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235" w:rsidRPr="00CB2805" w:rsidRDefault="007C3235" w:rsidP="00CB2805">
      <w:pPr>
        <w:jc w:val="both"/>
        <w:rPr>
          <w:rFonts w:ascii="Arial Narrow" w:hAnsi="Arial Narrow"/>
          <w:szCs w:val="24"/>
        </w:rPr>
      </w:pPr>
    </w:p>
    <w:p w:rsidR="007C3235" w:rsidRPr="00CB2805" w:rsidRDefault="000D6400" w:rsidP="00CB2805">
      <w:pPr>
        <w:jc w:val="center"/>
        <w:rPr>
          <w:rFonts w:ascii="Arial Narrow" w:hAnsi="Arial Narrow"/>
          <w:b/>
          <w:sz w:val="30"/>
          <w:szCs w:val="30"/>
        </w:rPr>
      </w:pPr>
      <w:r w:rsidRPr="00CB2805">
        <w:rPr>
          <w:rFonts w:ascii="Arial Narrow" w:hAnsi="Arial Narrow"/>
          <w:b/>
          <w:sz w:val="30"/>
          <w:szCs w:val="30"/>
        </w:rPr>
        <w:t>Kupní smlouva</w:t>
      </w:r>
      <w:r w:rsidR="004E5006" w:rsidRPr="00CB2805">
        <w:rPr>
          <w:rFonts w:ascii="Arial Narrow" w:hAnsi="Arial Narrow"/>
          <w:b/>
          <w:sz w:val="30"/>
          <w:szCs w:val="30"/>
        </w:rPr>
        <w:t>,</w:t>
      </w:r>
    </w:p>
    <w:p w:rsidR="00BB1BFA" w:rsidRPr="00CB2805" w:rsidRDefault="004E5006" w:rsidP="00CB2805">
      <w:pPr>
        <w:jc w:val="center"/>
        <w:rPr>
          <w:rFonts w:ascii="Arial Narrow" w:hAnsi="Arial Narrow"/>
          <w:szCs w:val="24"/>
        </w:rPr>
      </w:pPr>
      <w:r w:rsidRPr="00CB2805">
        <w:rPr>
          <w:rFonts w:ascii="Arial Narrow" w:hAnsi="Arial Narrow"/>
          <w:szCs w:val="24"/>
        </w:rPr>
        <w:t>k</w:t>
      </w:r>
      <w:r w:rsidR="00BB1BFA" w:rsidRPr="00CB2805">
        <w:rPr>
          <w:rFonts w:ascii="Arial Narrow" w:hAnsi="Arial Narrow"/>
          <w:szCs w:val="24"/>
        </w:rPr>
        <w:t xml:space="preserve">terou níže uvedeného dne, měsíce a roku v souladu s ustanovení § </w:t>
      </w:r>
      <w:smartTag w:uri="urn:schemas-microsoft-com:office:smarttags" w:element="metricconverter">
        <w:smartTagPr>
          <w:attr w:name="ProductID" w:val="409 a"/>
        </w:smartTagPr>
        <w:r w:rsidR="00BB1BFA" w:rsidRPr="00CB2805">
          <w:rPr>
            <w:rFonts w:ascii="Arial Narrow" w:hAnsi="Arial Narrow"/>
            <w:szCs w:val="24"/>
          </w:rPr>
          <w:t>409 a</w:t>
        </w:r>
      </w:smartTag>
      <w:r w:rsidR="00C44675" w:rsidRPr="00CB2805">
        <w:rPr>
          <w:rFonts w:ascii="Arial Narrow" w:hAnsi="Arial Narrow"/>
          <w:szCs w:val="24"/>
        </w:rPr>
        <w:t xml:space="preserve"> násl. o</w:t>
      </w:r>
      <w:r w:rsidR="00BB1BFA" w:rsidRPr="00CB2805">
        <w:rPr>
          <w:rFonts w:ascii="Arial Narrow" w:hAnsi="Arial Narrow"/>
          <w:szCs w:val="24"/>
        </w:rPr>
        <w:t xml:space="preserve">bchodního zákoníku ČR uzavřeli níže uvedení účastnici smlouvy </w:t>
      </w:r>
    </w:p>
    <w:p w:rsidR="007C3235" w:rsidRPr="00CB2805" w:rsidRDefault="007C3235" w:rsidP="00CB2805">
      <w:pPr>
        <w:rPr>
          <w:rFonts w:ascii="Arial Narrow" w:hAnsi="Arial Narrow"/>
          <w:b/>
          <w:szCs w:val="24"/>
        </w:rPr>
      </w:pPr>
    </w:p>
    <w:p w:rsidR="00CB2805" w:rsidRPr="00CB2805" w:rsidRDefault="00CB2805" w:rsidP="00CB2805">
      <w:pPr>
        <w:jc w:val="center"/>
        <w:rPr>
          <w:rFonts w:ascii="Arial Narrow" w:hAnsi="Arial Narrow"/>
          <w:b/>
          <w:szCs w:val="24"/>
        </w:rPr>
      </w:pPr>
    </w:p>
    <w:p w:rsidR="00CB2805" w:rsidRPr="00CB2805" w:rsidRDefault="00CB2805" w:rsidP="00CB2805">
      <w:pPr>
        <w:jc w:val="center"/>
        <w:rPr>
          <w:rFonts w:ascii="Arial Narrow" w:hAnsi="Arial Narrow"/>
          <w:b/>
          <w:szCs w:val="24"/>
        </w:rPr>
      </w:pPr>
    </w:p>
    <w:p w:rsidR="00CB2805" w:rsidRPr="00CB2805" w:rsidRDefault="00CB2805" w:rsidP="00CB2805">
      <w:pPr>
        <w:pStyle w:val="Zkladntextodsazen"/>
        <w:spacing w:after="0"/>
        <w:ind w:left="0"/>
        <w:jc w:val="both"/>
        <w:rPr>
          <w:rFonts w:ascii="Arial Narrow" w:hAnsi="Arial Narrow" w:cs="ArialMT"/>
          <w:b/>
          <w:color w:val="000000"/>
          <w:szCs w:val="24"/>
        </w:rPr>
      </w:pPr>
      <w:r w:rsidRPr="00CB2805">
        <w:rPr>
          <w:rFonts w:ascii="Arial Narrow" w:hAnsi="Arial Narrow" w:cs="ArialMT"/>
          <w:b/>
          <w:color w:val="000000"/>
          <w:szCs w:val="24"/>
        </w:rPr>
        <w:t>Kupující</w:t>
      </w:r>
    </w:p>
    <w:p w:rsidR="00CB2805" w:rsidRPr="00CB2805" w:rsidRDefault="00CB2805" w:rsidP="00CB2805">
      <w:pPr>
        <w:pStyle w:val="Zkladntextodsazen"/>
        <w:spacing w:after="0"/>
        <w:ind w:left="0"/>
        <w:jc w:val="both"/>
        <w:rPr>
          <w:rFonts w:ascii="Arial Narrow" w:hAnsi="Arial Narrow" w:cs="ArialMT"/>
          <w:b/>
          <w:color w:val="000000"/>
          <w:szCs w:val="24"/>
        </w:rPr>
      </w:pPr>
      <w:r w:rsidRPr="00CB2805">
        <w:rPr>
          <w:rFonts w:ascii="Arial Narrow" w:hAnsi="Arial Narrow" w:cs="ArialMT"/>
          <w:b/>
          <w:color w:val="000000"/>
          <w:szCs w:val="24"/>
        </w:rPr>
        <w:t>SKI AREÁL HLUBOČKY, spol. s r.o.</w:t>
      </w:r>
    </w:p>
    <w:p w:rsidR="00CB2805" w:rsidRPr="00CB2805" w:rsidRDefault="00CB2805" w:rsidP="00CB2805">
      <w:pPr>
        <w:autoSpaceDE w:val="0"/>
        <w:autoSpaceDN w:val="0"/>
        <w:adjustRightInd w:val="0"/>
        <w:jc w:val="both"/>
        <w:rPr>
          <w:rFonts w:ascii="Arial Narrow" w:hAnsi="Arial Narrow" w:cs="ArialMT"/>
          <w:b/>
          <w:color w:val="000000"/>
          <w:szCs w:val="24"/>
        </w:rPr>
      </w:pPr>
      <w:r w:rsidRPr="00CB2805">
        <w:rPr>
          <w:rFonts w:ascii="Arial Narrow" w:hAnsi="Arial Narrow" w:cs="ArialMT"/>
          <w:b/>
          <w:color w:val="000000"/>
          <w:szCs w:val="24"/>
        </w:rPr>
        <w:t xml:space="preserve">Holická 1173/49a, </w:t>
      </w:r>
    </w:p>
    <w:p w:rsidR="00CB2805" w:rsidRPr="00CB2805" w:rsidRDefault="00CB2805" w:rsidP="00CB2805">
      <w:pPr>
        <w:autoSpaceDE w:val="0"/>
        <w:autoSpaceDN w:val="0"/>
        <w:adjustRightInd w:val="0"/>
        <w:jc w:val="both"/>
        <w:rPr>
          <w:rFonts w:ascii="Arial Narrow" w:hAnsi="Arial Narrow" w:cs="ArialMT"/>
          <w:b/>
          <w:color w:val="000000"/>
          <w:szCs w:val="24"/>
        </w:rPr>
      </w:pPr>
      <w:r w:rsidRPr="00CB2805">
        <w:rPr>
          <w:rFonts w:ascii="Arial Narrow" w:hAnsi="Arial Narrow" w:cs="ArialMT"/>
          <w:b/>
          <w:color w:val="000000"/>
          <w:szCs w:val="24"/>
        </w:rPr>
        <w:t>779 00 Olomouc</w:t>
      </w:r>
    </w:p>
    <w:p w:rsidR="00CB2805" w:rsidRPr="00CB2805" w:rsidRDefault="00CB2805" w:rsidP="00CB2805">
      <w:pPr>
        <w:pStyle w:val="Zkladntextodsazen"/>
        <w:spacing w:after="0"/>
        <w:ind w:left="0"/>
        <w:jc w:val="both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Zastoupený: Michalem Stojmenovem</w:t>
      </w:r>
    </w:p>
    <w:p w:rsidR="00CB2805" w:rsidRPr="00CB2805" w:rsidRDefault="00CB2805" w:rsidP="00CB2805">
      <w:pPr>
        <w:pStyle w:val="Zkladntextodsazen"/>
        <w:spacing w:after="0"/>
        <w:ind w:left="0"/>
        <w:jc w:val="both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 xml:space="preserve">IČO: </w:t>
      </w:r>
      <w:r w:rsidRPr="00CB2805">
        <w:rPr>
          <w:rFonts w:ascii="Arial Narrow" w:hAnsi="Arial Narrow" w:cs="ArialMT"/>
          <w:b/>
          <w:color w:val="000000"/>
          <w:szCs w:val="24"/>
        </w:rPr>
        <w:t>25839411</w:t>
      </w:r>
    </w:p>
    <w:p w:rsidR="00CB2805" w:rsidRPr="00CB2805" w:rsidRDefault="00CB2805" w:rsidP="00CB2805">
      <w:pPr>
        <w:rPr>
          <w:rFonts w:ascii="Arial Narrow" w:hAnsi="Arial Narrow"/>
          <w:b/>
          <w:szCs w:val="24"/>
        </w:rPr>
      </w:pPr>
    </w:p>
    <w:p w:rsidR="00CB2805" w:rsidRPr="00CB2805" w:rsidRDefault="00CB2805" w:rsidP="00CB2805">
      <w:pPr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a</w:t>
      </w:r>
    </w:p>
    <w:p w:rsidR="00CB2805" w:rsidRPr="00CB2805" w:rsidRDefault="00CB2805" w:rsidP="00CB2805">
      <w:pPr>
        <w:rPr>
          <w:rFonts w:ascii="Arial Narrow" w:hAnsi="Arial Narrow"/>
          <w:b/>
          <w:szCs w:val="24"/>
        </w:rPr>
      </w:pPr>
    </w:p>
    <w:p w:rsidR="00CB2805" w:rsidRPr="00CB2805" w:rsidRDefault="00CB2805" w:rsidP="00CB2805">
      <w:pPr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Prodávající</w:t>
      </w:r>
    </w:p>
    <w:p w:rsidR="00BB2C86" w:rsidRPr="00CB2805" w:rsidRDefault="00BB2C86" w:rsidP="00CB2805">
      <w:pPr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………………………</w:t>
      </w:r>
    </w:p>
    <w:p w:rsidR="00BB2C86" w:rsidRPr="00CB2805" w:rsidRDefault="00BB2C86" w:rsidP="00CB2805">
      <w:pPr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se sídlem ………………………………..</w:t>
      </w:r>
    </w:p>
    <w:p w:rsidR="00BB2C86" w:rsidRPr="00CB2805" w:rsidRDefault="00BB2C86" w:rsidP="00CB2805">
      <w:pPr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zast. …………………………, ………………………</w:t>
      </w:r>
    </w:p>
    <w:p w:rsidR="00BB2C86" w:rsidRPr="00CB2805" w:rsidRDefault="00BB2C86" w:rsidP="00CB2805">
      <w:pPr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IČO: ………………..</w:t>
      </w:r>
    </w:p>
    <w:p w:rsidR="00BB2C86" w:rsidRPr="00CB2805" w:rsidRDefault="00BB2C86" w:rsidP="00CB2805">
      <w:pPr>
        <w:jc w:val="both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DIČ: CZ………………..</w:t>
      </w:r>
    </w:p>
    <w:p w:rsidR="00BB2C86" w:rsidRPr="00CB2805" w:rsidRDefault="00BB2C86" w:rsidP="00CB2805">
      <w:pPr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Bankovní spojení:   ……………………….</w:t>
      </w:r>
    </w:p>
    <w:p w:rsidR="00BB2C86" w:rsidRPr="00CB2805" w:rsidRDefault="00BB2C86" w:rsidP="00CB2805">
      <w:pPr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číslo účtu ……………………….</w:t>
      </w:r>
    </w:p>
    <w:p w:rsidR="00BB2C86" w:rsidRPr="00CB2805" w:rsidRDefault="00BB2C86" w:rsidP="00CB2805">
      <w:pPr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zapsaná v obchodním rejstříku vedeném ………………………</w:t>
      </w:r>
    </w:p>
    <w:p w:rsidR="000A62BE" w:rsidRPr="00CB2805" w:rsidRDefault="00CB2805" w:rsidP="00CB2805">
      <w:pPr>
        <w:pStyle w:val="Zkladntextodsazen"/>
        <w:spacing w:after="0"/>
        <w:ind w:left="0"/>
        <w:jc w:val="both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oddíl………………</w:t>
      </w:r>
    </w:p>
    <w:p w:rsidR="007C3235" w:rsidRPr="00CB2805" w:rsidRDefault="007C3235" w:rsidP="00CB2805">
      <w:pPr>
        <w:rPr>
          <w:rFonts w:ascii="Arial Narrow" w:hAnsi="Arial Narrow"/>
          <w:szCs w:val="24"/>
        </w:rPr>
      </w:pPr>
    </w:p>
    <w:p w:rsidR="007C3235" w:rsidRPr="00CB2805" w:rsidRDefault="007C3235" w:rsidP="00CB2805">
      <w:pPr>
        <w:pBdr>
          <w:bottom w:val="single" w:sz="12" w:space="1" w:color="auto"/>
        </w:pBdr>
        <w:rPr>
          <w:rFonts w:ascii="Arial Narrow" w:hAnsi="Arial Narrow"/>
          <w:szCs w:val="24"/>
        </w:rPr>
      </w:pPr>
    </w:p>
    <w:p w:rsidR="007C3235" w:rsidRPr="00CB2805" w:rsidRDefault="007C3235" w:rsidP="00CB2805">
      <w:pPr>
        <w:rPr>
          <w:rFonts w:ascii="Arial Narrow" w:hAnsi="Arial Narrow"/>
          <w:szCs w:val="24"/>
        </w:rPr>
      </w:pP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Smluvní strany se dohodly na následujícím:</w:t>
      </w:r>
    </w:p>
    <w:p w:rsidR="007C3235" w:rsidRPr="00CB2805" w:rsidRDefault="007C3235" w:rsidP="00CB2805">
      <w:pPr>
        <w:pBdr>
          <w:bottom w:val="single" w:sz="12" w:space="1" w:color="auto"/>
        </w:pBdr>
        <w:jc w:val="center"/>
        <w:rPr>
          <w:rFonts w:ascii="Arial Narrow" w:hAnsi="Arial Narrow"/>
          <w:b/>
          <w:szCs w:val="24"/>
        </w:rPr>
      </w:pP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</w:rPr>
      </w:pP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I.</w:t>
      </w: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  <w:u w:val="single"/>
        </w:rPr>
        <w:t>Předmět smlouvy</w:t>
      </w:r>
    </w:p>
    <w:p w:rsidR="007C3235" w:rsidRPr="00CB2805" w:rsidRDefault="007C3235" w:rsidP="00CB2805">
      <w:pPr>
        <w:pStyle w:val="Zkladntext2"/>
        <w:rPr>
          <w:rFonts w:ascii="Arial Narrow" w:hAnsi="Arial Narrow"/>
          <w:szCs w:val="24"/>
        </w:rPr>
      </w:pPr>
      <w:r w:rsidRPr="00CB2805">
        <w:rPr>
          <w:rFonts w:ascii="Arial Narrow" w:hAnsi="Arial Narrow"/>
          <w:szCs w:val="24"/>
        </w:rPr>
        <w:t>Prodávající se</w:t>
      </w:r>
      <w:r w:rsidR="008A1879" w:rsidRPr="00CB2805">
        <w:rPr>
          <w:rFonts w:ascii="Arial Narrow" w:hAnsi="Arial Narrow"/>
          <w:szCs w:val="24"/>
        </w:rPr>
        <w:t xml:space="preserve"> touto smlouvou zavazuje dodat K</w:t>
      </w:r>
      <w:r w:rsidR="000A62BE" w:rsidRPr="00CB2805">
        <w:rPr>
          <w:rFonts w:ascii="Arial Narrow" w:hAnsi="Arial Narrow"/>
          <w:szCs w:val="24"/>
        </w:rPr>
        <w:t xml:space="preserve">upujícímu </w:t>
      </w:r>
      <w:r w:rsidR="005B3059" w:rsidRPr="00CB2805">
        <w:rPr>
          <w:rFonts w:ascii="Arial Narrow" w:hAnsi="Arial Narrow"/>
          <w:b/>
          <w:szCs w:val="24"/>
        </w:rPr>
        <w:t>s</w:t>
      </w:r>
      <w:r w:rsidR="00C45412">
        <w:rPr>
          <w:rFonts w:ascii="Arial Narrow" w:hAnsi="Arial Narrow"/>
          <w:b/>
          <w:szCs w:val="24"/>
        </w:rPr>
        <w:t>něhové dělo/</w:t>
      </w:r>
      <w:r w:rsidR="005B3059" w:rsidRPr="00CB2805">
        <w:rPr>
          <w:rFonts w:ascii="Arial Narrow" w:hAnsi="Arial Narrow"/>
          <w:b/>
          <w:szCs w:val="24"/>
        </w:rPr>
        <w:t xml:space="preserve">lyžařský </w:t>
      </w:r>
      <w:r w:rsidR="005B3059" w:rsidRPr="00D30AA8">
        <w:rPr>
          <w:rFonts w:ascii="Arial Narrow" w:hAnsi="Arial Narrow"/>
          <w:b/>
          <w:szCs w:val="24"/>
        </w:rPr>
        <w:t>koberec</w:t>
      </w:r>
      <w:r w:rsidR="00C45412" w:rsidRPr="00D30AA8">
        <w:rPr>
          <w:rFonts w:ascii="Arial Narrow" w:hAnsi="Arial Narrow"/>
          <w:b/>
          <w:szCs w:val="24"/>
        </w:rPr>
        <w:t xml:space="preserve"> </w:t>
      </w:r>
      <w:r w:rsidR="00C45412" w:rsidRPr="00D30AA8">
        <w:rPr>
          <w:rFonts w:ascii="Arial Narrow" w:hAnsi="Arial Narrow"/>
          <w:szCs w:val="24"/>
        </w:rPr>
        <w:t>(nehodící se vymažte)</w:t>
      </w:r>
      <w:r w:rsidR="005B3059" w:rsidRPr="00CB2805">
        <w:rPr>
          <w:rFonts w:ascii="Arial Narrow" w:hAnsi="Arial Narrow"/>
          <w:szCs w:val="24"/>
        </w:rPr>
        <w:t xml:space="preserve"> Ku</w:t>
      </w:r>
      <w:r w:rsidRPr="00CB2805">
        <w:rPr>
          <w:rFonts w:ascii="Arial Narrow" w:hAnsi="Arial Narrow"/>
          <w:szCs w:val="24"/>
        </w:rPr>
        <w:t xml:space="preserve">pující se zavazuje toto </w:t>
      </w:r>
      <w:r w:rsidR="000A62BE" w:rsidRPr="00CB2805">
        <w:rPr>
          <w:rFonts w:ascii="Arial Narrow" w:hAnsi="Arial Narrow"/>
          <w:szCs w:val="24"/>
        </w:rPr>
        <w:t>zboží</w:t>
      </w:r>
      <w:r w:rsidR="00065B7F" w:rsidRPr="00CB2805">
        <w:rPr>
          <w:rFonts w:ascii="Arial Narrow" w:hAnsi="Arial Narrow"/>
          <w:szCs w:val="24"/>
        </w:rPr>
        <w:t xml:space="preserve"> </w:t>
      </w:r>
      <w:r w:rsidRPr="00CB2805">
        <w:rPr>
          <w:rFonts w:ascii="Arial Narrow" w:hAnsi="Arial Narrow"/>
          <w:szCs w:val="24"/>
        </w:rPr>
        <w:t xml:space="preserve">od </w:t>
      </w:r>
      <w:r w:rsidR="00EF0BD4" w:rsidRPr="00CB2805">
        <w:rPr>
          <w:rFonts w:ascii="Arial Narrow" w:hAnsi="Arial Narrow"/>
          <w:szCs w:val="24"/>
        </w:rPr>
        <w:t>P</w:t>
      </w:r>
      <w:r w:rsidRPr="00CB2805">
        <w:rPr>
          <w:rFonts w:ascii="Arial Narrow" w:hAnsi="Arial Narrow"/>
          <w:szCs w:val="24"/>
        </w:rPr>
        <w:t>rodávajícího převzít a zaplati</w:t>
      </w:r>
      <w:r w:rsidR="00C27699" w:rsidRPr="00CB2805">
        <w:rPr>
          <w:rFonts w:ascii="Arial Narrow" w:hAnsi="Arial Narrow"/>
          <w:szCs w:val="24"/>
        </w:rPr>
        <w:t>t</w:t>
      </w:r>
      <w:r w:rsidR="00D911CF" w:rsidRPr="00CB2805">
        <w:rPr>
          <w:rFonts w:ascii="Arial Narrow" w:hAnsi="Arial Narrow"/>
          <w:szCs w:val="24"/>
        </w:rPr>
        <w:t xml:space="preserve"> za </w:t>
      </w:r>
      <w:r w:rsidR="00065B7F" w:rsidRPr="00CB2805">
        <w:rPr>
          <w:rFonts w:ascii="Arial Narrow" w:hAnsi="Arial Narrow"/>
          <w:szCs w:val="24"/>
        </w:rPr>
        <w:t>něj dohodnutou kupní cenu.</w:t>
      </w:r>
    </w:p>
    <w:p w:rsidR="00EF0BD4" w:rsidRPr="00CB2805" w:rsidRDefault="00EF0BD4" w:rsidP="00CB2805">
      <w:pPr>
        <w:jc w:val="both"/>
        <w:rPr>
          <w:rFonts w:ascii="Arial Narrow" w:hAnsi="Arial Narrow"/>
          <w:b/>
          <w:szCs w:val="24"/>
        </w:rPr>
      </w:pPr>
    </w:p>
    <w:p w:rsidR="00EF0BD4" w:rsidRPr="00CB2805" w:rsidRDefault="00EF0BD4" w:rsidP="00CB2805">
      <w:pPr>
        <w:jc w:val="both"/>
        <w:rPr>
          <w:rFonts w:ascii="Arial Narrow" w:hAnsi="Arial Narrow"/>
          <w:b/>
          <w:szCs w:val="24"/>
        </w:rPr>
      </w:pP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II.</w:t>
      </w: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  <w:u w:val="single"/>
        </w:rPr>
      </w:pPr>
      <w:r w:rsidRPr="00CB2805">
        <w:rPr>
          <w:rFonts w:ascii="Arial Narrow" w:hAnsi="Arial Narrow"/>
          <w:b/>
          <w:szCs w:val="24"/>
          <w:u w:val="single"/>
        </w:rPr>
        <w:t>Cena a její splatnost</w:t>
      </w:r>
    </w:p>
    <w:p w:rsidR="000A62BE" w:rsidRPr="00CB2805" w:rsidRDefault="007C3235" w:rsidP="00CB2805">
      <w:pPr>
        <w:jc w:val="both"/>
        <w:rPr>
          <w:rFonts w:ascii="Arial Narrow" w:hAnsi="Arial Narrow"/>
          <w:iCs/>
          <w:szCs w:val="24"/>
        </w:rPr>
      </w:pPr>
      <w:r w:rsidRPr="00CB2805">
        <w:rPr>
          <w:rFonts w:ascii="Arial Narrow" w:hAnsi="Arial Narrow"/>
          <w:iCs/>
          <w:szCs w:val="24"/>
        </w:rPr>
        <w:t>Kupní cena plnění dle této smlouvy se sjed</w:t>
      </w:r>
      <w:r w:rsidR="00D911CF" w:rsidRPr="00CB2805">
        <w:rPr>
          <w:rFonts w:ascii="Arial Narrow" w:hAnsi="Arial Narrow"/>
          <w:iCs/>
          <w:szCs w:val="24"/>
        </w:rPr>
        <w:t xml:space="preserve">nává dohodou smluvních stran </w:t>
      </w:r>
      <w:r w:rsidR="000A62BE" w:rsidRPr="00CB2805">
        <w:rPr>
          <w:rFonts w:ascii="Arial Narrow" w:hAnsi="Arial Narrow"/>
          <w:iCs/>
          <w:szCs w:val="24"/>
        </w:rPr>
        <w:t>a je následující:</w:t>
      </w:r>
    </w:p>
    <w:p w:rsidR="000A62BE" w:rsidRPr="00CB2805" w:rsidRDefault="000A62BE" w:rsidP="00CB2805">
      <w:pPr>
        <w:ind w:firstLine="708"/>
        <w:jc w:val="both"/>
        <w:rPr>
          <w:rFonts w:ascii="Arial Narrow" w:hAnsi="Arial Narrow"/>
          <w:szCs w:val="24"/>
        </w:rPr>
      </w:pPr>
    </w:p>
    <w:p w:rsidR="00C45412" w:rsidRDefault="00C45412" w:rsidP="00CB2805">
      <w:pPr>
        <w:pStyle w:val="Odstavecseseznamem"/>
        <w:spacing w:after="0" w:line="240" w:lineRule="auto"/>
        <w:ind w:left="227"/>
        <w:contextualSpacing w:val="0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Sněhové dělo:</w:t>
      </w:r>
    </w:p>
    <w:p w:rsidR="000A62BE" w:rsidRPr="00C45412" w:rsidRDefault="000A62BE" w:rsidP="00CB2805">
      <w:pPr>
        <w:pStyle w:val="Odstavecseseznamem"/>
        <w:spacing w:after="0" w:line="240" w:lineRule="auto"/>
        <w:ind w:left="227"/>
        <w:contextualSpacing w:val="0"/>
        <w:jc w:val="both"/>
        <w:rPr>
          <w:rFonts w:ascii="Arial Narrow" w:hAnsi="Arial Narrow"/>
          <w:sz w:val="24"/>
          <w:szCs w:val="24"/>
        </w:rPr>
      </w:pPr>
      <w:r w:rsidRPr="00C45412">
        <w:rPr>
          <w:rFonts w:ascii="Arial Narrow" w:hAnsi="Arial Narrow"/>
          <w:sz w:val="24"/>
          <w:szCs w:val="24"/>
        </w:rPr>
        <w:t>Cena díla bez DPH</w:t>
      </w:r>
    </w:p>
    <w:p w:rsidR="000A62BE" w:rsidRPr="00C45412" w:rsidRDefault="000A62BE" w:rsidP="00CB2805">
      <w:pPr>
        <w:pStyle w:val="Odstavecseseznamem"/>
        <w:spacing w:after="0" w:line="240" w:lineRule="auto"/>
        <w:ind w:left="227"/>
        <w:contextualSpacing w:val="0"/>
        <w:jc w:val="both"/>
        <w:rPr>
          <w:rFonts w:ascii="Arial Narrow" w:hAnsi="Arial Narrow"/>
          <w:sz w:val="24"/>
          <w:szCs w:val="24"/>
        </w:rPr>
      </w:pPr>
      <w:r w:rsidRPr="00C45412">
        <w:rPr>
          <w:rFonts w:ascii="Arial Narrow" w:hAnsi="Arial Narrow"/>
          <w:sz w:val="24"/>
          <w:szCs w:val="24"/>
        </w:rPr>
        <w:t>DPH (21%)</w:t>
      </w:r>
    </w:p>
    <w:p w:rsidR="000A62BE" w:rsidRDefault="000A62BE" w:rsidP="00CB2805">
      <w:pPr>
        <w:pStyle w:val="Odstavecseseznamem"/>
        <w:spacing w:after="0" w:line="240" w:lineRule="auto"/>
        <w:ind w:left="227"/>
        <w:contextualSpacing w:val="0"/>
        <w:jc w:val="both"/>
        <w:rPr>
          <w:rFonts w:ascii="Arial Narrow" w:hAnsi="Arial Narrow"/>
          <w:sz w:val="24"/>
          <w:szCs w:val="24"/>
        </w:rPr>
      </w:pPr>
      <w:r w:rsidRPr="00C45412">
        <w:rPr>
          <w:rFonts w:ascii="Arial Narrow" w:hAnsi="Arial Narrow"/>
          <w:sz w:val="24"/>
          <w:szCs w:val="24"/>
        </w:rPr>
        <w:t>Cena díla s</w:t>
      </w:r>
      <w:r w:rsidR="00C45412">
        <w:rPr>
          <w:rFonts w:ascii="Arial Narrow" w:hAnsi="Arial Narrow"/>
          <w:sz w:val="24"/>
          <w:szCs w:val="24"/>
        </w:rPr>
        <w:t> </w:t>
      </w:r>
      <w:r w:rsidRPr="00C45412">
        <w:rPr>
          <w:rFonts w:ascii="Arial Narrow" w:hAnsi="Arial Narrow"/>
          <w:sz w:val="24"/>
          <w:szCs w:val="24"/>
        </w:rPr>
        <w:t>DPH</w:t>
      </w:r>
    </w:p>
    <w:p w:rsidR="00C45412" w:rsidRDefault="00C45412" w:rsidP="00CB2805">
      <w:pPr>
        <w:pStyle w:val="Odstavecseseznamem"/>
        <w:spacing w:after="0" w:line="240" w:lineRule="auto"/>
        <w:ind w:left="227"/>
        <w:contextualSpacing w:val="0"/>
        <w:jc w:val="both"/>
        <w:rPr>
          <w:rFonts w:ascii="Arial Narrow" w:hAnsi="Arial Narrow"/>
          <w:sz w:val="24"/>
          <w:szCs w:val="24"/>
        </w:rPr>
      </w:pPr>
    </w:p>
    <w:p w:rsidR="00C45412" w:rsidRPr="00C45412" w:rsidRDefault="00C45412" w:rsidP="00CB2805">
      <w:pPr>
        <w:pStyle w:val="Odstavecseseznamem"/>
        <w:spacing w:after="0" w:line="240" w:lineRule="auto"/>
        <w:ind w:left="227"/>
        <w:contextualSpacing w:val="0"/>
        <w:jc w:val="both"/>
        <w:rPr>
          <w:rFonts w:ascii="Arial Narrow" w:hAnsi="Arial Narrow"/>
          <w:sz w:val="24"/>
          <w:szCs w:val="24"/>
        </w:rPr>
      </w:pPr>
    </w:p>
    <w:p w:rsidR="00C45412" w:rsidRDefault="00C45412" w:rsidP="00C45412">
      <w:pPr>
        <w:pStyle w:val="Odstavecseseznamem"/>
        <w:spacing w:after="0" w:line="240" w:lineRule="auto"/>
        <w:ind w:left="227"/>
        <w:contextualSpacing w:val="0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Lyžařský koberec:</w:t>
      </w:r>
    </w:p>
    <w:p w:rsidR="00C45412" w:rsidRPr="00C45412" w:rsidRDefault="00C45412" w:rsidP="00C45412">
      <w:pPr>
        <w:pStyle w:val="Odstavecseseznamem"/>
        <w:spacing w:after="0" w:line="240" w:lineRule="auto"/>
        <w:ind w:left="227"/>
        <w:contextualSpacing w:val="0"/>
        <w:jc w:val="both"/>
        <w:rPr>
          <w:rFonts w:ascii="Arial Narrow" w:hAnsi="Arial Narrow"/>
          <w:sz w:val="24"/>
          <w:szCs w:val="24"/>
        </w:rPr>
      </w:pPr>
      <w:r w:rsidRPr="00C45412">
        <w:rPr>
          <w:rFonts w:ascii="Arial Narrow" w:hAnsi="Arial Narrow"/>
          <w:sz w:val="24"/>
          <w:szCs w:val="24"/>
        </w:rPr>
        <w:t>Cena díla bez DPH</w:t>
      </w:r>
    </w:p>
    <w:p w:rsidR="00C45412" w:rsidRPr="00C45412" w:rsidRDefault="00C45412" w:rsidP="00C45412">
      <w:pPr>
        <w:pStyle w:val="Odstavecseseznamem"/>
        <w:spacing w:after="0" w:line="240" w:lineRule="auto"/>
        <w:ind w:left="227"/>
        <w:contextualSpacing w:val="0"/>
        <w:jc w:val="both"/>
        <w:rPr>
          <w:rFonts w:ascii="Arial Narrow" w:hAnsi="Arial Narrow"/>
          <w:sz w:val="24"/>
          <w:szCs w:val="24"/>
        </w:rPr>
      </w:pPr>
      <w:r w:rsidRPr="00C45412">
        <w:rPr>
          <w:rFonts w:ascii="Arial Narrow" w:hAnsi="Arial Narrow"/>
          <w:sz w:val="24"/>
          <w:szCs w:val="24"/>
        </w:rPr>
        <w:t>DPH (21%)</w:t>
      </w:r>
    </w:p>
    <w:p w:rsidR="00C45412" w:rsidRPr="00C45412" w:rsidRDefault="00C45412" w:rsidP="00C45412">
      <w:pPr>
        <w:pStyle w:val="Odstavecseseznamem"/>
        <w:spacing w:after="0" w:line="240" w:lineRule="auto"/>
        <w:ind w:left="227"/>
        <w:contextualSpacing w:val="0"/>
        <w:jc w:val="both"/>
        <w:rPr>
          <w:rFonts w:ascii="Arial Narrow" w:hAnsi="Arial Narrow"/>
          <w:sz w:val="24"/>
          <w:szCs w:val="24"/>
        </w:rPr>
      </w:pPr>
      <w:r w:rsidRPr="00C45412">
        <w:rPr>
          <w:rFonts w:ascii="Arial Narrow" w:hAnsi="Arial Narrow"/>
          <w:sz w:val="24"/>
          <w:szCs w:val="24"/>
        </w:rPr>
        <w:t>Cena díla s DPH</w:t>
      </w:r>
    </w:p>
    <w:p w:rsidR="000A62BE" w:rsidRPr="00CB2805" w:rsidRDefault="000A62BE" w:rsidP="00CB2805">
      <w:pPr>
        <w:pStyle w:val="Zkladntext2"/>
        <w:rPr>
          <w:rFonts w:ascii="Arial Narrow" w:hAnsi="Arial Narrow"/>
          <w:bCs w:val="0"/>
          <w:szCs w:val="24"/>
        </w:rPr>
      </w:pPr>
    </w:p>
    <w:p w:rsidR="007C3235" w:rsidRPr="00CB2805" w:rsidRDefault="007C3235" w:rsidP="00CB2805">
      <w:pPr>
        <w:pStyle w:val="Zkladntext2"/>
        <w:rPr>
          <w:rFonts w:ascii="Arial Narrow" w:hAnsi="Arial Narrow"/>
          <w:bCs w:val="0"/>
          <w:szCs w:val="24"/>
        </w:rPr>
      </w:pPr>
      <w:r w:rsidRPr="00CB2805">
        <w:rPr>
          <w:rFonts w:ascii="Arial Narrow" w:hAnsi="Arial Narrow"/>
          <w:bCs w:val="0"/>
          <w:szCs w:val="24"/>
        </w:rPr>
        <w:t xml:space="preserve">Kupující se zavazuje uhradit takto dohodnutou kupní cenu na základě faktury vystavené prodávajícím, přičemž lhůta splatnosti faktury činí </w:t>
      </w:r>
      <w:r w:rsidR="000A62BE" w:rsidRPr="00CB2805">
        <w:rPr>
          <w:rFonts w:ascii="Arial Narrow" w:hAnsi="Arial Narrow"/>
          <w:bCs w:val="0"/>
          <w:szCs w:val="24"/>
        </w:rPr>
        <w:t>30</w:t>
      </w:r>
      <w:r w:rsidRPr="00CB2805">
        <w:rPr>
          <w:rFonts w:ascii="Arial Narrow" w:hAnsi="Arial Narrow"/>
          <w:bCs w:val="0"/>
          <w:szCs w:val="24"/>
        </w:rPr>
        <w:t xml:space="preserve"> dnů ode dne jejího doručení kupujícímu. </w:t>
      </w:r>
      <w:r w:rsidR="005B3059" w:rsidRPr="00CB2805">
        <w:rPr>
          <w:rFonts w:ascii="Arial Narrow" w:hAnsi="Arial Narrow"/>
          <w:bCs w:val="0"/>
          <w:szCs w:val="24"/>
        </w:rPr>
        <w:t>Kupující neposkytuje zálohy.</w:t>
      </w:r>
    </w:p>
    <w:p w:rsidR="00C45412" w:rsidRDefault="00C45412" w:rsidP="00CB2805">
      <w:pPr>
        <w:jc w:val="both"/>
        <w:rPr>
          <w:rFonts w:ascii="Arial Narrow" w:hAnsi="Arial Narrow"/>
          <w:bCs/>
          <w:szCs w:val="24"/>
        </w:rPr>
      </w:pP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Faktura musí obsahovat:</w:t>
      </w:r>
    </w:p>
    <w:p w:rsidR="007C3235" w:rsidRPr="00CB2805" w:rsidRDefault="007C3235" w:rsidP="00CB2805">
      <w:pPr>
        <w:ind w:left="708" w:firstLine="708"/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- označení faktury a číslo</w:t>
      </w:r>
    </w:p>
    <w:p w:rsidR="007C3235" w:rsidRPr="00CB2805" w:rsidRDefault="007C3235" w:rsidP="00CB2805">
      <w:pPr>
        <w:ind w:left="708" w:firstLine="708"/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- název a sídlo prodávajícího a kupujícího</w:t>
      </w:r>
    </w:p>
    <w:p w:rsidR="007C3235" w:rsidRPr="00CB2805" w:rsidRDefault="007C3235" w:rsidP="00CB2805">
      <w:pPr>
        <w:ind w:left="708" w:firstLine="708"/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- předmět plnění a den dodání zboží</w:t>
      </w:r>
    </w:p>
    <w:p w:rsidR="007C3235" w:rsidRPr="00CB2805" w:rsidRDefault="007C3235" w:rsidP="00CB2805">
      <w:pPr>
        <w:ind w:left="708" w:firstLine="708"/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- označení bankovního spojení prodávajícího</w:t>
      </w:r>
    </w:p>
    <w:p w:rsidR="007C3235" w:rsidRPr="00CB2805" w:rsidRDefault="007C3235" w:rsidP="00CB2805">
      <w:pPr>
        <w:ind w:left="708" w:firstLine="708"/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- udání celkové ceny zboží</w:t>
      </w:r>
    </w:p>
    <w:p w:rsidR="005B3059" w:rsidRPr="00CB2805" w:rsidRDefault="007C3235" w:rsidP="00CB2805">
      <w:pPr>
        <w:ind w:left="708" w:firstLine="708"/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- fakturovanou částku</w:t>
      </w:r>
    </w:p>
    <w:p w:rsidR="005B3059" w:rsidRPr="00CB2805" w:rsidRDefault="005B3059" w:rsidP="00CB2805">
      <w:pPr>
        <w:ind w:left="1416"/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 xml:space="preserve">- </w:t>
      </w:r>
      <w:r w:rsidRPr="00CB2805">
        <w:rPr>
          <w:rFonts w:ascii="Arial Narrow" w:hAnsi="Arial Narrow"/>
          <w:szCs w:val="24"/>
        </w:rPr>
        <w:t>text</w:t>
      </w:r>
      <w:r w:rsidRPr="00CB2805">
        <w:rPr>
          <w:rFonts w:ascii="Arial Narrow" w:hAnsi="Arial Narrow"/>
          <w:b/>
          <w:szCs w:val="24"/>
        </w:rPr>
        <w:t>: "Tento doklad je hrazen v rámci projektu reg. č. CZ.1.12/3.3.00/42.02114 hrazeného z dotace RR Střední Morava".</w:t>
      </w:r>
    </w:p>
    <w:p w:rsidR="007C3235" w:rsidRPr="00CB2805" w:rsidRDefault="007C3235" w:rsidP="00CB2805">
      <w:pPr>
        <w:ind w:left="708" w:firstLine="708"/>
        <w:jc w:val="both"/>
        <w:rPr>
          <w:rFonts w:ascii="Arial Narrow" w:hAnsi="Arial Narrow"/>
          <w:bCs/>
          <w:szCs w:val="24"/>
        </w:rPr>
      </w:pPr>
    </w:p>
    <w:p w:rsidR="007C3235" w:rsidRPr="00CB2805" w:rsidRDefault="007C3235" w:rsidP="00CB2805">
      <w:pPr>
        <w:ind w:left="360"/>
        <w:jc w:val="both"/>
        <w:rPr>
          <w:rFonts w:ascii="Arial Narrow" w:hAnsi="Arial Narrow"/>
          <w:bCs/>
          <w:szCs w:val="24"/>
        </w:rPr>
      </w:pP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Kupující může do data splatnosti fakturu vrátit, obsahuje-li:</w:t>
      </w:r>
    </w:p>
    <w:p w:rsidR="007C3235" w:rsidRPr="00CB2805" w:rsidRDefault="007C3235" w:rsidP="00CB2805">
      <w:pPr>
        <w:ind w:left="708" w:firstLine="708"/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- nesprávné cenové údaje</w:t>
      </w:r>
    </w:p>
    <w:p w:rsidR="007C3235" w:rsidRPr="00CB2805" w:rsidRDefault="007C3235" w:rsidP="00CB2805">
      <w:pPr>
        <w:ind w:left="708" w:firstLine="708"/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- nesprávné náležitosti</w:t>
      </w:r>
    </w:p>
    <w:p w:rsidR="007C3235" w:rsidRPr="00CB2805" w:rsidRDefault="007C3235" w:rsidP="00CB2805">
      <w:pPr>
        <w:ind w:left="708" w:firstLine="708"/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- chybí-li ve faktuře některá ze stanovených náležitostí</w:t>
      </w:r>
    </w:p>
    <w:p w:rsidR="007C3235" w:rsidRPr="00CB2805" w:rsidRDefault="007C3235" w:rsidP="00CB2805">
      <w:pPr>
        <w:jc w:val="both"/>
        <w:rPr>
          <w:rFonts w:ascii="Arial Narrow" w:hAnsi="Arial Narrow"/>
          <w:szCs w:val="24"/>
        </w:rPr>
      </w:pP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</w:rPr>
      </w:pP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III.</w:t>
      </w: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  <w:u w:val="single"/>
        </w:rPr>
        <w:t>Dodací podmínky</w:t>
      </w:r>
    </w:p>
    <w:p w:rsidR="00C27699" w:rsidRPr="00CB2805" w:rsidRDefault="007C3235" w:rsidP="00CB2805">
      <w:pPr>
        <w:autoSpaceDE w:val="0"/>
        <w:autoSpaceDN w:val="0"/>
        <w:adjustRightInd w:val="0"/>
        <w:jc w:val="both"/>
        <w:rPr>
          <w:rFonts w:ascii="Arial Narrow" w:hAnsi="Arial Narrow" w:cs="ArialMT"/>
          <w:szCs w:val="24"/>
        </w:rPr>
      </w:pPr>
      <w:r w:rsidRPr="00CB2805">
        <w:rPr>
          <w:rFonts w:ascii="Arial Narrow" w:hAnsi="Arial Narrow"/>
          <w:szCs w:val="24"/>
        </w:rPr>
        <w:t xml:space="preserve">Místem dodání zboží je </w:t>
      </w:r>
      <w:r w:rsidR="005B3059" w:rsidRPr="00CB2805">
        <w:rPr>
          <w:rFonts w:ascii="Arial Narrow" w:hAnsi="Arial Narrow"/>
          <w:szCs w:val="24"/>
        </w:rPr>
        <w:t>areál kupujícího v k.ú. Hlubočky.</w:t>
      </w:r>
    </w:p>
    <w:p w:rsidR="007C3235" w:rsidRPr="00CB2805" w:rsidRDefault="007C3235" w:rsidP="00CB2805">
      <w:pPr>
        <w:pStyle w:val="Zkladntext2"/>
        <w:rPr>
          <w:rFonts w:ascii="Arial Narrow" w:hAnsi="Arial Narrow"/>
          <w:bCs w:val="0"/>
          <w:szCs w:val="24"/>
        </w:rPr>
      </w:pPr>
    </w:p>
    <w:p w:rsidR="00C27699" w:rsidRPr="00CB2805" w:rsidRDefault="00C27699" w:rsidP="00CB2805">
      <w:pPr>
        <w:jc w:val="both"/>
        <w:rPr>
          <w:rFonts w:ascii="Arial Narrow" w:hAnsi="Arial Narrow" w:cs="Arial"/>
          <w:szCs w:val="24"/>
        </w:rPr>
      </w:pPr>
      <w:r w:rsidRPr="00CB2805">
        <w:rPr>
          <w:rFonts w:ascii="Arial Narrow" w:hAnsi="Arial Narrow"/>
          <w:bCs/>
          <w:szCs w:val="24"/>
        </w:rPr>
        <w:t xml:space="preserve">Prodávající je povinen dodat </w:t>
      </w:r>
      <w:r w:rsidR="00065B7F" w:rsidRPr="00CB2805">
        <w:rPr>
          <w:rFonts w:ascii="Arial Narrow" w:hAnsi="Arial Narrow"/>
          <w:bCs/>
          <w:szCs w:val="24"/>
        </w:rPr>
        <w:t>Kupujícímu zboží dle specifikace uvedené v pří</w:t>
      </w:r>
      <w:r w:rsidR="008A1879" w:rsidRPr="00CB2805">
        <w:rPr>
          <w:rFonts w:ascii="Arial Narrow" w:hAnsi="Arial Narrow"/>
          <w:bCs/>
          <w:szCs w:val="24"/>
        </w:rPr>
        <w:t xml:space="preserve">loze </w:t>
      </w:r>
      <w:r w:rsidRPr="00CB2805">
        <w:rPr>
          <w:rFonts w:ascii="Arial Narrow" w:hAnsi="Arial Narrow"/>
          <w:bCs/>
          <w:szCs w:val="24"/>
        </w:rPr>
        <w:t xml:space="preserve">kupní smlouvy </w:t>
      </w:r>
      <w:r w:rsidRPr="00CB2805">
        <w:rPr>
          <w:rFonts w:ascii="Arial Narrow" w:hAnsi="Arial Narrow" w:cs="Arial"/>
          <w:szCs w:val="24"/>
        </w:rPr>
        <w:t xml:space="preserve">nejpozději do </w:t>
      </w:r>
      <w:r w:rsidR="005B3059" w:rsidRPr="00CB2805">
        <w:rPr>
          <w:rFonts w:ascii="Arial Narrow" w:hAnsi="Arial Narrow" w:cs="Arial"/>
          <w:szCs w:val="24"/>
        </w:rPr>
        <w:t>30 dní od podpisu této kopní smlouvy.</w:t>
      </w: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Pro případ prodlení prodávajícího s dodávkou zboží dle této smlouvy sjednaly smluvní strany smluvní pokutu ve výši 0,</w:t>
      </w:r>
      <w:r w:rsidR="00CB2805" w:rsidRPr="00CB2805">
        <w:rPr>
          <w:rFonts w:ascii="Arial Narrow" w:hAnsi="Arial Narrow"/>
          <w:bCs/>
          <w:szCs w:val="24"/>
        </w:rPr>
        <w:t>2</w:t>
      </w:r>
      <w:r w:rsidRPr="00CB2805">
        <w:rPr>
          <w:rFonts w:ascii="Arial Narrow" w:hAnsi="Arial Narrow"/>
          <w:bCs/>
          <w:szCs w:val="24"/>
        </w:rPr>
        <w:t xml:space="preserve">% z dohodnuté kupní ceny za každý i započatý den prodlení. </w:t>
      </w: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ab/>
      </w: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</w:p>
    <w:p w:rsidR="007C3235" w:rsidRPr="00CB2805" w:rsidRDefault="00B64CCF" w:rsidP="00CB2805">
      <w:pPr>
        <w:jc w:val="center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I</w:t>
      </w:r>
      <w:r w:rsidR="007C3235" w:rsidRPr="00CB2805">
        <w:rPr>
          <w:rFonts w:ascii="Arial Narrow" w:hAnsi="Arial Narrow"/>
          <w:b/>
          <w:szCs w:val="24"/>
        </w:rPr>
        <w:t>V.</w:t>
      </w: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  <w:u w:val="single"/>
        </w:rPr>
        <w:t>Nabytí vlastnického práva</w:t>
      </w:r>
    </w:p>
    <w:p w:rsidR="007C3235" w:rsidRPr="00CB2805" w:rsidRDefault="007C3235" w:rsidP="00CB2805">
      <w:pPr>
        <w:pStyle w:val="Zkladntext2"/>
        <w:rPr>
          <w:rFonts w:ascii="Arial Narrow" w:hAnsi="Arial Narrow"/>
          <w:szCs w:val="24"/>
        </w:rPr>
      </w:pPr>
      <w:r w:rsidRPr="00CB2805">
        <w:rPr>
          <w:rFonts w:ascii="Arial Narrow" w:hAnsi="Arial Narrow"/>
          <w:szCs w:val="24"/>
        </w:rPr>
        <w:t xml:space="preserve">Vlastnické právo ke zboží přechází na kupujícího okamžikem jeho převzetí. Skutečností dokládající tento moment je podpis oprávněné osoby na </w:t>
      </w:r>
      <w:r w:rsidR="00C45412">
        <w:rPr>
          <w:rFonts w:ascii="Arial Narrow" w:hAnsi="Arial Narrow"/>
          <w:szCs w:val="24"/>
        </w:rPr>
        <w:t>předávacím protokolu</w:t>
      </w:r>
      <w:r w:rsidRPr="00CB2805">
        <w:rPr>
          <w:rFonts w:ascii="Arial Narrow" w:hAnsi="Arial Narrow"/>
          <w:szCs w:val="24"/>
        </w:rPr>
        <w:t xml:space="preserve">.  </w:t>
      </w: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 xml:space="preserve">Nebezpečí škody na zboží přechází na kupujícího okamžikem převzetí tohoto zboží od prodávajícího. </w:t>
      </w:r>
    </w:p>
    <w:p w:rsidR="00CB2805" w:rsidRPr="00CB2805" w:rsidRDefault="00CB2805" w:rsidP="00CB2805">
      <w:pPr>
        <w:jc w:val="both"/>
        <w:rPr>
          <w:rFonts w:ascii="Arial Narrow" w:hAnsi="Arial Narrow"/>
          <w:b/>
          <w:szCs w:val="24"/>
        </w:rPr>
      </w:pPr>
    </w:p>
    <w:p w:rsidR="00CB2805" w:rsidRPr="00CB2805" w:rsidRDefault="00CB2805" w:rsidP="00CB2805">
      <w:pPr>
        <w:jc w:val="both"/>
        <w:rPr>
          <w:rFonts w:ascii="Arial Narrow" w:hAnsi="Arial Narrow"/>
          <w:b/>
          <w:szCs w:val="24"/>
        </w:rPr>
      </w:pP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V.</w:t>
      </w:r>
    </w:p>
    <w:p w:rsidR="007C3235" w:rsidRPr="00CB2805" w:rsidRDefault="007C3235" w:rsidP="00CB2805">
      <w:pPr>
        <w:jc w:val="center"/>
        <w:rPr>
          <w:rFonts w:ascii="Arial Narrow" w:hAnsi="Arial Narrow"/>
          <w:b/>
          <w:szCs w:val="24"/>
          <w:u w:val="single"/>
        </w:rPr>
      </w:pPr>
      <w:r w:rsidRPr="00CB2805">
        <w:rPr>
          <w:rFonts w:ascii="Arial Narrow" w:hAnsi="Arial Narrow"/>
          <w:b/>
          <w:szCs w:val="24"/>
          <w:u w:val="single"/>
        </w:rPr>
        <w:t>Záruka za jakost</w:t>
      </w:r>
    </w:p>
    <w:p w:rsidR="00FD6204" w:rsidRPr="00CB2805" w:rsidRDefault="00C27699" w:rsidP="00CB2805">
      <w:pPr>
        <w:jc w:val="both"/>
        <w:rPr>
          <w:rFonts w:ascii="Arial Narrow" w:hAnsi="Arial Narrow"/>
          <w:szCs w:val="24"/>
        </w:rPr>
      </w:pPr>
      <w:r w:rsidRPr="00CB2805">
        <w:rPr>
          <w:rFonts w:ascii="Arial Narrow" w:hAnsi="Arial Narrow"/>
          <w:szCs w:val="24"/>
        </w:rPr>
        <w:t>Prodávající ručí kupujícímu za to, že předmět plnění bude dodán vyrobený podle platných technologických podmínek a technologických norem. Prodávající bude ručit kupujícímu za bezvadnost zboží po dobu</w:t>
      </w:r>
      <w:r w:rsidR="00CB2805" w:rsidRPr="00CB2805">
        <w:rPr>
          <w:rFonts w:ascii="Arial Narrow" w:hAnsi="Arial Narrow"/>
          <w:szCs w:val="24"/>
        </w:rPr>
        <w:t xml:space="preserve"> 24</w:t>
      </w:r>
      <w:r w:rsidRPr="00CB2805">
        <w:rPr>
          <w:rFonts w:ascii="Arial Narrow" w:hAnsi="Arial Narrow"/>
          <w:szCs w:val="24"/>
        </w:rPr>
        <w:t xml:space="preserve"> měsíců</w:t>
      </w:r>
      <w:r w:rsidR="00CB2805" w:rsidRPr="00CB2805">
        <w:rPr>
          <w:rFonts w:ascii="Arial Narrow" w:hAnsi="Arial Narrow"/>
          <w:szCs w:val="24"/>
        </w:rPr>
        <w:t>.</w:t>
      </w:r>
    </w:p>
    <w:p w:rsidR="00FD6204" w:rsidRPr="00CB2805" w:rsidRDefault="00FD6204" w:rsidP="00CB2805">
      <w:pPr>
        <w:jc w:val="center"/>
        <w:rPr>
          <w:rFonts w:ascii="Arial Narrow" w:hAnsi="Arial Narrow"/>
          <w:b/>
          <w:szCs w:val="24"/>
        </w:rPr>
      </w:pPr>
    </w:p>
    <w:p w:rsidR="00B64CCF" w:rsidRPr="00CB2805" w:rsidRDefault="00B64CCF" w:rsidP="00CB2805">
      <w:pPr>
        <w:jc w:val="center"/>
        <w:rPr>
          <w:rFonts w:ascii="Arial Narrow" w:hAnsi="Arial Narrow"/>
          <w:b/>
          <w:szCs w:val="24"/>
        </w:rPr>
      </w:pPr>
    </w:p>
    <w:p w:rsidR="007C3235" w:rsidRPr="00CB2805" w:rsidRDefault="00CB2805" w:rsidP="00CB2805">
      <w:pPr>
        <w:jc w:val="center"/>
        <w:rPr>
          <w:rFonts w:ascii="Arial Narrow" w:hAnsi="Arial Narrow"/>
          <w:b/>
          <w:szCs w:val="24"/>
        </w:rPr>
      </w:pPr>
      <w:r w:rsidRPr="00CB2805">
        <w:rPr>
          <w:rFonts w:ascii="Arial Narrow" w:hAnsi="Arial Narrow"/>
          <w:b/>
          <w:szCs w:val="24"/>
        </w:rPr>
        <w:t>V</w:t>
      </w:r>
      <w:r w:rsidR="007C3235" w:rsidRPr="00CB2805">
        <w:rPr>
          <w:rFonts w:ascii="Arial Narrow" w:hAnsi="Arial Narrow"/>
          <w:b/>
          <w:szCs w:val="24"/>
        </w:rPr>
        <w:t>I.</w:t>
      </w:r>
    </w:p>
    <w:p w:rsidR="001F03CA" w:rsidRPr="00CB2805" w:rsidRDefault="004A73D0" w:rsidP="00CB2805">
      <w:pPr>
        <w:jc w:val="center"/>
        <w:rPr>
          <w:rFonts w:ascii="Arial Narrow" w:hAnsi="Arial Narrow"/>
          <w:b/>
          <w:szCs w:val="24"/>
          <w:u w:val="single"/>
        </w:rPr>
      </w:pPr>
      <w:r w:rsidRPr="00CB2805">
        <w:rPr>
          <w:rFonts w:ascii="Arial Narrow" w:hAnsi="Arial Narrow"/>
          <w:b/>
          <w:szCs w:val="24"/>
          <w:u w:val="single"/>
        </w:rPr>
        <w:t>Dohoda o mlčenlivosti</w:t>
      </w:r>
    </w:p>
    <w:p w:rsidR="004A73D0" w:rsidRPr="00CB2805" w:rsidRDefault="004A73D0" w:rsidP="00CB2805">
      <w:pPr>
        <w:rPr>
          <w:rFonts w:ascii="Arial Narrow" w:hAnsi="Arial Narrow"/>
          <w:szCs w:val="24"/>
        </w:rPr>
      </w:pPr>
      <w:r w:rsidRPr="00CB2805">
        <w:rPr>
          <w:rFonts w:ascii="Arial Narrow" w:hAnsi="Arial Narrow"/>
          <w:szCs w:val="24"/>
        </w:rPr>
        <w:t xml:space="preserve">Prodávající se zaručuje Kupujícímu, že nebude poskytovat jakékoliv informace ohledně složení a vlastností zboží, které je </w:t>
      </w:r>
      <w:r w:rsidR="00C27699" w:rsidRPr="00CB2805">
        <w:rPr>
          <w:rFonts w:ascii="Arial Narrow" w:hAnsi="Arial Narrow"/>
          <w:szCs w:val="24"/>
        </w:rPr>
        <w:t>předmětem této kupní smlouvy</w:t>
      </w:r>
      <w:r w:rsidRPr="00CB2805">
        <w:rPr>
          <w:rFonts w:ascii="Arial Narrow" w:hAnsi="Arial Narrow"/>
          <w:szCs w:val="24"/>
        </w:rPr>
        <w:t>.</w:t>
      </w:r>
    </w:p>
    <w:p w:rsidR="004A73D0" w:rsidRPr="00CB2805" w:rsidRDefault="004A73D0" w:rsidP="00CB2805">
      <w:pPr>
        <w:rPr>
          <w:rFonts w:ascii="Arial Narrow" w:hAnsi="Arial Narrow"/>
          <w:szCs w:val="24"/>
        </w:rPr>
      </w:pPr>
    </w:p>
    <w:p w:rsidR="004A73D0" w:rsidRPr="00CB2805" w:rsidRDefault="004A73D0" w:rsidP="00CB2805">
      <w:pPr>
        <w:jc w:val="center"/>
        <w:rPr>
          <w:rFonts w:ascii="Arial Narrow" w:hAnsi="Arial Narrow"/>
          <w:szCs w:val="24"/>
        </w:rPr>
      </w:pPr>
      <w:r w:rsidRPr="00CB2805">
        <w:rPr>
          <w:rFonts w:ascii="Arial Narrow" w:hAnsi="Arial Narrow"/>
          <w:b/>
          <w:szCs w:val="24"/>
        </w:rPr>
        <w:t>VII.</w:t>
      </w:r>
    </w:p>
    <w:p w:rsidR="00C44675" w:rsidRPr="00CB2805" w:rsidRDefault="007C3235" w:rsidP="00CB2805">
      <w:pPr>
        <w:jc w:val="center"/>
        <w:rPr>
          <w:rFonts w:ascii="Arial Narrow" w:hAnsi="Arial Narrow"/>
          <w:b/>
          <w:szCs w:val="24"/>
          <w:u w:val="single"/>
        </w:rPr>
      </w:pPr>
      <w:r w:rsidRPr="00CB2805">
        <w:rPr>
          <w:rFonts w:ascii="Arial Narrow" w:hAnsi="Arial Narrow"/>
          <w:b/>
          <w:szCs w:val="24"/>
          <w:u w:val="single"/>
        </w:rPr>
        <w:t>Závěrečná ustanovení</w:t>
      </w: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Není-li v této smlouvě výslovně uvedeno jinak, platí pro vztahy mezi prodávajícím a kupujícím příslušná ustanovení obchodního zákoníku.</w:t>
      </w: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Smlouvu lze měnit či doplňovat pouze písemnými dodatky podepsanými oprávněnými zástupci obou smluvních stran.</w:t>
      </w: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Tato smlouva byla vyhotovena ve dvou stejnopisech, z nichž každá smluvní strana obdrží jedno vyhotovení.</w:t>
      </w: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Tato smlouva byla vypracována podle svobodné, pravé a vážné vůle obou smluvních stran, bez nátlaku a za nápadně nevýhodných podmínek, tyto si smlouvu přečetly, jejímu obsahu porozuměly a na důkaz souhlasu smlouvu vlastnoručně podepisují.</w:t>
      </w: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>V</w:t>
      </w:r>
      <w:r w:rsidR="00CB2805" w:rsidRPr="00CB2805">
        <w:rPr>
          <w:rFonts w:ascii="Arial Narrow" w:hAnsi="Arial Narrow"/>
          <w:bCs/>
          <w:szCs w:val="24"/>
        </w:rPr>
        <w:t> Olomouci,</w:t>
      </w:r>
      <w:r w:rsidR="00C27699" w:rsidRPr="00CB2805">
        <w:rPr>
          <w:rFonts w:ascii="Arial Narrow" w:hAnsi="Arial Narrow"/>
          <w:bCs/>
          <w:szCs w:val="24"/>
        </w:rPr>
        <w:t xml:space="preserve"> dne ………………….</w:t>
      </w:r>
    </w:p>
    <w:p w:rsidR="007C3235" w:rsidRPr="00CB2805" w:rsidRDefault="007C3235" w:rsidP="00CB2805">
      <w:pPr>
        <w:jc w:val="center"/>
        <w:rPr>
          <w:rFonts w:ascii="Arial Narrow" w:hAnsi="Arial Narrow"/>
          <w:bCs/>
          <w:szCs w:val="24"/>
        </w:rPr>
      </w:pPr>
    </w:p>
    <w:p w:rsidR="007C3235" w:rsidRPr="00CB2805" w:rsidRDefault="007C3235" w:rsidP="00CB2805">
      <w:pPr>
        <w:rPr>
          <w:rFonts w:ascii="Arial Narrow" w:hAnsi="Arial Narrow"/>
          <w:bCs/>
          <w:szCs w:val="24"/>
        </w:rPr>
      </w:pPr>
    </w:p>
    <w:p w:rsidR="00C45412" w:rsidRDefault="00C45412" w:rsidP="00CB2805">
      <w:pPr>
        <w:jc w:val="center"/>
        <w:rPr>
          <w:rFonts w:ascii="Arial Narrow" w:hAnsi="Arial Narrow"/>
          <w:bCs/>
          <w:szCs w:val="24"/>
        </w:rPr>
      </w:pPr>
    </w:p>
    <w:p w:rsidR="00C45412" w:rsidRDefault="00C45412" w:rsidP="00CB2805">
      <w:pPr>
        <w:jc w:val="center"/>
        <w:rPr>
          <w:rFonts w:ascii="Arial Narrow" w:hAnsi="Arial Narrow"/>
          <w:bCs/>
          <w:szCs w:val="24"/>
        </w:rPr>
      </w:pPr>
    </w:p>
    <w:p w:rsidR="007C3235" w:rsidRPr="00CB2805" w:rsidRDefault="007C3235" w:rsidP="00CB2805">
      <w:pPr>
        <w:jc w:val="center"/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 xml:space="preserve">   </w:t>
      </w:r>
    </w:p>
    <w:p w:rsidR="007C3235" w:rsidRPr="00CB2805" w:rsidRDefault="007C3235" w:rsidP="00CB2805">
      <w:pPr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 xml:space="preserve"> </w:t>
      </w:r>
    </w:p>
    <w:p w:rsidR="007C3235" w:rsidRPr="00CB2805" w:rsidRDefault="007C3235" w:rsidP="00CB2805">
      <w:pPr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 xml:space="preserve">. . . . . . . . . . . . . . . . . . . . . . . .                                                  . . . . . . . . . . . . . . . . . . . . . . </w:t>
      </w:r>
    </w:p>
    <w:p w:rsidR="007C3235" w:rsidRPr="00CB2805" w:rsidRDefault="00B64CCF" w:rsidP="00CB2805">
      <w:pPr>
        <w:rPr>
          <w:rFonts w:ascii="Arial Narrow" w:hAnsi="Arial Narrow"/>
          <w:bCs/>
          <w:szCs w:val="24"/>
        </w:rPr>
      </w:pPr>
      <w:r w:rsidRPr="00CB2805">
        <w:rPr>
          <w:rFonts w:ascii="Arial Narrow" w:hAnsi="Arial Narrow"/>
          <w:bCs/>
          <w:szCs w:val="24"/>
        </w:rPr>
        <w:t xml:space="preserve">            P</w:t>
      </w:r>
      <w:r w:rsidR="007C3235" w:rsidRPr="00CB2805">
        <w:rPr>
          <w:rFonts w:ascii="Arial Narrow" w:hAnsi="Arial Narrow"/>
          <w:bCs/>
          <w:szCs w:val="24"/>
        </w:rPr>
        <w:t xml:space="preserve">rodávající                                                        </w:t>
      </w:r>
      <w:r w:rsidRPr="00CB2805">
        <w:rPr>
          <w:rFonts w:ascii="Arial Narrow" w:hAnsi="Arial Narrow"/>
          <w:bCs/>
          <w:szCs w:val="24"/>
        </w:rPr>
        <w:t xml:space="preserve">                            K</w:t>
      </w:r>
      <w:r w:rsidR="007C3235" w:rsidRPr="00CB2805">
        <w:rPr>
          <w:rFonts w:ascii="Arial Narrow" w:hAnsi="Arial Narrow"/>
          <w:bCs/>
          <w:szCs w:val="24"/>
        </w:rPr>
        <w:t>upující</w:t>
      </w:r>
    </w:p>
    <w:p w:rsidR="007C3235" w:rsidRPr="00CB2805" w:rsidRDefault="007C3235" w:rsidP="00CB2805">
      <w:pPr>
        <w:jc w:val="both"/>
        <w:rPr>
          <w:rFonts w:ascii="Arial Narrow" w:hAnsi="Arial Narrow"/>
          <w:bCs/>
          <w:szCs w:val="24"/>
        </w:rPr>
      </w:pPr>
    </w:p>
    <w:sectPr w:rsidR="007C3235" w:rsidRPr="00CB2805" w:rsidSect="00041EF2">
      <w:footerReference w:type="default" r:id="rId7"/>
      <w:pgSz w:w="11907" w:h="16840" w:code="9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410" w:rsidRDefault="00AB1410">
      <w:r>
        <w:separator/>
      </w:r>
    </w:p>
  </w:endnote>
  <w:endnote w:type="continuationSeparator" w:id="0">
    <w:p w:rsidR="00AB1410" w:rsidRDefault="00AB1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A8" w:rsidRPr="00D30AA8" w:rsidRDefault="00D30AA8">
    <w:pPr>
      <w:pStyle w:val="Zpat"/>
      <w:jc w:val="center"/>
      <w:rPr>
        <w:rFonts w:ascii="Arial Narrow" w:hAnsi="Arial Narrow"/>
      </w:rPr>
    </w:pPr>
    <w:r w:rsidRPr="00D30AA8">
      <w:rPr>
        <w:rFonts w:ascii="Arial Narrow" w:hAnsi="Arial Narrow"/>
      </w:rPr>
      <w:fldChar w:fldCharType="begin"/>
    </w:r>
    <w:r w:rsidRPr="00D30AA8">
      <w:rPr>
        <w:rFonts w:ascii="Arial Narrow" w:hAnsi="Arial Narrow"/>
      </w:rPr>
      <w:instrText xml:space="preserve"> PAGE   \* MERGEFORMAT </w:instrText>
    </w:r>
    <w:r w:rsidRPr="00D30AA8">
      <w:rPr>
        <w:rFonts w:ascii="Arial Narrow" w:hAnsi="Arial Narrow"/>
      </w:rPr>
      <w:fldChar w:fldCharType="separate"/>
    </w:r>
    <w:r>
      <w:rPr>
        <w:rFonts w:ascii="Arial Narrow" w:hAnsi="Arial Narrow"/>
        <w:noProof/>
      </w:rPr>
      <w:t>1</w:t>
    </w:r>
    <w:r w:rsidRPr="00D30AA8">
      <w:rPr>
        <w:rFonts w:ascii="Arial Narrow" w:hAnsi="Arial Narrow"/>
      </w:rPr>
      <w:fldChar w:fldCharType="end"/>
    </w:r>
  </w:p>
  <w:p w:rsidR="00263027" w:rsidRPr="00D30AA8" w:rsidRDefault="00263027" w:rsidP="00D30AA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410" w:rsidRDefault="00AB1410">
      <w:r>
        <w:separator/>
      </w:r>
    </w:p>
  </w:footnote>
  <w:footnote w:type="continuationSeparator" w:id="0">
    <w:p w:rsidR="00AB1410" w:rsidRDefault="00AB14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4A96A16"/>
    <w:multiLevelType w:val="hybridMultilevel"/>
    <w:tmpl w:val="42589B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D5E43"/>
    <w:multiLevelType w:val="hybridMultilevel"/>
    <w:tmpl w:val="438A8790"/>
    <w:lvl w:ilvl="0" w:tplc="82F8D468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FA64EF"/>
    <w:multiLevelType w:val="hybridMultilevel"/>
    <w:tmpl w:val="396EB51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9A11CB4"/>
    <w:multiLevelType w:val="hybridMultilevel"/>
    <w:tmpl w:val="396EB514"/>
    <w:lvl w:ilvl="0" w:tplc="971A36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1C5368"/>
    <w:multiLevelType w:val="hybridMultilevel"/>
    <w:tmpl w:val="1F763D08"/>
    <w:lvl w:ilvl="0" w:tplc="A19A11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15C29B5"/>
    <w:multiLevelType w:val="hybridMultilevel"/>
    <w:tmpl w:val="9E58296A"/>
    <w:lvl w:ilvl="0" w:tplc="801E8D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sz w:val="24"/>
        </w:rPr>
      </w:lvl>
    </w:lvlOverride>
  </w:num>
  <w:num w:numId="2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4"/>
        </w:rPr>
      </w:lvl>
    </w:lvlOverride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3BF"/>
    <w:rsid w:val="00041EF2"/>
    <w:rsid w:val="00052981"/>
    <w:rsid w:val="00065B7F"/>
    <w:rsid w:val="000A62BE"/>
    <w:rsid w:val="000D6400"/>
    <w:rsid w:val="0015374B"/>
    <w:rsid w:val="00166969"/>
    <w:rsid w:val="001A60B4"/>
    <w:rsid w:val="001F03CA"/>
    <w:rsid w:val="001F7DDF"/>
    <w:rsid w:val="002021FE"/>
    <w:rsid w:val="00241EED"/>
    <w:rsid w:val="00263027"/>
    <w:rsid w:val="00264101"/>
    <w:rsid w:val="00344113"/>
    <w:rsid w:val="00380D5D"/>
    <w:rsid w:val="003B7839"/>
    <w:rsid w:val="00483C3F"/>
    <w:rsid w:val="004961FC"/>
    <w:rsid w:val="004A73D0"/>
    <w:rsid w:val="004E5006"/>
    <w:rsid w:val="004F4661"/>
    <w:rsid w:val="00585ECC"/>
    <w:rsid w:val="005B3059"/>
    <w:rsid w:val="005B3281"/>
    <w:rsid w:val="00611624"/>
    <w:rsid w:val="0065533F"/>
    <w:rsid w:val="00663FD6"/>
    <w:rsid w:val="006971EA"/>
    <w:rsid w:val="006C7AB0"/>
    <w:rsid w:val="006E51B1"/>
    <w:rsid w:val="00700032"/>
    <w:rsid w:val="007A7A43"/>
    <w:rsid w:val="007C3235"/>
    <w:rsid w:val="007C7FEE"/>
    <w:rsid w:val="008153BF"/>
    <w:rsid w:val="008A1879"/>
    <w:rsid w:val="008E3E1E"/>
    <w:rsid w:val="00974104"/>
    <w:rsid w:val="009765BA"/>
    <w:rsid w:val="00A21315"/>
    <w:rsid w:val="00A356AC"/>
    <w:rsid w:val="00A45430"/>
    <w:rsid w:val="00A6648D"/>
    <w:rsid w:val="00AB1410"/>
    <w:rsid w:val="00AD6236"/>
    <w:rsid w:val="00B26146"/>
    <w:rsid w:val="00B64CCF"/>
    <w:rsid w:val="00BB1BFA"/>
    <w:rsid w:val="00BB2C86"/>
    <w:rsid w:val="00C27699"/>
    <w:rsid w:val="00C44675"/>
    <w:rsid w:val="00C45412"/>
    <w:rsid w:val="00C70606"/>
    <w:rsid w:val="00CB2805"/>
    <w:rsid w:val="00CC1DFD"/>
    <w:rsid w:val="00D30AA8"/>
    <w:rsid w:val="00D4385F"/>
    <w:rsid w:val="00D911CF"/>
    <w:rsid w:val="00E82D58"/>
    <w:rsid w:val="00EE5C41"/>
    <w:rsid w:val="00EF0BD4"/>
    <w:rsid w:val="00F261AA"/>
    <w:rsid w:val="00F33CF7"/>
    <w:rsid w:val="00FB6764"/>
    <w:rsid w:val="00FD6204"/>
    <w:rsid w:val="00FD7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41EF2"/>
    <w:rPr>
      <w:sz w:val="24"/>
    </w:rPr>
  </w:style>
  <w:style w:type="paragraph" w:styleId="Nadpis1">
    <w:name w:val="heading 1"/>
    <w:basedOn w:val="Normln"/>
    <w:next w:val="Normln"/>
    <w:qFormat/>
    <w:rsid w:val="00041EF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2">
    <w:name w:val="heading 2"/>
    <w:basedOn w:val="Normln"/>
    <w:next w:val="Normln"/>
    <w:qFormat/>
    <w:rsid w:val="00041EF2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Nadpis3">
    <w:name w:val="heading 3"/>
    <w:basedOn w:val="Normln"/>
    <w:next w:val="Normln"/>
    <w:qFormat/>
    <w:rsid w:val="00041EF2"/>
    <w:pPr>
      <w:keepNext/>
      <w:spacing w:before="240" w:after="60"/>
      <w:outlineLvl w:val="2"/>
    </w:pPr>
    <w:rPr>
      <w:rFonts w:ascii="Arial" w:hAnsi="Arial"/>
    </w:rPr>
  </w:style>
  <w:style w:type="paragraph" w:styleId="Nadpis4">
    <w:name w:val="heading 4"/>
    <w:basedOn w:val="Normln"/>
    <w:next w:val="Normln"/>
    <w:qFormat/>
    <w:rsid w:val="00041EF2"/>
    <w:pPr>
      <w:keepNext/>
      <w:spacing w:before="240" w:after="60"/>
      <w:outlineLvl w:val="3"/>
    </w:pPr>
    <w:rPr>
      <w:rFonts w:ascii="Arial" w:hAnsi="Arial"/>
      <w:b/>
    </w:rPr>
  </w:style>
  <w:style w:type="paragraph" w:styleId="Nadpis5">
    <w:name w:val="heading 5"/>
    <w:basedOn w:val="Normln"/>
    <w:next w:val="Normln"/>
    <w:qFormat/>
    <w:rsid w:val="00041EF2"/>
    <w:pPr>
      <w:spacing w:before="240" w:after="60"/>
      <w:outlineLvl w:val="4"/>
    </w:pPr>
    <w:rPr>
      <w:rFonts w:ascii="Arial" w:hAnsi="Arial"/>
      <w:sz w:val="22"/>
    </w:rPr>
  </w:style>
  <w:style w:type="paragraph" w:styleId="Nadpis6">
    <w:name w:val="heading 6"/>
    <w:basedOn w:val="Normln"/>
    <w:next w:val="Normln"/>
    <w:qFormat/>
    <w:rsid w:val="00041EF2"/>
    <w:pPr>
      <w:spacing w:before="240" w:after="60"/>
      <w:outlineLvl w:val="5"/>
    </w:pPr>
    <w:rPr>
      <w:i/>
      <w:sz w:val="22"/>
    </w:rPr>
  </w:style>
  <w:style w:type="paragraph" w:styleId="Nadpis7">
    <w:name w:val="heading 7"/>
    <w:basedOn w:val="Normln"/>
    <w:next w:val="Normln"/>
    <w:qFormat/>
    <w:rsid w:val="00041EF2"/>
    <w:pPr>
      <w:spacing w:before="240" w:after="60"/>
      <w:outlineLvl w:val="6"/>
    </w:pPr>
    <w:rPr>
      <w:rFonts w:ascii="Arial" w:hAnsi="Arial"/>
    </w:rPr>
  </w:style>
  <w:style w:type="paragraph" w:styleId="Nadpis8">
    <w:name w:val="heading 8"/>
    <w:basedOn w:val="Normln"/>
    <w:next w:val="Normln"/>
    <w:qFormat/>
    <w:rsid w:val="00041EF2"/>
    <w:pPr>
      <w:spacing w:before="240" w:after="60"/>
      <w:outlineLvl w:val="7"/>
    </w:pPr>
    <w:rPr>
      <w:rFonts w:ascii="Arial" w:hAnsi="Arial"/>
      <w:i/>
    </w:rPr>
  </w:style>
  <w:style w:type="paragraph" w:styleId="Nadpis9">
    <w:name w:val="heading 9"/>
    <w:basedOn w:val="Normln"/>
    <w:next w:val="Normln"/>
    <w:qFormat/>
    <w:rsid w:val="00041EF2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041EF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41EF2"/>
  </w:style>
  <w:style w:type="paragraph" w:styleId="Zhlav">
    <w:name w:val="header"/>
    <w:basedOn w:val="Normln"/>
    <w:rsid w:val="00041EF2"/>
    <w:pPr>
      <w:tabs>
        <w:tab w:val="center" w:pos="4536"/>
        <w:tab w:val="right" w:pos="9072"/>
      </w:tabs>
    </w:pPr>
  </w:style>
  <w:style w:type="paragraph" w:styleId="Seznamsodrkami">
    <w:name w:val="List Bullet"/>
    <w:basedOn w:val="Normln"/>
    <w:rsid w:val="00041EF2"/>
    <w:pPr>
      <w:ind w:left="283" w:hanging="283"/>
    </w:pPr>
  </w:style>
  <w:style w:type="paragraph" w:styleId="Nzev">
    <w:name w:val="Title"/>
    <w:basedOn w:val="Normln"/>
    <w:qFormat/>
    <w:rsid w:val="00041EF2"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Seznam">
    <w:name w:val="List"/>
    <w:basedOn w:val="Normln"/>
    <w:rsid w:val="00041EF2"/>
    <w:pPr>
      <w:ind w:left="283" w:hanging="283"/>
    </w:pPr>
  </w:style>
  <w:style w:type="paragraph" w:styleId="Seznam2">
    <w:name w:val="List 2"/>
    <w:basedOn w:val="Normln"/>
    <w:rsid w:val="00041EF2"/>
    <w:pPr>
      <w:ind w:left="566" w:hanging="283"/>
    </w:pPr>
  </w:style>
  <w:style w:type="paragraph" w:styleId="Seznam3">
    <w:name w:val="List 3"/>
    <w:basedOn w:val="Normln"/>
    <w:rsid w:val="00041EF2"/>
    <w:pPr>
      <w:ind w:left="849" w:hanging="283"/>
    </w:pPr>
  </w:style>
  <w:style w:type="paragraph" w:styleId="Seznam4">
    <w:name w:val="List 4"/>
    <w:basedOn w:val="Normln"/>
    <w:rsid w:val="00041EF2"/>
    <w:pPr>
      <w:ind w:left="1132" w:hanging="283"/>
    </w:pPr>
  </w:style>
  <w:style w:type="paragraph" w:styleId="Seznam5">
    <w:name w:val="List 5"/>
    <w:basedOn w:val="Normln"/>
    <w:rsid w:val="00041EF2"/>
    <w:pPr>
      <w:ind w:left="1415" w:hanging="283"/>
    </w:pPr>
  </w:style>
  <w:style w:type="paragraph" w:styleId="Osloven">
    <w:name w:val="Salutation"/>
    <w:basedOn w:val="Normln"/>
    <w:rsid w:val="00041EF2"/>
  </w:style>
  <w:style w:type="paragraph" w:styleId="Seznamsodrkami2">
    <w:name w:val="List Bullet 2"/>
    <w:basedOn w:val="Normln"/>
    <w:rsid w:val="00041EF2"/>
    <w:pPr>
      <w:ind w:left="566" w:hanging="283"/>
    </w:pPr>
  </w:style>
  <w:style w:type="paragraph" w:styleId="Pokraovnseznamu">
    <w:name w:val="List Continue"/>
    <w:basedOn w:val="Normln"/>
    <w:rsid w:val="00041EF2"/>
    <w:pPr>
      <w:spacing w:after="120"/>
      <w:ind w:left="283"/>
    </w:pPr>
  </w:style>
  <w:style w:type="paragraph" w:styleId="Pokraovnseznamu2">
    <w:name w:val="List Continue 2"/>
    <w:basedOn w:val="Normln"/>
    <w:rsid w:val="00041EF2"/>
    <w:pPr>
      <w:spacing w:after="120"/>
      <w:ind w:left="566"/>
    </w:pPr>
  </w:style>
  <w:style w:type="paragraph" w:styleId="Zkladntext">
    <w:name w:val="Body Text"/>
    <w:basedOn w:val="Normln"/>
    <w:rsid w:val="00041EF2"/>
    <w:pPr>
      <w:spacing w:after="120"/>
    </w:pPr>
  </w:style>
  <w:style w:type="paragraph" w:styleId="Zkladntextodsazen">
    <w:name w:val="Body Text Indent"/>
    <w:basedOn w:val="Normln"/>
    <w:rsid w:val="00041EF2"/>
    <w:pPr>
      <w:spacing w:after="120"/>
      <w:ind w:left="283"/>
    </w:pPr>
  </w:style>
  <w:style w:type="paragraph" w:styleId="Zkladntext3">
    <w:name w:val="Body Text 3"/>
    <w:basedOn w:val="Zkladntextodsazen"/>
    <w:rsid w:val="00041EF2"/>
  </w:style>
  <w:style w:type="paragraph" w:customStyle="1" w:styleId="Zkladntext4">
    <w:name w:val="Základní text 4"/>
    <w:basedOn w:val="Zkladntextodsazen"/>
    <w:rsid w:val="00041EF2"/>
  </w:style>
  <w:style w:type="paragraph" w:styleId="Podtitul">
    <w:name w:val="Subtitle"/>
    <w:basedOn w:val="Normln"/>
    <w:qFormat/>
    <w:rsid w:val="00041EF2"/>
    <w:pPr>
      <w:spacing w:after="60"/>
      <w:jc w:val="center"/>
    </w:pPr>
    <w:rPr>
      <w:rFonts w:ascii="Arial" w:hAnsi="Arial"/>
    </w:rPr>
  </w:style>
  <w:style w:type="paragraph" w:customStyle="1" w:styleId="Zkladntext1">
    <w:name w:val="Základní text1"/>
    <w:rsid w:val="00041EF2"/>
    <w:rPr>
      <w:rFonts w:ascii="MS Serif" w:hAnsi="MS Serif"/>
      <w:color w:val="000000"/>
      <w:sz w:val="24"/>
      <w:lang w:val="en-US"/>
    </w:rPr>
  </w:style>
  <w:style w:type="paragraph" w:styleId="Zkladntextodsazen2">
    <w:name w:val="Body Text Indent 2"/>
    <w:basedOn w:val="Normln"/>
    <w:rsid w:val="00041EF2"/>
    <w:pPr>
      <w:ind w:firstLine="708"/>
      <w:jc w:val="both"/>
    </w:pPr>
    <w:rPr>
      <w:b/>
      <w:bCs/>
      <w:iCs/>
    </w:rPr>
  </w:style>
  <w:style w:type="paragraph" w:styleId="Zkladntext2">
    <w:name w:val="Body Text 2"/>
    <w:basedOn w:val="Normln"/>
    <w:rsid w:val="00041EF2"/>
    <w:pPr>
      <w:jc w:val="both"/>
    </w:pPr>
    <w:rPr>
      <w:bCs/>
    </w:rPr>
  </w:style>
  <w:style w:type="paragraph" w:styleId="Odstavecseseznamem">
    <w:name w:val="List Paragraph"/>
    <w:basedOn w:val="Normln"/>
    <w:uiPriority w:val="34"/>
    <w:qFormat/>
    <w:rsid w:val="000A62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D30AA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CIHELNA a</vt:lpstr>
    </vt:vector>
  </TitlesOfParts>
  <Company>Právní poradenství</Company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CIHELNA a</dc:title>
  <dc:subject/>
  <dc:creator>JUDr.Ivana Mikulová</dc:creator>
  <cp:keywords/>
  <dc:description/>
  <cp:lastModifiedBy>Acer ntb</cp:lastModifiedBy>
  <cp:revision>4</cp:revision>
  <cp:lastPrinted>2002-10-11T07:47:00Z</cp:lastPrinted>
  <dcterms:created xsi:type="dcterms:W3CDTF">2013-10-15T09:40:00Z</dcterms:created>
  <dcterms:modified xsi:type="dcterms:W3CDTF">2013-10-15T09:54:00Z</dcterms:modified>
</cp:coreProperties>
</file>