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8E960" w14:textId="77777777" w:rsidR="002D06EF" w:rsidRPr="002D06EF" w:rsidRDefault="002D06EF" w:rsidP="00E103AD">
      <w:pPr>
        <w:widowControl w:val="0"/>
        <w:spacing w:after="960" w:line="240" w:lineRule="auto"/>
        <w:jc w:val="center"/>
        <w:rPr>
          <w:rFonts w:ascii="Cambria" w:eastAsia="Times New Roman" w:hAnsi="Cambria" w:cs="Arial"/>
          <w:b/>
          <w:snapToGrid w:val="0"/>
          <w:sz w:val="36"/>
          <w:szCs w:val="20"/>
          <w:lang w:eastAsia="cs-CZ"/>
        </w:rPr>
      </w:pPr>
    </w:p>
    <w:p w14:paraId="479DF39F" w14:textId="77777777" w:rsidR="002D06EF" w:rsidRPr="002D06EF" w:rsidRDefault="002D06EF" w:rsidP="002D06EF">
      <w:pPr>
        <w:widowControl w:val="0"/>
        <w:spacing w:after="120" w:line="240" w:lineRule="auto"/>
        <w:jc w:val="center"/>
        <w:rPr>
          <w:rFonts w:ascii="Cambria" w:eastAsia="Times New Roman" w:hAnsi="Cambria" w:cs="Times New Roman"/>
          <w:b/>
          <w:snapToGrid w:val="0"/>
          <w:sz w:val="44"/>
          <w:szCs w:val="44"/>
          <w:lang w:eastAsia="cs-CZ"/>
        </w:rPr>
      </w:pPr>
      <w:r w:rsidRPr="002D06EF">
        <w:rPr>
          <w:rFonts w:ascii="Cambria" w:eastAsia="Times New Roman" w:hAnsi="Cambria" w:cs="Times New Roman"/>
          <w:b/>
          <w:snapToGrid w:val="0"/>
          <w:sz w:val="44"/>
          <w:szCs w:val="44"/>
          <w:lang w:eastAsia="cs-CZ"/>
        </w:rPr>
        <w:t>OBCHODNÍ PODMÍNKY</w:t>
      </w:r>
    </w:p>
    <w:p w14:paraId="1197FC3F" w14:textId="77777777" w:rsidR="002D06EF" w:rsidRPr="002D06EF" w:rsidRDefault="002D06EF" w:rsidP="002D06EF">
      <w:pPr>
        <w:widowControl w:val="0"/>
        <w:spacing w:after="120" w:line="240" w:lineRule="auto"/>
        <w:jc w:val="center"/>
        <w:rPr>
          <w:rFonts w:ascii="Cambria" w:eastAsia="Times New Roman" w:hAnsi="Cambria" w:cs="Times New Roman"/>
          <w:bCs/>
          <w:snapToGrid w:val="0"/>
          <w:sz w:val="26"/>
          <w:szCs w:val="26"/>
          <w:lang w:eastAsia="cs-CZ"/>
        </w:rPr>
      </w:pPr>
      <w:r w:rsidRPr="002D06EF">
        <w:rPr>
          <w:rFonts w:ascii="Cambria" w:eastAsia="Times New Roman" w:hAnsi="Cambria" w:cs="Times New Roman"/>
          <w:bCs/>
          <w:snapToGrid w:val="0"/>
          <w:sz w:val="26"/>
          <w:szCs w:val="26"/>
          <w:lang w:eastAsia="cs-CZ"/>
        </w:rPr>
        <w:t>ve smyslu § 37 odstavec 1 písmeno c) zákona č. 134/2016 Sb., o zadávání veřejných zakázek</w:t>
      </w:r>
    </w:p>
    <w:p w14:paraId="0EB4BC6E" w14:textId="77777777" w:rsidR="002D06EF" w:rsidRPr="002D06EF" w:rsidRDefault="002D06EF" w:rsidP="002D06EF">
      <w:pPr>
        <w:widowControl w:val="0"/>
        <w:spacing w:after="120" w:line="240" w:lineRule="auto"/>
        <w:jc w:val="center"/>
        <w:rPr>
          <w:rFonts w:ascii="Cambria" w:eastAsia="Times New Roman" w:hAnsi="Cambria" w:cs="Times New Roman"/>
          <w:bCs/>
          <w:snapToGrid w:val="0"/>
          <w:sz w:val="26"/>
          <w:szCs w:val="26"/>
          <w:lang w:eastAsia="cs-CZ"/>
        </w:rPr>
      </w:pPr>
    </w:p>
    <w:p w14:paraId="46AD7CA3" w14:textId="77777777" w:rsidR="002D06EF" w:rsidRPr="002D06EF" w:rsidRDefault="002D06EF" w:rsidP="002D06EF">
      <w:pPr>
        <w:pBdr>
          <w:bottom w:val="single" w:sz="12" w:space="1" w:color="auto"/>
        </w:pBdr>
        <w:spacing w:before="120" w:after="0" w:line="240" w:lineRule="auto"/>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pro veřejnou zakázku na dodávku</w:t>
      </w:r>
    </w:p>
    <w:p w14:paraId="0893474B" w14:textId="77777777" w:rsidR="002D06EF" w:rsidRPr="002D06EF" w:rsidRDefault="002D06EF" w:rsidP="002D06EF">
      <w:pPr>
        <w:spacing w:before="600" w:after="360" w:line="360" w:lineRule="auto"/>
        <w:jc w:val="both"/>
        <w:rPr>
          <w:rFonts w:ascii="Cambria" w:eastAsia="Times New Roman" w:hAnsi="Cambria" w:cs="Times New Roman"/>
          <w:snapToGrid w:val="0"/>
          <w:sz w:val="24"/>
          <w:szCs w:val="20"/>
          <w:lang w:eastAsia="cs-CZ"/>
        </w:rPr>
      </w:pPr>
      <w:r w:rsidRPr="002D06EF">
        <w:rPr>
          <w:rFonts w:ascii="Cambria" w:eastAsia="Times New Roman" w:hAnsi="Cambria" w:cs="Times New Roman"/>
          <w:snapToGrid w:val="0"/>
          <w:sz w:val="24"/>
          <w:szCs w:val="20"/>
          <w:lang w:eastAsia="cs-CZ"/>
        </w:rPr>
        <w:t>Tyto obchodní podmínky jsou vypracovány ve formě a struktuře smlouvy o dílo. Uchazeči do těchto obchodních podmínek pouze doplní údaje nezbytné pro vznik návrhu smlouvy (zejména vlastní identifikační údaje, cenu a případné další údaje, jejichž doplnění text obchodních podmínek předpokládá) a následně takto doplněné obchodní podmínky předloží jako svůj návrh smlouvy na veřejnou zakázku.</w:t>
      </w:r>
      <w:r w:rsidRPr="002D06EF">
        <w:rPr>
          <w:rFonts w:ascii="Cambria" w:eastAsia="Times New Roman" w:hAnsi="Cambria" w:cs="Times New Roman"/>
          <w:b/>
          <w:bCs/>
          <w:snapToGrid w:val="0"/>
          <w:color w:val="0000FF"/>
          <w:sz w:val="28"/>
          <w:szCs w:val="20"/>
          <w:lang w:eastAsia="cs-CZ"/>
        </w:rPr>
        <w:br w:type="page"/>
      </w:r>
    </w:p>
    <w:p w14:paraId="53EFE175" w14:textId="34A935D3" w:rsidR="00E103AD" w:rsidRPr="00E103AD" w:rsidRDefault="00E103AD" w:rsidP="00E103AD">
      <w:pPr>
        <w:spacing w:before="120" w:after="360" w:line="240" w:lineRule="auto"/>
        <w:jc w:val="center"/>
        <w:outlineLvl w:val="7"/>
        <w:rPr>
          <w:rFonts w:ascii="Cambria" w:eastAsia="Times New Roman" w:hAnsi="Cambria" w:cs="Times New Roman"/>
          <w:b/>
          <w:iCs/>
          <w:sz w:val="76"/>
          <w:szCs w:val="76"/>
          <w:lang w:eastAsia="cs-CZ"/>
        </w:rPr>
      </w:pPr>
    </w:p>
    <w:p w14:paraId="0F21AA46" w14:textId="08B99E05" w:rsidR="002D06EF" w:rsidRPr="002D06EF" w:rsidRDefault="002D06EF" w:rsidP="00E103AD">
      <w:pPr>
        <w:spacing w:before="600" w:after="360" w:line="240" w:lineRule="auto"/>
        <w:jc w:val="center"/>
        <w:outlineLvl w:val="7"/>
        <w:rPr>
          <w:rFonts w:ascii="Cambria" w:eastAsia="Times New Roman" w:hAnsi="Cambria" w:cs="Times New Roman"/>
          <w:b/>
          <w:iCs/>
          <w:sz w:val="36"/>
          <w:szCs w:val="36"/>
          <w:lang w:eastAsia="cs-CZ"/>
        </w:rPr>
      </w:pPr>
      <w:r w:rsidRPr="002D06EF">
        <w:rPr>
          <w:rFonts w:ascii="Cambria" w:eastAsia="Times New Roman" w:hAnsi="Cambria" w:cs="Times New Roman"/>
          <w:b/>
          <w:iCs/>
          <w:sz w:val="44"/>
          <w:szCs w:val="24"/>
          <w:lang w:eastAsia="cs-CZ"/>
        </w:rPr>
        <w:t>SMLOUVA O DÍLO</w:t>
      </w:r>
    </w:p>
    <w:p w14:paraId="445692D4" w14:textId="77777777" w:rsidR="002D06EF" w:rsidRPr="002D06EF" w:rsidRDefault="002D06EF" w:rsidP="002D06EF">
      <w:pPr>
        <w:spacing w:after="0" w:line="240" w:lineRule="auto"/>
        <w:jc w:val="center"/>
        <w:rPr>
          <w:rFonts w:ascii="Cambria" w:eastAsia="Times New Roman" w:hAnsi="Cambria" w:cs="Times New Roman"/>
          <w:sz w:val="26"/>
          <w:szCs w:val="20"/>
          <w:lang w:eastAsia="cs-CZ"/>
        </w:rPr>
      </w:pPr>
      <w:r w:rsidRPr="002D06EF">
        <w:rPr>
          <w:rFonts w:ascii="Cambria" w:eastAsia="Times New Roman" w:hAnsi="Cambria" w:cs="Times New Roman"/>
          <w:sz w:val="26"/>
          <w:szCs w:val="20"/>
          <w:lang w:eastAsia="cs-CZ"/>
        </w:rPr>
        <w:t xml:space="preserve">uzavřená podle § 2586 a násl. zákona č. 89/2012 Sb., občanský zákoník </w:t>
      </w:r>
    </w:p>
    <w:p w14:paraId="73239B2A" w14:textId="118DAE8F" w:rsidR="002D06EF" w:rsidRDefault="002D06EF" w:rsidP="00E103AD">
      <w:pPr>
        <w:spacing w:before="1560" w:after="0" w:line="240" w:lineRule="auto"/>
        <w:ind w:hanging="1"/>
        <w:jc w:val="center"/>
        <w:rPr>
          <w:rFonts w:ascii="Cambria" w:eastAsia="Times New Roman" w:hAnsi="Cambria" w:cs="Times New Roman"/>
          <w:sz w:val="36"/>
          <w:szCs w:val="36"/>
          <w:lang w:eastAsia="cs-CZ"/>
        </w:rPr>
      </w:pPr>
      <w:r w:rsidRPr="002D06EF">
        <w:rPr>
          <w:rFonts w:ascii="Cambria" w:eastAsia="Times New Roman" w:hAnsi="Cambria" w:cs="Times New Roman"/>
          <w:b/>
          <w:sz w:val="36"/>
          <w:szCs w:val="36"/>
          <w:lang w:eastAsia="cs-CZ"/>
        </w:rPr>
        <w:t>„</w:t>
      </w:r>
      <w:r w:rsidR="00A348C7">
        <w:rPr>
          <w:rFonts w:ascii="Cambria" w:eastAsia="Times New Roman" w:hAnsi="Cambria" w:cs="Times New Roman"/>
          <w:b/>
          <w:sz w:val="36"/>
          <w:szCs w:val="36"/>
          <w:lang w:eastAsia="cs-CZ"/>
        </w:rPr>
        <w:t>P</w:t>
      </w:r>
      <w:r w:rsidR="00CC5CAD" w:rsidRPr="00CC5CAD">
        <w:rPr>
          <w:rFonts w:ascii="Cambria" w:eastAsia="Times New Roman" w:hAnsi="Cambria" w:cs="Times New Roman"/>
          <w:b/>
          <w:sz w:val="36"/>
          <w:szCs w:val="36"/>
          <w:lang w:eastAsia="cs-CZ"/>
        </w:rPr>
        <w:t>rotipovodňová opatření</w:t>
      </w:r>
      <w:r w:rsidR="00A348C7">
        <w:rPr>
          <w:rFonts w:ascii="Cambria" w:eastAsia="Times New Roman" w:hAnsi="Cambria" w:cs="Times New Roman"/>
          <w:b/>
          <w:sz w:val="36"/>
          <w:szCs w:val="36"/>
          <w:lang w:eastAsia="cs-CZ"/>
        </w:rPr>
        <w:t xml:space="preserve"> </w:t>
      </w:r>
      <w:r w:rsidR="005A2C79">
        <w:rPr>
          <w:rFonts w:ascii="Cambria" w:eastAsia="Times New Roman" w:hAnsi="Cambria" w:cs="Times New Roman"/>
          <w:b/>
          <w:sz w:val="36"/>
          <w:szCs w:val="36"/>
          <w:lang w:eastAsia="cs-CZ"/>
        </w:rPr>
        <w:t>obce Hovězí</w:t>
      </w:r>
      <w:r w:rsidR="00A348C7">
        <w:rPr>
          <w:rFonts w:ascii="Cambria" w:eastAsia="Times New Roman" w:hAnsi="Cambria" w:cs="Times New Roman"/>
          <w:b/>
          <w:sz w:val="36"/>
          <w:szCs w:val="36"/>
          <w:lang w:eastAsia="cs-CZ"/>
        </w:rPr>
        <w:t>“</w:t>
      </w:r>
      <w:r w:rsidRPr="002D06EF">
        <w:rPr>
          <w:rFonts w:ascii="Cambria" w:eastAsia="Times New Roman" w:hAnsi="Cambria" w:cs="Times New Roman"/>
          <w:sz w:val="36"/>
          <w:szCs w:val="36"/>
          <w:lang w:eastAsia="cs-CZ"/>
        </w:rPr>
        <w:t xml:space="preserve"> </w:t>
      </w:r>
    </w:p>
    <w:p w14:paraId="23393788" w14:textId="18A06569" w:rsidR="00DA6C09" w:rsidRPr="00DA6C09" w:rsidRDefault="00DA6C09" w:rsidP="00E103AD">
      <w:pPr>
        <w:spacing w:before="600" w:after="0" w:line="240" w:lineRule="auto"/>
        <w:jc w:val="center"/>
        <w:rPr>
          <w:rFonts w:ascii="Cambria" w:eastAsia="Times New Roman" w:hAnsi="Cambria" w:cs="Times New Roman"/>
          <w:sz w:val="26"/>
          <w:szCs w:val="20"/>
          <w:lang w:eastAsia="cs-CZ"/>
        </w:rPr>
      </w:pPr>
      <w:r>
        <w:rPr>
          <w:rFonts w:ascii="Cambria" w:eastAsia="Times New Roman" w:hAnsi="Cambria" w:cs="Times New Roman"/>
          <w:sz w:val="26"/>
          <w:szCs w:val="20"/>
          <w:lang w:eastAsia="cs-CZ"/>
        </w:rPr>
        <w:t>R</w:t>
      </w:r>
      <w:r w:rsidRPr="00DA6C09">
        <w:rPr>
          <w:rFonts w:ascii="Cambria" w:eastAsia="Times New Roman" w:hAnsi="Cambria" w:cs="Times New Roman"/>
          <w:sz w:val="26"/>
          <w:szCs w:val="20"/>
          <w:lang w:eastAsia="cs-CZ"/>
        </w:rPr>
        <w:t>egistrační číslo projektu</w:t>
      </w:r>
      <w:r>
        <w:rPr>
          <w:rFonts w:ascii="Cambria" w:eastAsia="Times New Roman" w:hAnsi="Cambria" w:cs="Times New Roman"/>
          <w:sz w:val="26"/>
          <w:szCs w:val="20"/>
          <w:lang w:eastAsia="cs-CZ"/>
        </w:rPr>
        <w:t xml:space="preserve"> </w:t>
      </w:r>
      <w:r w:rsidR="00C34E5D" w:rsidRPr="00C34E5D">
        <w:rPr>
          <w:rFonts w:ascii="Cambria" w:eastAsia="Times New Roman" w:hAnsi="Cambria" w:cs="Times New Roman"/>
          <w:sz w:val="26"/>
          <w:szCs w:val="20"/>
          <w:lang w:eastAsia="cs-CZ"/>
        </w:rPr>
        <w:t>CZ.05.1.24/0.0/0.0/20_149/0014</w:t>
      </w:r>
      <w:r w:rsidR="005A2C79">
        <w:rPr>
          <w:rFonts w:ascii="Cambria" w:eastAsia="Times New Roman" w:hAnsi="Cambria" w:cs="Times New Roman"/>
          <w:sz w:val="26"/>
          <w:szCs w:val="20"/>
          <w:lang w:eastAsia="cs-CZ"/>
        </w:rPr>
        <w:t>034</w:t>
      </w:r>
    </w:p>
    <w:p w14:paraId="6514198C"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0"/>
          <w:szCs w:val="20"/>
          <w:lang w:eastAsia="cs-CZ"/>
        </w:rPr>
        <w:br w:type="page"/>
      </w:r>
      <w:r w:rsidRPr="002D06EF">
        <w:rPr>
          <w:rFonts w:ascii="Cambria" w:eastAsia="Times New Roman" w:hAnsi="Cambria" w:cs="Times New Roman"/>
          <w:sz w:val="28"/>
          <w:szCs w:val="28"/>
          <w:lang w:eastAsia="cs-CZ"/>
        </w:rPr>
        <w:lastRenderedPageBreak/>
        <w:t>I.</w:t>
      </w:r>
    </w:p>
    <w:p w14:paraId="4F24F217" w14:textId="77777777" w:rsidR="002D06EF" w:rsidRPr="002D06EF" w:rsidRDefault="002D06EF" w:rsidP="00E103AD">
      <w:pPr>
        <w:spacing w:after="48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SMLUVNÍ STRANY</w:t>
      </w:r>
    </w:p>
    <w:p w14:paraId="2C65BACF" w14:textId="7043E102" w:rsidR="002D06EF" w:rsidRDefault="003A44B8" w:rsidP="002D06EF">
      <w:pPr>
        <w:keepNext/>
        <w:spacing w:after="0" w:line="360" w:lineRule="auto"/>
        <w:jc w:val="both"/>
        <w:outlineLvl w:val="2"/>
        <w:rPr>
          <w:rFonts w:ascii="Cambria" w:eastAsia="Times New Roman" w:hAnsi="Cambria" w:cs="Times New Roman"/>
          <w:b/>
          <w:sz w:val="24"/>
          <w:szCs w:val="20"/>
          <w:lang w:eastAsia="cs-CZ"/>
        </w:rPr>
      </w:pPr>
      <w:r>
        <w:rPr>
          <w:rFonts w:ascii="Cambria" w:eastAsia="Times New Roman" w:hAnsi="Cambria" w:cs="Times New Roman"/>
          <w:b/>
          <w:sz w:val="24"/>
          <w:szCs w:val="20"/>
          <w:lang w:eastAsia="cs-CZ"/>
        </w:rPr>
        <w:t>Obec Hovězí</w:t>
      </w:r>
      <w:r w:rsidR="0087104D">
        <w:rPr>
          <w:rFonts w:ascii="Cambria" w:eastAsia="Times New Roman" w:hAnsi="Cambria" w:cs="Times New Roman"/>
          <w:b/>
          <w:sz w:val="24"/>
          <w:szCs w:val="20"/>
          <w:lang w:eastAsia="cs-CZ"/>
        </w:rPr>
        <w:t xml:space="preserve"> </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135"/>
      </w:tblGrid>
      <w:tr w:rsidR="00E103AD" w14:paraId="05880F5B" w14:textId="77777777" w:rsidTr="00E103AD">
        <w:tc>
          <w:tcPr>
            <w:tcW w:w="4077" w:type="dxa"/>
          </w:tcPr>
          <w:p w14:paraId="4B12A796" w14:textId="5271812C" w:rsidR="00E103AD" w:rsidRDefault="00E103AD" w:rsidP="002D06EF">
            <w:pPr>
              <w:keepNext/>
              <w:spacing w:line="360" w:lineRule="auto"/>
              <w:jc w:val="both"/>
              <w:outlineLvl w:val="2"/>
              <w:rPr>
                <w:rFonts w:ascii="Cambria" w:eastAsia="Times New Roman" w:hAnsi="Cambria" w:cs="Times New Roman"/>
                <w:b/>
                <w:sz w:val="24"/>
                <w:szCs w:val="20"/>
                <w:lang w:eastAsia="cs-CZ"/>
              </w:rPr>
            </w:pPr>
            <w:r w:rsidRPr="002D06EF">
              <w:rPr>
                <w:rFonts w:ascii="Cambria" w:eastAsia="Times New Roman" w:hAnsi="Cambria" w:cs="Times New Roman"/>
                <w:sz w:val="24"/>
                <w:szCs w:val="24"/>
                <w:lang w:eastAsia="cs-CZ"/>
              </w:rPr>
              <w:t>Adresa:</w:t>
            </w:r>
          </w:p>
        </w:tc>
        <w:tc>
          <w:tcPr>
            <w:tcW w:w="5135" w:type="dxa"/>
          </w:tcPr>
          <w:p w14:paraId="25B4009B" w14:textId="5100C437" w:rsidR="00E103AD" w:rsidRPr="00C34E5D" w:rsidRDefault="003A44B8" w:rsidP="002D06EF">
            <w:pPr>
              <w:keepNext/>
              <w:spacing w:line="360" w:lineRule="auto"/>
              <w:jc w:val="both"/>
              <w:outlineLvl w:val="2"/>
              <w:rPr>
                <w:rFonts w:ascii="Cambria" w:eastAsia="Times New Roman" w:hAnsi="Cambria" w:cs="Times New Roman"/>
                <w:b/>
                <w:sz w:val="24"/>
                <w:szCs w:val="20"/>
                <w:lang w:eastAsia="cs-CZ"/>
              </w:rPr>
            </w:pPr>
            <w:r>
              <w:rPr>
                <w:rFonts w:ascii="Cambria" w:eastAsia="Times New Roman" w:hAnsi="Cambria" w:cs="Times New Roman"/>
                <w:sz w:val="24"/>
                <w:szCs w:val="24"/>
                <w:lang w:eastAsia="cs-CZ"/>
              </w:rPr>
              <w:t>Hovězí 2</w:t>
            </w:r>
            <w:r w:rsidR="0087104D">
              <w:rPr>
                <w:rFonts w:ascii="Cambria" w:eastAsia="Times New Roman" w:hAnsi="Cambria" w:cs="Times New Roman"/>
                <w:sz w:val="24"/>
                <w:szCs w:val="24"/>
                <w:lang w:eastAsia="cs-CZ"/>
              </w:rPr>
              <w:t xml:space="preserve">, </w:t>
            </w:r>
            <w:r>
              <w:rPr>
                <w:rFonts w:ascii="Cambria" w:eastAsia="Times New Roman" w:hAnsi="Cambria" w:cs="Times New Roman"/>
                <w:sz w:val="24"/>
                <w:szCs w:val="24"/>
                <w:lang w:eastAsia="cs-CZ"/>
              </w:rPr>
              <w:t>756</w:t>
            </w:r>
            <w:r w:rsidR="00C03BBC">
              <w:rPr>
                <w:rFonts w:ascii="Cambria" w:eastAsia="Times New Roman" w:hAnsi="Cambria" w:cs="Times New Roman"/>
                <w:sz w:val="24"/>
                <w:szCs w:val="24"/>
                <w:lang w:eastAsia="cs-CZ"/>
              </w:rPr>
              <w:t xml:space="preserve"> 0</w:t>
            </w:r>
            <w:r>
              <w:rPr>
                <w:rFonts w:ascii="Cambria" w:eastAsia="Times New Roman" w:hAnsi="Cambria" w:cs="Times New Roman"/>
                <w:sz w:val="24"/>
                <w:szCs w:val="24"/>
                <w:lang w:eastAsia="cs-CZ"/>
              </w:rPr>
              <w:t xml:space="preserve">1 Hovězí </w:t>
            </w:r>
            <w:r w:rsidR="00C03BBC">
              <w:rPr>
                <w:rFonts w:ascii="Cambria" w:eastAsia="Times New Roman" w:hAnsi="Cambria" w:cs="Times New Roman"/>
                <w:sz w:val="24"/>
                <w:szCs w:val="24"/>
                <w:lang w:eastAsia="cs-CZ"/>
              </w:rPr>
              <w:t xml:space="preserve"> </w:t>
            </w:r>
            <w:r w:rsidR="0087104D">
              <w:rPr>
                <w:rFonts w:ascii="Cambria" w:eastAsia="Times New Roman" w:hAnsi="Cambria" w:cs="Times New Roman"/>
                <w:sz w:val="24"/>
                <w:szCs w:val="24"/>
                <w:lang w:eastAsia="cs-CZ"/>
              </w:rPr>
              <w:t xml:space="preserve"> </w:t>
            </w:r>
            <w:r w:rsidR="00B12891">
              <w:rPr>
                <w:rFonts w:ascii="Cambria" w:eastAsia="Times New Roman" w:hAnsi="Cambria" w:cs="Times New Roman"/>
                <w:sz w:val="24"/>
                <w:szCs w:val="24"/>
                <w:lang w:eastAsia="cs-CZ"/>
              </w:rPr>
              <w:t xml:space="preserve"> </w:t>
            </w:r>
          </w:p>
        </w:tc>
      </w:tr>
      <w:tr w:rsidR="00E103AD" w14:paraId="51D1435D" w14:textId="77777777" w:rsidTr="00E103AD">
        <w:tc>
          <w:tcPr>
            <w:tcW w:w="4077" w:type="dxa"/>
          </w:tcPr>
          <w:p w14:paraId="4FC1CFC1" w14:textId="6D1C2293" w:rsidR="00E103AD" w:rsidRDefault="00E103AD" w:rsidP="002D06EF">
            <w:pPr>
              <w:keepNext/>
              <w:spacing w:line="360" w:lineRule="auto"/>
              <w:jc w:val="both"/>
              <w:outlineLvl w:val="2"/>
              <w:rPr>
                <w:rFonts w:ascii="Cambria" w:eastAsia="Times New Roman" w:hAnsi="Cambria" w:cs="Times New Roman"/>
                <w:b/>
                <w:sz w:val="24"/>
                <w:szCs w:val="20"/>
                <w:lang w:eastAsia="cs-CZ"/>
              </w:rPr>
            </w:pPr>
            <w:r w:rsidRPr="00255651">
              <w:rPr>
                <w:rFonts w:ascii="Cambria" w:eastAsia="Times New Roman" w:hAnsi="Cambria" w:cs="Times New Roman"/>
                <w:sz w:val="24"/>
                <w:szCs w:val="20"/>
                <w:lang w:eastAsia="cs-CZ"/>
              </w:rPr>
              <w:t>IČ:</w:t>
            </w:r>
          </w:p>
        </w:tc>
        <w:tc>
          <w:tcPr>
            <w:tcW w:w="5135" w:type="dxa"/>
          </w:tcPr>
          <w:p w14:paraId="594BF3B5" w14:textId="6B132864" w:rsidR="00E103AD" w:rsidRPr="00C34E5D" w:rsidRDefault="00E103AD" w:rsidP="002D06EF">
            <w:pPr>
              <w:keepNext/>
              <w:spacing w:line="360" w:lineRule="auto"/>
              <w:jc w:val="both"/>
              <w:outlineLvl w:val="2"/>
              <w:rPr>
                <w:rFonts w:ascii="Cambria" w:eastAsia="Times New Roman" w:hAnsi="Cambria" w:cs="Times New Roman"/>
                <w:b/>
                <w:sz w:val="24"/>
                <w:szCs w:val="20"/>
                <w:lang w:eastAsia="cs-CZ"/>
              </w:rPr>
            </w:pPr>
            <w:r w:rsidRPr="00C34E5D">
              <w:rPr>
                <w:rFonts w:ascii="Cambria" w:eastAsia="Times New Roman" w:hAnsi="Cambria" w:cs="Times New Roman"/>
                <w:sz w:val="24"/>
                <w:szCs w:val="24"/>
                <w:lang w:eastAsia="cs-CZ"/>
              </w:rPr>
              <w:t>00</w:t>
            </w:r>
            <w:r w:rsidR="003A44B8">
              <w:rPr>
                <w:rFonts w:ascii="Cambria" w:eastAsia="Times New Roman" w:hAnsi="Cambria" w:cs="Times New Roman"/>
                <w:sz w:val="24"/>
                <w:szCs w:val="24"/>
                <w:lang w:eastAsia="cs-CZ"/>
              </w:rPr>
              <w:t>303801</w:t>
            </w:r>
          </w:p>
        </w:tc>
      </w:tr>
      <w:tr w:rsidR="00E103AD" w14:paraId="4109D612" w14:textId="77777777" w:rsidTr="00E103AD">
        <w:tc>
          <w:tcPr>
            <w:tcW w:w="4077" w:type="dxa"/>
          </w:tcPr>
          <w:p w14:paraId="6412341B" w14:textId="220A107E" w:rsidR="00E103AD" w:rsidRDefault="00E103AD" w:rsidP="002D06EF">
            <w:pPr>
              <w:keepNext/>
              <w:spacing w:line="360" w:lineRule="auto"/>
              <w:jc w:val="both"/>
              <w:outlineLvl w:val="2"/>
              <w:rPr>
                <w:rFonts w:ascii="Cambria" w:eastAsia="Times New Roman" w:hAnsi="Cambria" w:cs="Times New Roman"/>
                <w:b/>
                <w:sz w:val="24"/>
                <w:szCs w:val="20"/>
                <w:lang w:eastAsia="cs-CZ"/>
              </w:rPr>
            </w:pPr>
            <w:r>
              <w:rPr>
                <w:rFonts w:ascii="Cambria" w:eastAsia="Times New Roman" w:hAnsi="Cambria" w:cs="Times New Roman"/>
                <w:sz w:val="24"/>
                <w:szCs w:val="20"/>
                <w:lang w:eastAsia="cs-CZ"/>
              </w:rPr>
              <w:t>DIČ:</w:t>
            </w:r>
          </w:p>
        </w:tc>
        <w:tc>
          <w:tcPr>
            <w:tcW w:w="5135" w:type="dxa"/>
          </w:tcPr>
          <w:p w14:paraId="2965CA2C" w14:textId="1995A096" w:rsidR="00E103AD" w:rsidRPr="00C34E5D" w:rsidRDefault="00E103AD" w:rsidP="002D06EF">
            <w:pPr>
              <w:keepNext/>
              <w:spacing w:line="360" w:lineRule="auto"/>
              <w:jc w:val="both"/>
              <w:outlineLvl w:val="2"/>
              <w:rPr>
                <w:rFonts w:ascii="Cambria" w:eastAsia="Times New Roman" w:hAnsi="Cambria" w:cs="Times New Roman"/>
                <w:b/>
                <w:sz w:val="24"/>
                <w:szCs w:val="20"/>
                <w:lang w:eastAsia="cs-CZ"/>
              </w:rPr>
            </w:pPr>
            <w:r w:rsidRPr="00C34E5D">
              <w:rPr>
                <w:rFonts w:ascii="Cambria" w:eastAsia="Times New Roman" w:hAnsi="Cambria" w:cs="Times New Roman"/>
                <w:sz w:val="24"/>
                <w:szCs w:val="20"/>
                <w:lang w:eastAsia="cs-CZ"/>
              </w:rPr>
              <w:t>CZ</w:t>
            </w:r>
            <w:r w:rsidR="003A44B8" w:rsidRPr="00C34E5D">
              <w:rPr>
                <w:rFonts w:ascii="Cambria" w:eastAsia="Times New Roman" w:hAnsi="Cambria" w:cs="Times New Roman"/>
                <w:sz w:val="24"/>
                <w:szCs w:val="24"/>
                <w:lang w:eastAsia="cs-CZ"/>
              </w:rPr>
              <w:t>00</w:t>
            </w:r>
            <w:r w:rsidR="003A44B8">
              <w:rPr>
                <w:rFonts w:ascii="Cambria" w:eastAsia="Times New Roman" w:hAnsi="Cambria" w:cs="Times New Roman"/>
                <w:sz w:val="24"/>
                <w:szCs w:val="24"/>
                <w:lang w:eastAsia="cs-CZ"/>
              </w:rPr>
              <w:t>303801</w:t>
            </w:r>
          </w:p>
        </w:tc>
      </w:tr>
      <w:tr w:rsidR="00E103AD" w14:paraId="26B59CCE" w14:textId="77777777" w:rsidTr="00E103AD">
        <w:tc>
          <w:tcPr>
            <w:tcW w:w="4077" w:type="dxa"/>
          </w:tcPr>
          <w:p w14:paraId="31665372" w14:textId="3A446387" w:rsidR="00E103AD" w:rsidRDefault="00E103AD" w:rsidP="002D06EF">
            <w:pPr>
              <w:keepNext/>
              <w:spacing w:line="360" w:lineRule="auto"/>
              <w:jc w:val="both"/>
              <w:outlineLvl w:val="2"/>
              <w:rPr>
                <w:rFonts w:ascii="Cambria" w:eastAsia="Times New Roman" w:hAnsi="Cambria" w:cs="Times New Roman"/>
                <w:b/>
                <w:sz w:val="24"/>
                <w:szCs w:val="20"/>
                <w:lang w:eastAsia="cs-CZ"/>
              </w:rPr>
            </w:pPr>
            <w:r>
              <w:rPr>
                <w:rFonts w:ascii="Cambria" w:eastAsia="Times New Roman" w:hAnsi="Cambria" w:cs="Times New Roman"/>
                <w:sz w:val="24"/>
                <w:szCs w:val="20"/>
                <w:lang w:eastAsia="cs-CZ"/>
              </w:rPr>
              <w:t>Číslo účtu:</w:t>
            </w:r>
          </w:p>
        </w:tc>
        <w:tc>
          <w:tcPr>
            <w:tcW w:w="5135" w:type="dxa"/>
          </w:tcPr>
          <w:p w14:paraId="3D9C0D43" w14:textId="4E0028C8" w:rsidR="00E103AD" w:rsidRPr="00C34E5D" w:rsidRDefault="003A44B8" w:rsidP="002D06EF">
            <w:pPr>
              <w:keepNext/>
              <w:spacing w:line="360" w:lineRule="auto"/>
              <w:jc w:val="both"/>
              <w:outlineLvl w:val="2"/>
              <w:rPr>
                <w:rFonts w:ascii="Cambria" w:eastAsia="Times New Roman" w:hAnsi="Cambria" w:cs="Times New Roman"/>
                <w:b/>
                <w:sz w:val="24"/>
                <w:szCs w:val="20"/>
                <w:lang w:eastAsia="cs-CZ"/>
              </w:rPr>
            </w:pPr>
            <w:bookmarkStart w:id="0" w:name="_Hlk111532379"/>
            <w:r>
              <w:rPr>
                <w:rFonts w:ascii="Cambria" w:eastAsia="Times New Roman" w:hAnsi="Cambria" w:cs="Times New Roman"/>
                <w:sz w:val="24"/>
                <w:szCs w:val="20"/>
                <w:lang w:eastAsia="cs-CZ"/>
              </w:rPr>
              <w:t>3726851</w:t>
            </w:r>
            <w:r w:rsidR="00C34E5D" w:rsidRPr="00C34E5D">
              <w:rPr>
                <w:rFonts w:ascii="Cambria" w:eastAsia="Times New Roman" w:hAnsi="Cambria" w:cs="Times New Roman"/>
                <w:sz w:val="24"/>
                <w:szCs w:val="20"/>
                <w:lang w:eastAsia="cs-CZ"/>
              </w:rPr>
              <w:t>/0</w:t>
            </w:r>
            <w:r w:rsidR="00C03BBC">
              <w:rPr>
                <w:rFonts w:ascii="Cambria" w:eastAsia="Times New Roman" w:hAnsi="Cambria" w:cs="Times New Roman"/>
                <w:sz w:val="24"/>
                <w:szCs w:val="20"/>
                <w:lang w:eastAsia="cs-CZ"/>
              </w:rPr>
              <w:t>1</w:t>
            </w:r>
            <w:r w:rsidR="00C34E5D" w:rsidRPr="00C34E5D">
              <w:rPr>
                <w:rFonts w:ascii="Cambria" w:eastAsia="Times New Roman" w:hAnsi="Cambria" w:cs="Times New Roman"/>
                <w:sz w:val="24"/>
                <w:szCs w:val="20"/>
                <w:lang w:eastAsia="cs-CZ"/>
              </w:rPr>
              <w:t>00</w:t>
            </w:r>
            <w:r w:rsidR="00E14007">
              <w:rPr>
                <w:rFonts w:ascii="Cambria" w:eastAsia="Times New Roman" w:hAnsi="Cambria" w:cs="Times New Roman"/>
                <w:sz w:val="24"/>
                <w:szCs w:val="20"/>
                <w:lang w:eastAsia="cs-CZ"/>
              </w:rPr>
              <w:t xml:space="preserve"> </w:t>
            </w:r>
            <w:bookmarkEnd w:id="0"/>
          </w:p>
        </w:tc>
      </w:tr>
      <w:tr w:rsidR="00E103AD" w14:paraId="1EF1AC7D" w14:textId="77777777" w:rsidTr="00E103AD">
        <w:tc>
          <w:tcPr>
            <w:tcW w:w="4077" w:type="dxa"/>
          </w:tcPr>
          <w:p w14:paraId="204D6008" w14:textId="533D3A40" w:rsidR="00E103AD" w:rsidRDefault="00E103AD" w:rsidP="002D06EF">
            <w:pPr>
              <w:keepNext/>
              <w:spacing w:line="360" w:lineRule="auto"/>
              <w:jc w:val="both"/>
              <w:outlineLvl w:val="2"/>
              <w:rPr>
                <w:rFonts w:ascii="Cambria" w:eastAsia="Times New Roman" w:hAnsi="Cambria" w:cs="Times New Roman"/>
                <w:b/>
                <w:sz w:val="24"/>
                <w:szCs w:val="20"/>
                <w:lang w:eastAsia="cs-CZ"/>
              </w:rPr>
            </w:pPr>
            <w:r w:rsidRPr="00255651">
              <w:rPr>
                <w:rFonts w:ascii="Cambria" w:eastAsia="Times New Roman" w:hAnsi="Cambria" w:cs="Times New Roman"/>
                <w:sz w:val="24"/>
                <w:szCs w:val="20"/>
                <w:lang w:eastAsia="cs-CZ"/>
              </w:rPr>
              <w:t>Jednají</w:t>
            </w:r>
            <w:r>
              <w:rPr>
                <w:rFonts w:ascii="Cambria" w:eastAsia="Times New Roman" w:hAnsi="Cambria" w:cs="Times New Roman"/>
                <w:sz w:val="24"/>
                <w:szCs w:val="20"/>
                <w:lang w:eastAsia="cs-CZ"/>
              </w:rPr>
              <w:t>cí:</w:t>
            </w:r>
          </w:p>
        </w:tc>
        <w:tc>
          <w:tcPr>
            <w:tcW w:w="5135" w:type="dxa"/>
          </w:tcPr>
          <w:p w14:paraId="5369DA89" w14:textId="4EF7A04D" w:rsidR="00E103AD" w:rsidRPr="00C34E5D" w:rsidRDefault="003A44B8" w:rsidP="002D06EF">
            <w:pPr>
              <w:keepNext/>
              <w:spacing w:line="360" w:lineRule="auto"/>
              <w:jc w:val="both"/>
              <w:outlineLvl w:val="2"/>
              <w:rPr>
                <w:rFonts w:ascii="Cambria" w:eastAsia="Times New Roman" w:hAnsi="Cambria" w:cs="Times New Roman"/>
                <w:b/>
                <w:sz w:val="24"/>
                <w:szCs w:val="20"/>
                <w:lang w:eastAsia="cs-CZ"/>
              </w:rPr>
            </w:pPr>
            <w:bookmarkStart w:id="1" w:name="_Hlk109911914"/>
            <w:r>
              <w:rPr>
                <w:rFonts w:ascii="Cambria" w:eastAsia="Times New Roman" w:hAnsi="Cambria" w:cs="Times New Roman"/>
                <w:sz w:val="24"/>
                <w:szCs w:val="20"/>
                <w:lang w:eastAsia="cs-CZ"/>
              </w:rPr>
              <w:t>Antonín Koňařík</w:t>
            </w:r>
            <w:r w:rsidR="00E103AD" w:rsidRPr="00C34E5D">
              <w:rPr>
                <w:rFonts w:ascii="Cambria" w:eastAsia="Times New Roman" w:hAnsi="Cambria" w:cs="Times New Roman"/>
                <w:sz w:val="24"/>
                <w:szCs w:val="20"/>
                <w:lang w:eastAsia="cs-CZ"/>
              </w:rPr>
              <w:t>, starosta</w:t>
            </w:r>
            <w:bookmarkEnd w:id="1"/>
          </w:p>
        </w:tc>
      </w:tr>
      <w:tr w:rsidR="00E103AD" w14:paraId="6CC300F7" w14:textId="77777777" w:rsidTr="00E103AD">
        <w:tc>
          <w:tcPr>
            <w:tcW w:w="4077" w:type="dxa"/>
          </w:tcPr>
          <w:p w14:paraId="3872EE69" w14:textId="1EF52C61" w:rsidR="00E103AD" w:rsidRPr="00E103AD" w:rsidRDefault="00E103AD" w:rsidP="00E103AD">
            <w:pPr>
              <w:spacing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(dále jen „objednatel“)</w:t>
            </w:r>
          </w:p>
        </w:tc>
        <w:tc>
          <w:tcPr>
            <w:tcW w:w="5135" w:type="dxa"/>
          </w:tcPr>
          <w:p w14:paraId="2C30F20F" w14:textId="77777777" w:rsidR="00E103AD" w:rsidRDefault="00E103AD" w:rsidP="002D06EF">
            <w:pPr>
              <w:keepNext/>
              <w:spacing w:line="360" w:lineRule="auto"/>
              <w:jc w:val="both"/>
              <w:outlineLvl w:val="2"/>
              <w:rPr>
                <w:rFonts w:ascii="Cambria" w:eastAsia="Times New Roman" w:hAnsi="Cambria" w:cs="Times New Roman"/>
                <w:b/>
                <w:sz w:val="24"/>
                <w:szCs w:val="20"/>
                <w:lang w:eastAsia="cs-CZ"/>
              </w:rPr>
            </w:pPr>
          </w:p>
        </w:tc>
      </w:tr>
    </w:tbl>
    <w:p w14:paraId="38E8E2E6" w14:textId="77777777" w:rsidR="00E103AD" w:rsidRPr="002D06EF" w:rsidRDefault="00E103AD" w:rsidP="002D06EF">
      <w:pPr>
        <w:keepNext/>
        <w:spacing w:after="0" w:line="360" w:lineRule="auto"/>
        <w:jc w:val="both"/>
        <w:outlineLvl w:val="2"/>
        <w:rPr>
          <w:rFonts w:ascii="Cambria" w:eastAsia="Times New Roman" w:hAnsi="Cambria" w:cs="Times New Roman"/>
          <w:b/>
          <w:sz w:val="24"/>
          <w:szCs w:val="20"/>
          <w:lang w:eastAsia="cs-CZ"/>
        </w:rPr>
      </w:pPr>
    </w:p>
    <w:p w14:paraId="4FF9067F" w14:textId="77777777" w:rsidR="002D06EF" w:rsidRPr="002D06EF" w:rsidRDefault="002D06EF" w:rsidP="00E103AD">
      <w:pPr>
        <w:spacing w:after="360" w:line="36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na straně jedné</w:t>
      </w:r>
    </w:p>
    <w:p w14:paraId="50B8E921" w14:textId="563FCD5B" w:rsidR="002D06EF" w:rsidRDefault="002D06EF" w:rsidP="002D06EF">
      <w:pPr>
        <w:keepNext/>
        <w:spacing w:after="0" w:line="360" w:lineRule="auto"/>
        <w:jc w:val="both"/>
        <w:outlineLvl w:val="2"/>
        <w:rPr>
          <w:rFonts w:ascii="Cambria" w:eastAsia="Times New Roman" w:hAnsi="Cambria" w:cs="Times New Roman"/>
          <w:b/>
          <w:sz w:val="24"/>
          <w:szCs w:val="20"/>
          <w:lang w:eastAsia="cs-CZ"/>
        </w:rPr>
      </w:pPr>
      <w:r w:rsidRPr="002D06EF">
        <w:rPr>
          <w:rFonts w:ascii="Cambria" w:eastAsia="Times New Roman" w:hAnsi="Cambria" w:cs="Times New Roman"/>
          <w:b/>
          <w:sz w:val="24"/>
          <w:szCs w:val="20"/>
          <w:lang w:eastAsia="cs-CZ"/>
        </w:rPr>
        <w:t xml:space="preserve">Zhotovitel: </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135"/>
      </w:tblGrid>
      <w:tr w:rsidR="00E103AD" w14:paraId="21194A2F" w14:textId="77777777" w:rsidTr="006E2015">
        <w:tc>
          <w:tcPr>
            <w:tcW w:w="4077" w:type="dxa"/>
          </w:tcPr>
          <w:p w14:paraId="2B4200B7" w14:textId="77777777" w:rsidR="00E103AD" w:rsidRDefault="00E103AD" w:rsidP="006E2015">
            <w:pPr>
              <w:keepNext/>
              <w:spacing w:line="360" w:lineRule="auto"/>
              <w:jc w:val="both"/>
              <w:outlineLvl w:val="2"/>
              <w:rPr>
                <w:rFonts w:ascii="Cambria" w:eastAsia="Times New Roman" w:hAnsi="Cambria" w:cs="Times New Roman"/>
                <w:b/>
                <w:sz w:val="24"/>
                <w:szCs w:val="20"/>
                <w:lang w:eastAsia="cs-CZ"/>
              </w:rPr>
            </w:pPr>
            <w:r w:rsidRPr="002D06EF">
              <w:rPr>
                <w:rFonts w:ascii="Cambria" w:eastAsia="Times New Roman" w:hAnsi="Cambria" w:cs="Times New Roman"/>
                <w:sz w:val="24"/>
                <w:szCs w:val="24"/>
                <w:lang w:eastAsia="cs-CZ"/>
              </w:rPr>
              <w:t>Adresa:</w:t>
            </w:r>
          </w:p>
        </w:tc>
        <w:tc>
          <w:tcPr>
            <w:tcW w:w="5135" w:type="dxa"/>
          </w:tcPr>
          <w:p w14:paraId="1E22335D" w14:textId="3785D8DE" w:rsidR="00E103AD" w:rsidRDefault="00E103AD" w:rsidP="006E2015">
            <w:pPr>
              <w:keepNext/>
              <w:spacing w:line="360" w:lineRule="auto"/>
              <w:jc w:val="both"/>
              <w:outlineLvl w:val="2"/>
              <w:rPr>
                <w:rFonts w:ascii="Cambria" w:eastAsia="Times New Roman" w:hAnsi="Cambria" w:cs="Times New Roman"/>
                <w:b/>
                <w:sz w:val="24"/>
                <w:szCs w:val="20"/>
                <w:lang w:eastAsia="cs-CZ"/>
              </w:rPr>
            </w:pPr>
          </w:p>
        </w:tc>
      </w:tr>
      <w:tr w:rsidR="00E103AD" w14:paraId="1AE5DD4A" w14:textId="77777777" w:rsidTr="006E2015">
        <w:tc>
          <w:tcPr>
            <w:tcW w:w="4077" w:type="dxa"/>
          </w:tcPr>
          <w:p w14:paraId="623FA6EB" w14:textId="77777777" w:rsidR="00E103AD" w:rsidRDefault="00E103AD" w:rsidP="006E2015">
            <w:pPr>
              <w:keepNext/>
              <w:spacing w:line="360" w:lineRule="auto"/>
              <w:jc w:val="both"/>
              <w:outlineLvl w:val="2"/>
              <w:rPr>
                <w:rFonts w:ascii="Cambria" w:eastAsia="Times New Roman" w:hAnsi="Cambria" w:cs="Times New Roman"/>
                <w:b/>
                <w:sz w:val="24"/>
                <w:szCs w:val="20"/>
                <w:lang w:eastAsia="cs-CZ"/>
              </w:rPr>
            </w:pPr>
            <w:r w:rsidRPr="00255651">
              <w:rPr>
                <w:rFonts w:ascii="Cambria" w:eastAsia="Times New Roman" w:hAnsi="Cambria" w:cs="Times New Roman"/>
                <w:sz w:val="24"/>
                <w:szCs w:val="20"/>
                <w:lang w:eastAsia="cs-CZ"/>
              </w:rPr>
              <w:t>IČ:</w:t>
            </w:r>
          </w:p>
        </w:tc>
        <w:tc>
          <w:tcPr>
            <w:tcW w:w="5135" w:type="dxa"/>
          </w:tcPr>
          <w:p w14:paraId="3EF367E7" w14:textId="648403D6" w:rsidR="00E103AD" w:rsidRDefault="00E103AD" w:rsidP="006E2015">
            <w:pPr>
              <w:keepNext/>
              <w:spacing w:line="360" w:lineRule="auto"/>
              <w:jc w:val="both"/>
              <w:outlineLvl w:val="2"/>
              <w:rPr>
                <w:rFonts w:ascii="Cambria" w:eastAsia="Times New Roman" w:hAnsi="Cambria" w:cs="Times New Roman"/>
                <w:b/>
                <w:sz w:val="24"/>
                <w:szCs w:val="20"/>
                <w:lang w:eastAsia="cs-CZ"/>
              </w:rPr>
            </w:pPr>
          </w:p>
        </w:tc>
      </w:tr>
      <w:tr w:rsidR="00E103AD" w14:paraId="02F55A97" w14:textId="77777777" w:rsidTr="006E2015">
        <w:tc>
          <w:tcPr>
            <w:tcW w:w="4077" w:type="dxa"/>
          </w:tcPr>
          <w:p w14:paraId="7F672796" w14:textId="77777777" w:rsidR="00E103AD" w:rsidRDefault="00E103AD" w:rsidP="006E2015">
            <w:pPr>
              <w:keepNext/>
              <w:spacing w:line="360" w:lineRule="auto"/>
              <w:jc w:val="both"/>
              <w:outlineLvl w:val="2"/>
              <w:rPr>
                <w:rFonts w:ascii="Cambria" w:eastAsia="Times New Roman" w:hAnsi="Cambria" w:cs="Times New Roman"/>
                <w:b/>
                <w:sz w:val="24"/>
                <w:szCs w:val="20"/>
                <w:lang w:eastAsia="cs-CZ"/>
              </w:rPr>
            </w:pPr>
            <w:r>
              <w:rPr>
                <w:rFonts w:ascii="Cambria" w:eastAsia="Times New Roman" w:hAnsi="Cambria" w:cs="Times New Roman"/>
                <w:sz w:val="24"/>
                <w:szCs w:val="20"/>
                <w:lang w:eastAsia="cs-CZ"/>
              </w:rPr>
              <w:t>DIČ:</w:t>
            </w:r>
          </w:p>
        </w:tc>
        <w:tc>
          <w:tcPr>
            <w:tcW w:w="5135" w:type="dxa"/>
          </w:tcPr>
          <w:p w14:paraId="33669F2D" w14:textId="1A17926A" w:rsidR="00E103AD" w:rsidRDefault="00E103AD" w:rsidP="006E2015">
            <w:pPr>
              <w:keepNext/>
              <w:spacing w:line="360" w:lineRule="auto"/>
              <w:jc w:val="both"/>
              <w:outlineLvl w:val="2"/>
              <w:rPr>
                <w:rFonts w:ascii="Cambria" w:eastAsia="Times New Roman" w:hAnsi="Cambria" w:cs="Times New Roman"/>
                <w:b/>
                <w:sz w:val="24"/>
                <w:szCs w:val="20"/>
                <w:lang w:eastAsia="cs-CZ"/>
              </w:rPr>
            </w:pPr>
          </w:p>
        </w:tc>
      </w:tr>
      <w:tr w:rsidR="00E103AD" w14:paraId="626318EB" w14:textId="77777777" w:rsidTr="006E2015">
        <w:tc>
          <w:tcPr>
            <w:tcW w:w="4077" w:type="dxa"/>
          </w:tcPr>
          <w:p w14:paraId="19A11326" w14:textId="77777777" w:rsidR="00E103AD" w:rsidRDefault="00E103AD" w:rsidP="006E2015">
            <w:pPr>
              <w:keepNext/>
              <w:spacing w:line="360" w:lineRule="auto"/>
              <w:jc w:val="both"/>
              <w:outlineLvl w:val="2"/>
              <w:rPr>
                <w:rFonts w:ascii="Cambria" w:eastAsia="Times New Roman" w:hAnsi="Cambria" w:cs="Times New Roman"/>
                <w:b/>
                <w:sz w:val="24"/>
                <w:szCs w:val="20"/>
                <w:lang w:eastAsia="cs-CZ"/>
              </w:rPr>
            </w:pPr>
            <w:r>
              <w:rPr>
                <w:rFonts w:ascii="Cambria" w:eastAsia="Times New Roman" w:hAnsi="Cambria" w:cs="Times New Roman"/>
                <w:sz w:val="24"/>
                <w:szCs w:val="20"/>
                <w:lang w:eastAsia="cs-CZ"/>
              </w:rPr>
              <w:t>Číslo účtu:</w:t>
            </w:r>
          </w:p>
        </w:tc>
        <w:tc>
          <w:tcPr>
            <w:tcW w:w="5135" w:type="dxa"/>
          </w:tcPr>
          <w:p w14:paraId="53684670" w14:textId="49CB5F65" w:rsidR="00E103AD" w:rsidRDefault="00E103AD" w:rsidP="006E2015">
            <w:pPr>
              <w:keepNext/>
              <w:spacing w:line="360" w:lineRule="auto"/>
              <w:jc w:val="both"/>
              <w:outlineLvl w:val="2"/>
              <w:rPr>
                <w:rFonts w:ascii="Cambria" w:eastAsia="Times New Roman" w:hAnsi="Cambria" w:cs="Times New Roman"/>
                <w:b/>
                <w:sz w:val="24"/>
                <w:szCs w:val="20"/>
                <w:lang w:eastAsia="cs-CZ"/>
              </w:rPr>
            </w:pPr>
          </w:p>
        </w:tc>
      </w:tr>
      <w:tr w:rsidR="00E103AD" w14:paraId="0BAE1CF3" w14:textId="77777777" w:rsidTr="006E2015">
        <w:tc>
          <w:tcPr>
            <w:tcW w:w="4077" w:type="dxa"/>
          </w:tcPr>
          <w:p w14:paraId="0EBFCE3C" w14:textId="77777777" w:rsidR="00E103AD" w:rsidRDefault="00E103AD" w:rsidP="006E2015">
            <w:pPr>
              <w:keepNext/>
              <w:spacing w:line="360" w:lineRule="auto"/>
              <w:jc w:val="both"/>
              <w:outlineLvl w:val="2"/>
              <w:rPr>
                <w:rFonts w:ascii="Cambria" w:eastAsia="Times New Roman" w:hAnsi="Cambria" w:cs="Times New Roman"/>
                <w:b/>
                <w:sz w:val="24"/>
                <w:szCs w:val="20"/>
                <w:lang w:eastAsia="cs-CZ"/>
              </w:rPr>
            </w:pPr>
            <w:r w:rsidRPr="00255651">
              <w:rPr>
                <w:rFonts w:ascii="Cambria" w:eastAsia="Times New Roman" w:hAnsi="Cambria" w:cs="Times New Roman"/>
                <w:sz w:val="24"/>
                <w:szCs w:val="20"/>
                <w:lang w:eastAsia="cs-CZ"/>
              </w:rPr>
              <w:t>Jednají</w:t>
            </w:r>
            <w:r>
              <w:rPr>
                <w:rFonts w:ascii="Cambria" w:eastAsia="Times New Roman" w:hAnsi="Cambria" w:cs="Times New Roman"/>
                <w:sz w:val="24"/>
                <w:szCs w:val="20"/>
                <w:lang w:eastAsia="cs-CZ"/>
              </w:rPr>
              <w:t>cí:</w:t>
            </w:r>
          </w:p>
        </w:tc>
        <w:tc>
          <w:tcPr>
            <w:tcW w:w="5135" w:type="dxa"/>
          </w:tcPr>
          <w:p w14:paraId="6F57859F" w14:textId="1558B57E" w:rsidR="00E103AD" w:rsidRDefault="00E103AD" w:rsidP="006E2015">
            <w:pPr>
              <w:keepNext/>
              <w:spacing w:line="360" w:lineRule="auto"/>
              <w:jc w:val="both"/>
              <w:outlineLvl w:val="2"/>
              <w:rPr>
                <w:rFonts w:ascii="Cambria" w:eastAsia="Times New Roman" w:hAnsi="Cambria" w:cs="Times New Roman"/>
                <w:b/>
                <w:sz w:val="24"/>
                <w:szCs w:val="20"/>
                <w:lang w:eastAsia="cs-CZ"/>
              </w:rPr>
            </w:pPr>
          </w:p>
        </w:tc>
      </w:tr>
      <w:tr w:rsidR="00E103AD" w14:paraId="482466BA" w14:textId="77777777" w:rsidTr="006E2015">
        <w:tc>
          <w:tcPr>
            <w:tcW w:w="4077" w:type="dxa"/>
          </w:tcPr>
          <w:p w14:paraId="3199573E" w14:textId="766F9571" w:rsidR="00E103AD" w:rsidRPr="00E103AD" w:rsidRDefault="00E103AD" w:rsidP="006E2015">
            <w:pPr>
              <w:spacing w:line="360" w:lineRule="auto"/>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(dále jen „</w:t>
            </w:r>
            <w:r>
              <w:rPr>
                <w:rFonts w:ascii="Cambria" w:eastAsia="Times New Roman" w:hAnsi="Cambria" w:cs="Times New Roman"/>
                <w:sz w:val="24"/>
                <w:szCs w:val="20"/>
                <w:lang w:eastAsia="cs-CZ"/>
              </w:rPr>
              <w:t>zhotovitel</w:t>
            </w:r>
            <w:r w:rsidRPr="002D06EF">
              <w:rPr>
                <w:rFonts w:ascii="Cambria" w:eastAsia="Times New Roman" w:hAnsi="Cambria" w:cs="Times New Roman"/>
                <w:sz w:val="24"/>
                <w:szCs w:val="20"/>
                <w:lang w:eastAsia="cs-CZ"/>
              </w:rPr>
              <w:t>“)</w:t>
            </w:r>
          </w:p>
        </w:tc>
        <w:tc>
          <w:tcPr>
            <w:tcW w:w="5135" w:type="dxa"/>
          </w:tcPr>
          <w:p w14:paraId="62B4AB81" w14:textId="77777777" w:rsidR="00E103AD" w:rsidRDefault="00E103AD" w:rsidP="006E2015">
            <w:pPr>
              <w:keepNext/>
              <w:spacing w:line="360" w:lineRule="auto"/>
              <w:jc w:val="both"/>
              <w:outlineLvl w:val="2"/>
              <w:rPr>
                <w:rFonts w:ascii="Cambria" w:eastAsia="Times New Roman" w:hAnsi="Cambria" w:cs="Times New Roman"/>
                <w:b/>
                <w:sz w:val="24"/>
                <w:szCs w:val="20"/>
                <w:lang w:eastAsia="cs-CZ"/>
              </w:rPr>
            </w:pPr>
          </w:p>
        </w:tc>
      </w:tr>
    </w:tbl>
    <w:p w14:paraId="68B60DF3" w14:textId="77777777" w:rsidR="00E103AD" w:rsidRPr="002D06EF" w:rsidRDefault="00E103AD" w:rsidP="002D06EF">
      <w:pPr>
        <w:keepNext/>
        <w:spacing w:after="0" w:line="360" w:lineRule="auto"/>
        <w:jc w:val="both"/>
        <w:outlineLvl w:val="2"/>
        <w:rPr>
          <w:rFonts w:ascii="Cambria" w:eastAsia="Times New Roman" w:hAnsi="Cambria" w:cs="Times New Roman"/>
          <w:b/>
          <w:sz w:val="24"/>
          <w:szCs w:val="20"/>
          <w:lang w:eastAsia="cs-CZ"/>
        </w:rPr>
      </w:pPr>
    </w:p>
    <w:p w14:paraId="57DAFD41" w14:textId="31C50949" w:rsidR="002D06EF" w:rsidRPr="002D06EF" w:rsidRDefault="002D06EF" w:rsidP="00E103AD">
      <w:pPr>
        <w:tabs>
          <w:tab w:val="left" w:pos="3969"/>
        </w:tabs>
        <w:spacing w:after="0" w:line="36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na straně druhé</w:t>
      </w:r>
    </w:p>
    <w:p w14:paraId="717784F4"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0"/>
          <w:szCs w:val="20"/>
          <w:lang w:eastAsia="cs-CZ"/>
        </w:rPr>
        <w:br w:type="page"/>
      </w:r>
      <w:r w:rsidRPr="002D06EF">
        <w:rPr>
          <w:rFonts w:ascii="Cambria" w:eastAsia="Times New Roman" w:hAnsi="Cambria" w:cs="Times New Roman"/>
          <w:sz w:val="28"/>
          <w:szCs w:val="28"/>
          <w:lang w:eastAsia="cs-CZ"/>
        </w:rPr>
        <w:lastRenderedPageBreak/>
        <w:t>II.</w:t>
      </w:r>
    </w:p>
    <w:p w14:paraId="11346AD9"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ÚČEL A PŘEDMĚT SMLOUVY</w:t>
      </w:r>
    </w:p>
    <w:p w14:paraId="79DACA67" w14:textId="42F67190"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Předmětem této smlouvy je závazek zhotovitele provést realizaci projektu „</w:t>
      </w:r>
      <w:r w:rsidR="004F6E38">
        <w:rPr>
          <w:rFonts w:ascii="Cambria" w:eastAsia="Times New Roman" w:hAnsi="Cambria" w:cs="Times New Roman"/>
          <w:sz w:val="24"/>
          <w:szCs w:val="20"/>
          <w:lang w:eastAsia="cs-CZ"/>
        </w:rPr>
        <w:t>P</w:t>
      </w:r>
      <w:r w:rsidRPr="00C34E5D">
        <w:rPr>
          <w:rFonts w:ascii="Cambria" w:eastAsia="Times New Roman" w:hAnsi="Cambria" w:cs="Times New Roman"/>
          <w:sz w:val="24"/>
          <w:szCs w:val="20"/>
          <w:lang w:eastAsia="cs-CZ"/>
        </w:rPr>
        <w:t>roti</w:t>
      </w:r>
      <w:r w:rsidR="00513853" w:rsidRPr="00C34E5D">
        <w:rPr>
          <w:rFonts w:ascii="Cambria" w:eastAsia="Times New Roman" w:hAnsi="Cambria" w:cs="Times New Roman"/>
          <w:sz w:val="24"/>
          <w:szCs w:val="20"/>
          <w:lang w:eastAsia="cs-CZ"/>
        </w:rPr>
        <w:t>povodňo</w:t>
      </w:r>
      <w:r w:rsidR="006E43D5" w:rsidRPr="00C34E5D">
        <w:rPr>
          <w:rFonts w:ascii="Cambria" w:eastAsia="Times New Roman" w:hAnsi="Cambria" w:cs="Times New Roman"/>
          <w:sz w:val="24"/>
          <w:szCs w:val="20"/>
          <w:lang w:eastAsia="cs-CZ"/>
        </w:rPr>
        <w:t xml:space="preserve">vá opatření </w:t>
      </w:r>
      <w:r w:rsidR="003A44B8">
        <w:rPr>
          <w:rFonts w:ascii="Cambria" w:eastAsia="Times New Roman" w:hAnsi="Cambria" w:cs="Times New Roman"/>
          <w:sz w:val="24"/>
          <w:szCs w:val="20"/>
          <w:lang w:eastAsia="cs-CZ"/>
        </w:rPr>
        <w:t>obce Hovězí</w:t>
      </w:r>
      <w:r w:rsidRPr="00C34E5D">
        <w:rPr>
          <w:rFonts w:ascii="Cambria" w:eastAsia="Times New Roman" w:hAnsi="Cambria" w:cs="Times New Roman"/>
          <w:sz w:val="24"/>
          <w:szCs w:val="20"/>
          <w:lang w:eastAsia="cs-CZ"/>
        </w:rPr>
        <w:t>“, formou</w:t>
      </w:r>
      <w:r w:rsidRPr="00255651">
        <w:rPr>
          <w:rFonts w:ascii="Cambria" w:eastAsia="Times New Roman" w:hAnsi="Cambria" w:cs="Times New Roman"/>
          <w:sz w:val="24"/>
          <w:szCs w:val="20"/>
          <w:lang w:eastAsia="cs-CZ"/>
        </w:rPr>
        <w:t xml:space="preserve"> dodávky a montáže </w:t>
      </w:r>
      <w:r w:rsidRPr="00255651">
        <w:rPr>
          <w:rFonts w:ascii="Cambria" w:eastAsia="Times New Roman" w:hAnsi="Cambria" w:cs="Times New Roman"/>
          <w:sz w:val="24"/>
          <w:szCs w:val="24"/>
          <w:lang w:eastAsia="cs-CZ"/>
        </w:rPr>
        <w:t>varovného a informačního systému</w:t>
      </w:r>
      <w:r w:rsidRPr="002D06EF">
        <w:rPr>
          <w:rFonts w:ascii="Cambria" w:eastAsia="Times New Roman" w:hAnsi="Cambria" w:cs="Times New Roman"/>
          <w:sz w:val="24"/>
          <w:szCs w:val="24"/>
          <w:lang w:eastAsia="cs-CZ"/>
        </w:rPr>
        <w:t xml:space="preserve"> a jeho napojení do Jednotného systému varování a informování</w:t>
      </w:r>
      <w:r w:rsidR="00B73D2A">
        <w:rPr>
          <w:rFonts w:ascii="Cambria" w:eastAsia="Times New Roman" w:hAnsi="Cambria" w:cs="Times New Roman"/>
          <w:sz w:val="24"/>
          <w:szCs w:val="24"/>
          <w:lang w:eastAsia="cs-CZ"/>
        </w:rPr>
        <w:t xml:space="preserve"> </w:t>
      </w:r>
      <w:r w:rsidRPr="002D06EF">
        <w:rPr>
          <w:rFonts w:ascii="Cambria" w:eastAsia="Times New Roman" w:hAnsi="Cambria" w:cs="Times New Roman"/>
          <w:sz w:val="24"/>
          <w:szCs w:val="20"/>
          <w:lang w:eastAsia="cs-CZ"/>
        </w:rPr>
        <w:t>(dále jen „dílo“)</w:t>
      </w:r>
      <w:r w:rsidRPr="002D06EF">
        <w:rPr>
          <w:rFonts w:ascii="Cambria" w:eastAsia="Times New Roman" w:hAnsi="Cambria" w:cs="Times New Roman"/>
          <w:sz w:val="24"/>
          <w:szCs w:val="24"/>
          <w:lang w:eastAsia="cs-CZ"/>
        </w:rPr>
        <w:t xml:space="preserve">. Účelem díla je zlepšení systému povodňové služby </w:t>
      </w:r>
      <w:r w:rsidR="009143E6">
        <w:rPr>
          <w:rFonts w:ascii="Cambria" w:eastAsia="Times New Roman" w:hAnsi="Cambria" w:cs="Times New Roman"/>
          <w:sz w:val="24"/>
          <w:szCs w:val="24"/>
          <w:lang w:eastAsia="cs-CZ"/>
        </w:rPr>
        <w:br/>
      </w:r>
      <w:r w:rsidRPr="002D06EF">
        <w:rPr>
          <w:rFonts w:ascii="Cambria" w:eastAsia="Times New Roman" w:hAnsi="Cambria" w:cs="Times New Roman"/>
          <w:sz w:val="24"/>
          <w:szCs w:val="24"/>
          <w:lang w:eastAsia="cs-CZ"/>
        </w:rPr>
        <w:t>a preventivní protipovodňové ochrany.</w:t>
      </w:r>
      <w:r w:rsidRPr="002D06EF">
        <w:rPr>
          <w:rFonts w:ascii="Cambria" w:eastAsia="Times New Roman" w:hAnsi="Cambria" w:cs="Times New Roman"/>
          <w:sz w:val="24"/>
          <w:szCs w:val="20"/>
          <w:lang w:eastAsia="cs-CZ"/>
        </w:rPr>
        <w:t xml:space="preserve"> </w:t>
      </w:r>
      <w:r w:rsidRPr="002D06EF">
        <w:rPr>
          <w:rFonts w:ascii="Cambria" w:eastAsia="Times New Roman" w:hAnsi="Cambria" w:cs="Times New Roman"/>
          <w:sz w:val="24"/>
          <w:szCs w:val="24"/>
          <w:lang w:eastAsia="cs-CZ"/>
        </w:rPr>
        <w:t xml:space="preserve">Jednotlivé složky díla a požadavky na jeho fungování jsou popsány v projektové dokumentaci, která je nedílnou součástí této smlouvy. </w:t>
      </w:r>
    </w:p>
    <w:p w14:paraId="5993DD75"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Dílo bude provedeno dle projektové dokumentace a rozpočtu, které jsou přílohou této smlouvy. </w:t>
      </w:r>
    </w:p>
    <w:p w14:paraId="18A3BE14"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Dílo zahrnuje i veškeré stanovené zkoušky vyplývající z obecně závazných právních předpisů, jeho zprovoznění, odladění celého systému a zaškolení obsluhy.</w:t>
      </w:r>
    </w:p>
    <w:p w14:paraId="5CBFC04F"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dílo provede v rozsahu své nabídky a dalších ujednání této smlouvy na svůj náklad, na své nebezpečí a ve sjednané době. </w:t>
      </w:r>
    </w:p>
    <w:p w14:paraId="434175A2" w14:textId="77777777" w:rsidR="002D06EF" w:rsidRPr="002D06EF" w:rsidRDefault="002D06EF" w:rsidP="002D06EF">
      <w:pPr>
        <w:numPr>
          <w:ilvl w:val="0"/>
          <w:numId w:val="1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Objednatel se zavazuje poskytnout součinnost nezbytnou pro zhotovení díla, řádně provedené a dokončené dílo převzít a zaplatit sjednanou cenu.</w:t>
      </w:r>
    </w:p>
    <w:p w14:paraId="414AA703" w14:textId="77777777" w:rsidR="002D06EF" w:rsidRPr="002D06EF" w:rsidRDefault="002D06EF" w:rsidP="009143E6">
      <w:pPr>
        <w:numPr>
          <w:ilvl w:val="0"/>
          <w:numId w:val="13"/>
        </w:numPr>
        <w:spacing w:after="36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Dílo bude realizováno pouze v případě, že na tuto akci bude poskytnuta podpora v rámci OPŽP. </w:t>
      </w:r>
    </w:p>
    <w:p w14:paraId="67F5EBCA" w14:textId="1CDF0EE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III.</w:t>
      </w:r>
    </w:p>
    <w:p w14:paraId="60638C15" w14:textId="77777777" w:rsidR="002D06EF" w:rsidRPr="002D06EF" w:rsidRDefault="002D06EF" w:rsidP="009143E6">
      <w:pPr>
        <w:keepNext/>
        <w:spacing w:after="360" w:line="240" w:lineRule="auto"/>
        <w:ind w:hanging="1"/>
        <w:jc w:val="center"/>
        <w:outlineLvl w:val="1"/>
        <w:rPr>
          <w:rFonts w:ascii="Cambria" w:eastAsia="Times New Roman" w:hAnsi="Cambria" w:cs="Times New Roman"/>
          <w:sz w:val="28"/>
          <w:szCs w:val="20"/>
          <w:lang w:eastAsia="cs-CZ"/>
        </w:rPr>
      </w:pPr>
      <w:r w:rsidRPr="002D06EF">
        <w:rPr>
          <w:rFonts w:ascii="Cambria" w:eastAsia="Times New Roman" w:hAnsi="Cambria" w:cs="Times New Roman"/>
          <w:sz w:val="28"/>
          <w:szCs w:val="20"/>
          <w:lang w:eastAsia="cs-CZ"/>
        </w:rPr>
        <w:t>DOBA A MÍSTO PLNĚNÍ</w:t>
      </w:r>
    </w:p>
    <w:p w14:paraId="728C4266" w14:textId="77777777" w:rsidR="002D06EF" w:rsidRPr="002D06EF"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napToGrid w:val="0"/>
          <w:sz w:val="24"/>
          <w:szCs w:val="24"/>
          <w:lang w:eastAsia="cs-CZ"/>
        </w:rPr>
        <w:t xml:space="preserve">Termín zahájení realizace díla plnění zakázky se předpokládá po obdržení Rozhodnutí o poskytnutí dotace od implementační agentury objednateli. </w:t>
      </w:r>
    </w:p>
    <w:p w14:paraId="09DC303B" w14:textId="4B254F44" w:rsidR="002D06EF" w:rsidRPr="00111422"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napToGrid w:val="0"/>
          <w:sz w:val="24"/>
          <w:szCs w:val="24"/>
          <w:lang w:eastAsia="cs-CZ"/>
        </w:rPr>
        <w:t xml:space="preserve">Předpokládaný termín zahájení </w:t>
      </w:r>
      <w:r w:rsidRPr="00D41A6E">
        <w:rPr>
          <w:rFonts w:ascii="Cambria" w:eastAsia="Times New Roman" w:hAnsi="Cambria" w:cs="Times New Roman"/>
          <w:snapToGrid w:val="0"/>
          <w:sz w:val="24"/>
          <w:szCs w:val="24"/>
          <w:lang w:eastAsia="cs-CZ"/>
        </w:rPr>
        <w:t xml:space="preserve">realizace je </w:t>
      </w:r>
      <w:r w:rsidR="00111422" w:rsidRPr="00111422">
        <w:rPr>
          <w:rFonts w:ascii="Cambria" w:eastAsia="Times New Roman" w:hAnsi="Cambria" w:cs="Times New Roman"/>
          <w:snapToGrid w:val="0"/>
          <w:sz w:val="24"/>
          <w:szCs w:val="24"/>
          <w:lang w:eastAsia="cs-CZ"/>
        </w:rPr>
        <w:t>březen</w:t>
      </w:r>
      <w:r w:rsidR="00300EC7" w:rsidRPr="00111422">
        <w:rPr>
          <w:rFonts w:ascii="Cambria" w:eastAsia="Times New Roman" w:hAnsi="Cambria" w:cs="Times New Roman"/>
          <w:snapToGrid w:val="0"/>
          <w:sz w:val="24"/>
          <w:szCs w:val="24"/>
          <w:lang w:eastAsia="cs-CZ"/>
        </w:rPr>
        <w:t xml:space="preserve"> 202</w:t>
      </w:r>
      <w:r w:rsidR="00111422" w:rsidRPr="00111422">
        <w:rPr>
          <w:rFonts w:ascii="Cambria" w:eastAsia="Times New Roman" w:hAnsi="Cambria" w:cs="Times New Roman"/>
          <w:snapToGrid w:val="0"/>
          <w:sz w:val="24"/>
          <w:szCs w:val="24"/>
          <w:lang w:eastAsia="cs-CZ"/>
        </w:rPr>
        <w:t>3</w:t>
      </w:r>
      <w:r w:rsidR="00300EC7" w:rsidRPr="00111422">
        <w:rPr>
          <w:rFonts w:ascii="Cambria" w:eastAsia="Times New Roman" w:hAnsi="Cambria" w:cs="Times New Roman"/>
          <w:snapToGrid w:val="0"/>
          <w:sz w:val="24"/>
          <w:szCs w:val="24"/>
          <w:lang w:eastAsia="cs-CZ"/>
        </w:rPr>
        <w:t>.</w:t>
      </w:r>
    </w:p>
    <w:p w14:paraId="5F32ED92" w14:textId="1B579A57" w:rsidR="002D06EF" w:rsidRPr="00111422"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111422">
        <w:rPr>
          <w:rFonts w:ascii="Cambria" w:eastAsia="Times New Roman" w:hAnsi="Cambria" w:cs="Times New Roman"/>
          <w:sz w:val="24"/>
          <w:szCs w:val="24"/>
          <w:lang w:eastAsia="cs-CZ"/>
        </w:rPr>
        <w:t xml:space="preserve">Předpokládaný termín dokončení celého díla je </w:t>
      </w:r>
      <w:r w:rsidR="00BF5E0C">
        <w:rPr>
          <w:rFonts w:ascii="Cambria" w:eastAsia="Times New Roman" w:hAnsi="Cambria" w:cs="Times New Roman"/>
          <w:sz w:val="24"/>
          <w:szCs w:val="24"/>
          <w:lang w:eastAsia="cs-CZ"/>
        </w:rPr>
        <w:t>srpen</w:t>
      </w:r>
      <w:r w:rsidR="00300EC7" w:rsidRPr="00111422">
        <w:rPr>
          <w:rFonts w:ascii="Cambria" w:eastAsia="Times New Roman" w:hAnsi="Cambria" w:cs="Times New Roman"/>
          <w:sz w:val="24"/>
          <w:szCs w:val="24"/>
          <w:lang w:eastAsia="cs-CZ"/>
        </w:rPr>
        <w:t xml:space="preserve"> 202</w:t>
      </w:r>
      <w:r w:rsidR="00111422" w:rsidRPr="00111422">
        <w:rPr>
          <w:rFonts w:ascii="Cambria" w:eastAsia="Times New Roman" w:hAnsi="Cambria" w:cs="Times New Roman"/>
          <w:sz w:val="24"/>
          <w:szCs w:val="24"/>
          <w:lang w:eastAsia="cs-CZ"/>
        </w:rPr>
        <w:t>3</w:t>
      </w:r>
      <w:r w:rsidR="00300EC7" w:rsidRPr="00111422">
        <w:rPr>
          <w:rFonts w:ascii="Cambria" w:eastAsia="Times New Roman" w:hAnsi="Cambria" w:cs="Times New Roman"/>
          <w:sz w:val="24"/>
          <w:szCs w:val="24"/>
          <w:lang w:eastAsia="cs-CZ"/>
        </w:rPr>
        <w:t>.</w:t>
      </w:r>
    </w:p>
    <w:p w14:paraId="3FD0E556" w14:textId="77777777" w:rsidR="002D06EF" w:rsidRPr="00C34E5D" w:rsidRDefault="002D06EF" w:rsidP="002D06EF">
      <w:pPr>
        <w:numPr>
          <w:ilvl w:val="0"/>
          <w:numId w:val="12"/>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Zhotovitel je oprávněn dokončit práce na díle i před sjednaným termínem dokončení díla </w:t>
      </w:r>
      <w:r w:rsidRPr="00C34E5D">
        <w:rPr>
          <w:rFonts w:ascii="Cambria" w:eastAsia="Times New Roman" w:hAnsi="Cambria" w:cs="Times New Roman"/>
          <w:sz w:val="24"/>
          <w:szCs w:val="24"/>
          <w:lang w:eastAsia="cs-CZ"/>
        </w:rPr>
        <w:t xml:space="preserve">a objednatel je povinen dříve dokončené dílo převzít. </w:t>
      </w:r>
    </w:p>
    <w:p w14:paraId="09CA4B3B" w14:textId="4D26616E" w:rsidR="00C3519A" w:rsidRDefault="002D06EF" w:rsidP="00C3519A">
      <w:pPr>
        <w:numPr>
          <w:ilvl w:val="0"/>
          <w:numId w:val="12"/>
        </w:numPr>
        <w:spacing w:after="120" w:line="360" w:lineRule="auto"/>
        <w:ind w:left="426" w:hanging="426"/>
        <w:jc w:val="both"/>
        <w:rPr>
          <w:rFonts w:ascii="Cambria" w:eastAsia="Times New Roman" w:hAnsi="Cambria" w:cs="Times New Roman"/>
          <w:sz w:val="24"/>
          <w:szCs w:val="20"/>
          <w:lang w:eastAsia="cs-CZ"/>
        </w:rPr>
      </w:pPr>
      <w:r w:rsidRPr="00C34E5D">
        <w:rPr>
          <w:rFonts w:ascii="Cambria" w:eastAsia="Times New Roman" w:hAnsi="Cambria" w:cs="Times New Roman"/>
          <w:sz w:val="24"/>
          <w:szCs w:val="24"/>
          <w:lang w:eastAsia="cs-CZ"/>
        </w:rPr>
        <w:t xml:space="preserve">Místem realizace díla je </w:t>
      </w:r>
      <w:r w:rsidR="003A44B8">
        <w:rPr>
          <w:rFonts w:ascii="Cambria" w:eastAsia="Times New Roman" w:hAnsi="Cambria" w:cs="Times New Roman"/>
          <w:sz w:val="24"/>
          <w:szCs w:val="24"/>
          <w:lang w:eastAsia="cs-CZ"/>
        </w:rPr>
        <w:t>obec Hovězí</w:t>
      </w:r>
      <w:r w:rsidR="00550498" w:rsidRPr="00C34E5D">
        <w:rPr>
          <w:rFonts w:ascii="Cambria" w:eastAsia="Times New Roman" w:hAnsi="Cambria" w:cs="Times New Roman"/>
          <w:sz w:val="24"/>
          <w:szCs w:val="24"/>
          <w:lang w:eastAsia="cs-CZ"/>
        </w:rPr>
        <w:t>.</w:t>
      </w:r>
      <w:r w:rsidRPr="002D06EF">
        <w:rPr>
          <w:rFonts w:ascii="Cambria" w:eastAsia="Times New Roman" w:hAnsi="Cambria" w:cs="Times New Roman"/>
          <w:sz w:val="24"/>
          <w:szCs w:val="20"/>
          <w:lang w:eastAsia="cs-CZ"/>
        </w:rPr>
        <w:t xml:space="preserve"> </w:t>
      </w:r>
    </w:p>
    <w:p w14:paraId="69B1263D" w14:textId="12C424F3" w:rsidR="002D06EF" w:rsidRPr="00C3519A" w:rsidRDefault="002D06EF" w:rsidP="00C3519A">
      <w:pPr>
        <w:spacing w:after="120" w:line="360" w:lineRule="auto"/>
        <w:ind w:left="426"/>
        <w:jc w:val="center"/>
        <w:rPr>
          <w:rFonts w:ascii="Cambria" w:eastAsia="Times New Roman" w:hAnsi="Cambria" w:cs="Times New Roman"/>
          <w:sz w:val="24"/>
          <w:szCs w:val="20"/>
          <w:lang w:eastAsia="cs-CZ"/>
        </w:rPr>
      </w:pPr>
      <w:r w:rsidRPr="00C3519A">
        <w:rPr>
          <w:rFonts w:ascii="Cambria" w:eastAsia="Times New Roman" w:hAnsi="Cambria" w:cs="Times New Roman"/>
          <w:sz w:val="28"/>
          <w:szCs w:val="28"/>
          <w:lang w:eastAsia="cs-CZ"/>
        </w:rPr>
        <w:lastRenderedPageBreak/>
        <w:t>IV.</w:t>
      </w:r>
    </w:p>
    <w:p w14:paraId="4C14D571"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CENA A PLATEBNÍ PODMÍNKY</w:t>
      </w:r>
    </w:p>
    <w:p w14:paraId="676CD718" w14:textId="39C233B7" w:rsid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Cena za zhotovení předmětu smlouvy v rozsahu čl. II</w:t>
      </w:r>
      <w:r w:rsidR="00B73D2A">
        <w:rPr>
          <w:rFonts w:ascii="Cambria" w:eastAsia="Times New Roman" w:hAnsi="Cambria" w:cs="Times New Roman"/>
          <w:sz w:val="24"/>
          <w:szCs w:val="24"/>
          <w:lang w:eastAsia="cs-CZ"/>
        </w:rPr>
        <w:t>.</w:t>
      </w:r>
      <w:r w:rsidRPr="002D06EF">
        <w:rPr>
          <w:rFonts w:ascii="Cambria" w:eastAsia="Times New Roman" w:hAnsi="Cambria" w:cs="Times New Roman"/>
          <w:sz w:val="24"/>
          <w:szCs w:val="24"/>
          <w:lang w:eastAsia="cs-CZ"/>
        </w:rPr>
        <w:t xml:space="preserve"> této smlouvy je stanovena dohodou smluvních stran na základě cenové nabídky zhotovitele, zpracované na základě projektové dokumentace a činí celkem:</w:t>
      </w:r>
    </w:p>
    <w:tbl>
      <w:tblPr>
        <w:tblStyle w:val="Mkatabulky"/>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6"/>
        <w:gridCol w:w="2977"/>
      </w:tblGrid>
      <w:tr w:rsidR="009143E6" w14:paraId="53A4C144" w14:textId="77777777" w:rsidTr="00D17F1E">
        <w:tc>
          <w:tcPr>
            <w:tcW w:w="3226" w:type="dxa"/>
          </w:tcPr>
          <w:p w14:paraId="2F315B5E" w14:textId="536F1A4F" w:rsidR="009143E6" w:rsidRDefault="009143E6" w:rsidP="009143E6">
            <w:p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b/>
                <w:sz w:val="24"/>
                <w:szCs w:val="24"/>
                <w:lang w:eastAsia="cs-CZ"/>
              </w:rPr>
              <w:t>Cena bez DPH</w:t>
            </w:r>
          </w:p>
        </w:tc>
        <w:tc>
          <w:tcPr>
            <w:tcW w:w="2977" w:type="dxa"/>
          </w:tcPr>
          <w:p w14:paraId="138AECA2" w14:textId="2FD1EC8B" w:rsidR="009143E6" w:rsidRDefault="009143E6" w:rsidP="009143E6">
            <w:pPr>
              <w:spacing w:after="120" w:line="360" w:lineRule="auto"/>
              <w:jc w:val="right"/>
              <w:rPr>
                <w:rFonts w:ascii="Cambria" w:eastAsia="Times New Roman" w:hAnsi="Cambria" w:cs="Times New Roman"/>
                <w:sz w:val="24"/>
                <w:szCs w:val="24"/>
                <w:lang w:eastAsia="cs-CZ"/>
              </w:rPr>
            </w:pPr>
            <w:r w:rsidRPr="002D06EF">
              <w:rPr>
                <w:rFonts w:ascii="Cambria" w:eastAsia="Times New Roman" w:hAnsi="Cambria" w:cs="Times New Roman"/>
                <w:b/>
                <w:sz w:val="24"/>
                <w:szCs w:val="24"/>
                <w:lang w:eastAsia="cs-CZ"/>
              </w:rPr>
              <w:t xml:space="preserve"> Kč</w:t>
            </w:r>
          </w:p>
        </w:tc>
      </w:tr>
      <w:tr w:rsidR="009143E6" w14:paraId="3F9828EC" w14:textId="77777777" w:rsidTr="00D17F1E">
        <w:tc>
          <w:tcPr>
            <w:tcW w:w="3226" w:type="dxa"/>
          </w:tcPr>
          <w:p w14:paraId="7297334E" w14:textId="737F5EAA" w:rsidR="009143E6" w:rsidRDefault="009143E6" w:rsidP="009143E6">
            <w:p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b/>
                <w:sz w:val="24"/>
                <w:szCs w:val="24"/>
                <w:lang w:eastAsia="cs-CZ"/>
              </w:rPr>
              <w:t>DPH</w:t>
            </w:r>
          </w:p>
        </w:tc>
        <w:tc>
          <w:tcPr>
            <w:tcW w:w="2977" w:type="dxa"/>
          </w:tcPr>
          <w:p w14:paraId="2D981CDD" w14:textId="0F0D6FE1" w:rsidR="009143E6" w:rsidRDefault="009143E6" w:rsidP="009143E6">
            <w:pPr>
              <w:spacing w:after="120" w:line="360" w:lineRule="auto"/>
              <w:jc w:val="right"/>
              <w:rPr>
                <w:rFonts w:ascii="Cambria" w:eastAsia="Times New Roman" w:hAnsi="Cambria" w:cs="Times New Roman"/>
                <w:sz w:val="24"/>
                <w:szCs w:val="24"/>
                <w:lang w:eastAsia="cs-CZ"/>
              </w:rPr>
            </w:pPr>
            <w:r w:rsidRPr="002D06EF">
              <w:rPr>
                <w:rFonts w:ascii="Cambria" w:eastAsia="Times New Roman" w:hAnsi="Cambria" w:cs="Times New Roman"/>
                <w:b/>
                <w:sz w:val="24"/>
                <w:szCs w:val="24"/>
                <w:lang w:eastAsia="cs-CZ"/>
              </w:rPr>
              <w:t xml:space="preserve"> Kč</w:t>
            </w:r>
          </w:p>
        </w:tc>
      </w:tr>
      <w:tr w:rsidR="009143E6" w14:paraId="09D2FD35" w14:textId="77777777" w:rsidTr="00D17F1E">
        <w:tc>
          <w:tcPr>
            <w:tcW w:w="3226" w:type="dxa"/>
          </w:tcPr>
          <w:p w14:paraId="4B66A905" w14:textId="0199F53A" w:rsidR="009143E6" w:rsidRDefault="009143E6" w:rsidP="009143E6">
            <w:p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b/>
                <w:sz w:val="24"/>
                <w:szCs w:val="24"/>
                <w:lang w:eastAsia="cs-CZ"/>
              </w:rPr>
              <w:t>Cena včetně DPH</w:t>
            </w:r>
          </w:p>
        </w:tc>
        <w:tc>
          <w:tcPr>
            <w:tcW w:w="2977" w:type="dxa"/>
          </w:tcPr>
          <w:p w14:paraId="3C6F0300" w14:textId="6AB80825" w:rsidR="009143E6" w:rsidRDefault="009143E6" w:rsidP="009143E6">
            <w:pPr>
              <w:spacing w:after="120" w:line="360" w:lineRule="auto"/>
              <w:jc w:val="right"/>
              <w:rPr>
                <w:rFonts w:ascii="Cambria" w:eastAsia="Times New Roman" w:hAnsi="Cambria" w:cs="Times New Roman"/>
                <w:sz w:val="24"/>
                <w:szCs w:val="24"/>
                <w:lang w:eastAsia="cs-CZ"/>
              </w:rPr>
            </w:pPr>
            <w:r w:rsidRPr="002D06EF">
              <w:rPr>
                <w:rFonts w:ascii="Cambria" w:eastAsia="Times New Roman" w:hAnsi="Cambria" w:cs="Times New Roman"/>
                <w:b/>
                <w:sz w:val="24"/>
                <w:szCs w:val="24"/>
                <w:lang w:eastAsia="cs-CZ"/>
              </w:rPr>
              <w:t xml:space="preserve"> Kč</w:t>
            </w:r>
          </w:p>
        </w:tc>
      </w:tr>
    </w:tbl>
    <w:p w14:paraId="745005B7" w14:textId="77777777" w:rsidR="002D06EF" w:rsidRPr="002D06EF" w:rsidRDefault="002D06EF" w:rsidP="009143E6">
      <w:pPr>
        <w:spacing w:before="240" w:after="100" w:afterAutospacing="1"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Tato cena je nejvýše přípustná.</w:t>
      </w:r>
    </w:p>
    <w:p w14:paraId="3CF82AF4"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Obsahem ceny jsou veškeré náklady zhotovitele nezbytné k realizaci díla, včetně všech nákladů s provedením díla věcně souvisejících.</w:t>
      </w:r>
    </w:p>
    <w:p w14:paraId="179494A8" w14:textId="4437344E"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Cenu uvedenou v odst. 1 tohoto článku je možné překročit pouze na základě zákonné úpravy výše sazby DPH, a to od data účinnosti takové zákonné úpravy.</w:t>
      </w:r>
    </w:p>
    <w:p w14:paraId="3A17A57B"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Objednatel neposkytne zhotoviteli zálohu. </w:t>
      </w:r>
    </w:p>
    <w:p w14:paraId="38343F38"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0"/>
          <w:lang w:eastAsia="cs-CZ"/>
        </w:rPr>
        <w:t>Smluvní strany se dohodly, že předmět díla zůstává výlučným vlastnictvím</w:t>
      </w:r>
      <w:r w:rsidRPr="002D06EF">
        <w:rPr>
          <w:rFonts w:ascii="Cambria" w:eastAsia="Times New Roman" w:hAnsi="Cambria" w:cs="Times New Roman"/>
          <w:sz w:val="24"/>
          <w:szCs w:val="24"/>
          <w:lang w:eastAsia="cs-CZ"/>
        </w:rPr>
        <w:t xml:space="preserve"> </w:t>
      </w:r>
      <w:r w:rsidRPr="002D06EF">
        <w:rPr>
          <w:rFonts w:ascii="Cambria" w:eastAsia="Times New Roman" w:hAnsi="Cambria" w:cs="Times New Roman"/>
          <w:sz w:val="24"/>
          <w:szCs w:val="20"/>
          <w:lang w:eastAsia="cs-CZ"/>
        </w:rPr>
        <w:t>zhotovitele do doby převzetí díla objednatelem.</w:t>
      </w:r>
    </w:p>
    <w:p w14:paraId="476A1186"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Po ukončení realizace díla vystaví zhotovitel fakturu – daňový doklad. Cenu díla uhradí objednatel na základě faktury – daňového dokladu vystavené zhotovitelem bankovním převodem na účet zhotovitele uvedený v záhlaví této smlouvy.  </w:t>
      </w:r>
    </w:p>
    <w:p w14:paraId="683CDAA0" w14:textId="05D5C88F" w:rsidR="00BF36C7" w:rsidRPr="00C3519A" w:rsidRDefault="002D06EF" w:rsidP="00C3519A">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0"/>
          <w:lang w:eastAsia="cs-CZ"/>
        </w:rPr>
        <w:t xml:space="preserve">Splatnost faktury – daňového dokladu je stanovena na 30 kalendářních dnů ode dne vystavení zhotovitelem a doručení do místa sídla objednatele. Přílohou faktury </w:t>
      </w:r>
      <w:r w:rsidRPr="002D06EF">
        <w:rPr>
          <w:rFonts w:ascii="Cambria" w:eastAsia="Times New Roman" w:hAnsi="Cambria" w:cs="Times New Roman"/>
          <w:sz w:val="24"/>
          <w:szCs w:val="24"/>
          <w:lang w:eastAsia="cs-CZ"/>
        </w:rPr>
        <w:t xml:space="preserve">– daňového dokladu </w:t>
      </w:r>
      <w:r w:rsidRPr="002D06EF">
        <w:rPr>
          <w:rFonts w:ascii="Cambria" w:eastAsia="Times New Roman" w:hAnsi="Cambria" w:cs="Times New Roman"/>
          <w:sz w:val="24"/>
          <w:szCs w:val="20"/>
          <w:lang w:eastAsia="cs-CZ"/>
        </w:rPr>
        <w:t xml:space="preserve">bude soupis provedených dodávek a služeb. </w:t>
      </w:r>
      <w:r w:rsidRPr="002D06EF">
        <w:rPr>
          <w:rFonts w:ascii="Cambria" w:eastAsia="Times New Roman" w:hAnsi="Cambria" w:cs="Times New Roman"/>
          <w:sz w:val="24"/>
          <w:szCs w:val="24"/>
          <w:lang w:eastAsia="cs-CZ"/>
        </w:rPr>
        <w:t>Dnem doručení faktury – daňového dokladu se v pochybnostech rozumí nejpozději třetí pracovní den následující po odevzdání zásilky poště, není-li průkazné předání faktury provedeno jiným způsobem. Úhradou se rozumí den připsání fakturované částky na účet zhotovitele.</w:t>
      </w:r>
      <w:r w:rsidR="00BF36C7" w:rsidRPr="00C3519A">
        <w:rPr>
          <w:rFonts w:ascii="Cambria" w:eastAsia="Times New Roman" w:hAnsi="Cambria" w:cs="Times New Roman"/>
          <w:sz w:val="24"/>
          <w:szCs w:val="24"/>
          <w:lang w:eastAsia="cs-CZ"/>
        </w:rPr>
        <w:br w:type="page"/>
      </w:r>
    </w:p>
    <w:p w14:paraId="019C1F25" w14:textId="77777777" w:rsidR="002D06EF" w:rsidRPr="002D06EF" w:rsidRDefault="002D06EF" w:rsidP="002D06EF">
      <w:pPr>
        <w:numPr>
          <w:ilvl w:val="0"/>
          <w:numId w:val="11"/>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lastRenderedPageBreak/>
        <w:t>Faktura – daňový doklad zhotovitele musí formou a obsahem odpovídat zákonu o účetnictví a zákonu o dani z přidané hodnoty a musí obsahovat:</w:t>
      </w:r>
    </w:p>
    <w:p w14:paraId="5D637AF3"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označení účetního dokladu a jeho pořadové číslo</w:t>
      </w:r>
    </w:p>
    <w:p w14:paraId="4C709212"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identifikační údaje objednatele včetně DIČ</w:t>
      </w:r>
    </w:p>
    <w:p w14:paraId="15A0A105"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identifikační údaje zhotovitele včetně DIČ</w:t>
      </w:r>
    </w:p>
    <w:p w14:paraId="4E4E068C"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popis obsahu účetního dokladu</w:t>
      </w:r>
    </w:p>
    <w:p w14:paraId="225DF883"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datum vystavení</w:t>
      </w:r>
    </w:p>
    <w:p w14:paraId="0A13704B"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datum splatnosti</w:t>
      </w:r>
    </w:p>
    <w:p w14:paraId="26C7914A"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datum uskutečnění zdanitelného plnění</w:t>
      </w:r>
    </w:p>
    <w:p w14:paraId="511D8585"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výši ceny bez daně celkem</w:t>
      </w:r>
    </w:p>
    <w:p w14:paraId="74981DA6"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sazbu daně</w:t>
      </w:r>
    </w:p>
    <w:p w14:paraId="0AB65D72"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výši daně celkem zaokrouhlenou dle příslušných předpisů</w:t>
      </w:r>
    </w:p>
    <w:p w14:paraId="112BA6DF"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cenu celkem včetně daně</w:t>
      </w:r>
    </w:p>
    <w:p w14:paraId="52AD854A"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podpis odpovědné osoby zhotovitele</w:t>
      </w:r>
    </w:p>
    <w:p w14:paraId="65DF3E46" w14:textId="77777777" w:rsidR="002D06EF" w:rsidRPr="002D06EF" w:rsidRDefault="002D06EF" w:rsidP="002D06EF">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přílohu – soupis provedených prací oceněný podle dohodnutého způsobu </w:t>
      </w:r>
    </w:p>
    <w:p w14:paraId="4064EDD4" w14:textId="77777777" w:rsidR="002D06EF" w:rsidRPr="002D06EF" w:rsidRDefault="002D06EF" w:rsidP="006D31F1">
      <w:pPr>
        <w:numPr>
          <w:ilvl w:val="0"/>
          <w:numId w:val="10"/>
        </w:numPr>
        <w:spacing w:after="120" w:line="360" w:lineRule="auto"/>
        <w:ind w:left="1701"/>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registrační číslo a název projektu, ke kterému se vztahují  </w:t>
      </w:r>
    </w:p>
    <w:p w14:paraId="7B04B527" w14:textId="77777777" w:rsidR="006D31F1" w:rsidRPr="00255651" w:rsidRDefault="002D06EF" w:rsidP="009143E6">
      <w:pPr>
        <w:numPr>
          <w:ilvl w:val="0"/>
          <w:numId w:val="11"/>
        </w:numPr>
        <w:spacing w:after="36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Zhotovitel je povinen řádně uchovávat veškeré originály účetních dokladů a originály dalších dokumentů souvisejících se zakázkou. Účetní doklady budou uchovány způsobem uvedeným v zákoně č. 563/1991 Sb. o účetnictví, ve znění pozdějších předpisů, po dobu 10 let. </w:t>
      </w:r>
    </w:p>
    <w:p w14:paraId="7EA6A2E2" w14:textId="0A3EBC3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V.</w:t>
      </w:r>
    </w:p>
    <w:p w14:paraId="59C3B2E8"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FORMA SPOLUPRÁCE</w:t>
      </w:r>
    </w:p>
    <w:p w14:paraId="53F8EFDC" w14:textId="77777777" w:rsidR="003236EC" w:rsidRPr="00255651" w:rsidRDefault="002D06EF" w:rsidP="003236EC">
      <w:pPr>
        <w:numPr>
          <w:ilvl w:val="0"/>
          <w:numId w:val="9"/>
        </w:numPr>
        <w:spacing w:after="120" w:line="360" w:lineRule="auto"/>
        <w:ind w:left="426" w:hanging="426"/>
        <w:jc w:val="both"/>
        <w:rPr>
          <w:rFonts w:ascii="Cambria" w:eastAsia="Times New Roman" w:hAnsi="Cambria" w:cs="Times New Roman"/>
          <w:b/>
          <w:sz w:val="20"/>
          <w:szCs w:val="20"/>
          <w:lang w:eastAsia="cs-CZ"/>
        </w:rPr>
      </w:pPr>
      <w:r w:rsidRPr="002D06EF">
        <w:rPr>
          <w:rFonts w:ascii="Cambria" w:eastAsia="Times New Roman" w:hAnsi="Cambria" w:cs="Times New Roman"/>
          <w:sz w:val="24"/>
          <w:szCs w:val="20"/>
          <w:lang w:eastAsia="cs-CZ"/>
        </w:rPr>
        <w:t>Objednatel je povinen poskytovat zhotoviteli veškerou součinnost, kterou po něm lze</w:t>
      </w:r>
      <w:r w:rsidRPr="002D06EF">
        <w:rPr>
          <w:rFonts w:ascii="Cambria" w:eastAsia="Times New Roman" w:hAnsi="Cambria" w:cs="Times New Roman"/>
          <w:sz w:val="24"/>
          <w:szCs w:val="24"/>
          <w:lang w:eastAsia="cs-CZ"/>
        </w:rPr>
        <w:t xml:space="preserve"> rozumně požadovat. Zejména je povinen umožnit zhotoviteli získat ty podklady a informace nutné ke zhotovení díla. </w:t>
      </w:r>
    </w:p>
    <w:p w14:paraId="1016A06B" w14:textId="77777777" w:rsidR="00255651" w:rsidRDefault="00255651" w:rsidP="00255651">
      <w:pPr>
        <w:spacing w:after="120" w:line="360" w:lineRule="auto"/>
        <w:jc w:val="both"/>
        <w:rPr>
          <w:rFonts w:ascii="Cambria" w:eastAsia="Times New Roman" w:hAnsi="Cambria" w:cs="Times New Roman"/>
          <w:sz w:val="24"/>
          <w:szCs w:val="24"/>
          <w:lang w:eastAsia="cs-CZ"/>
        </w:rPr>
      </w:pPr>
    </w:p>
    <w:p w14:paraId="6FC8E351" w14:textId="77777777" w:rsidR="002D06EF" w:rsidRPr="002D06EF" w:rsidRDefault="002D06EF" w:rsidP="006D31F1">
      <w:pPr>
        <w:spacing w:after="0" w:line="240" w:lineRule="auto"/>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lastRenderedPageBreak/>
        <w:t>VI.</w:t>
      </w:r>
    </w:p>
    <w:p w14:paraId="08C59FA7"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ODPOVĚDNOST ZA VADY</w:t>
      </w:r>
    </w:p>
    <w:p w14:paraId="7BB648B2" w14:textId="77777777" w:rsidR="002D06EF" w:rsidRPr="002D06EF" w:rsidRDefault="002D06EF" w:rsidP="00852103">
      <w:pPr>
        <w:numPr>
          <w:ilvl w:val="0"/>
          <w:numId w:val="8"/>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zodpovídá za to, že dílo bude provedeno dle projektové dokumentace a</w:t>
      </w:r>
      <w:r w:rsidR="00852103">
        <w:rPr>
          <w:rFonts w:ascii="Cambria" w:eastAsia="Times New Roman" w:hAnsi="Cambria" w:cs="Times New Roman"/>
          <w:sz w:val="24"/>
          <w:szCs w:val="20"/>
          <w:lang w:eastAsia="cs-CZ"/>
        </w:rPr>
        <w:t> </w:t>
      </w:r>
      <w:r w:rsidRPr="002D06EF">
        <w:rPr>
          <w:rFonts w:ascii="Cambria" w:eastAsia="Times New Roman" w:hAnsi="Cambria" w:cs="Times New Roman"/>
          <w:sz w:val="24"/>
          <w:szCs w:val="20"/>
          <w:lang w:eastAsia="cs-CZ"/>
        </w:rPr>
        <w:t xml:space="preserve">ve sjednaném rozsahu uvedeném v čl. II. této smlouvy, že provedení díla bude odpovídat všem technickým předpisům, které mají závazný charakter. Zároveň se zavazuje, že pro zhotovení díla budou použity výhradně materiály, technologie </w:t>
      </w:r>
      <w:r w:rsidR="00362639">
        <w:rPr>
          <w:rFonts w:ascii="Cambria" w:eastAsia="Times New Roman" w:hAnsi="Cambria" w:cs="Times New Roman"/>
          <w:sz w:val="24"/>
          <w:szCs w:val="20"/>
          <w:lang w:eastAsia="cs-CZ"/>
        </w:rPr>
        <w:br/>
      </w:r>
      <w:r w:rsidRPr="002D06EF">
        <w:rPr>
          <w:rFonts w:ascii="Cambria" w:eastAsia="Times New Roman" w:hAnsi="Cambria" w:cs="Times New Roman"/>
          <w:sz w:val="24"/>
          <w:szCs w:val="20"/>
          <w:lang w:eastAsia="cs-CZ"/>
        </w:rPr>
        <w:t xml:space="preserve">a pracovní postupy, které vyplývají z projektové dokumentace, z technických norem a jsou zahrnuty v cenové nabídce a projektové dokumentaci. </w:t>
      </w:r>
    </w:p>
    <w:p w14:paraId="1B0FDA1D" w14:textId="77777777" w:rsidR="002D06EF" w:rsidRPr="002D06EF" w:rsidRDefault="002D06EF" w:rsidP="002D06EF">
      <w:pPr>
        <w:numPr>
          <w:ilvl w:val="0"/>
          <w:numId w:val="8"/>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zodpovídá za vady, které má dílo v době jeho předání objednateli a dále za vady, které se vyskytly na díle v záruční době. </w:t>
      </w:r>
    </w:p>
    <w:p w14:paraId="4A2F5158" w14:textId="77777777" w:rsidR="00255651" w:rsidRPr="00255651" w:rsidRDefault="002D06EF" w:rsidP="009143E6">
      <w:pPr>
        <w:numPr>
          <w:ilvl w:val="0"/>
          <w:numId w:val="8"/>
        </w:numPr>
        <w:spacing w:after="36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neodpovídá za vady, které byly způsobené chybnými podklady předanými objednatelem a zhotovitel ani při vynaložení veškeré odborné péče nemohl tuto nevhodnost zjistit, nebo přes písemné upozornění zhotovitele na nevhodnost podkladů a pokynů objednatel písemným sdělením trval na jejich použití.</w:t>
      </w:r>
    </w:p>
    <w:p w14:paraId="14506966" w14:textId="2D1A885A"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VII.</w:t>
      </w:r>
    </w:p>
    <w:p w14:paraId="6BE82C05" w14:textId="77777777" w:rsidR="002D06EF" w:rsidRPr="002D06EF" w:rsidRDefault="002D06EF" w:rsidP="009143E6">
      <w:pPr>
        <w:spacing w:after="24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ZÁRUKA ZA DÍLO</w:t>
      </w:r>
    </w:p>
    <w:p w14:paraId="6AD2317F"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Záruční doba na předmět díla je 60 měsíců ode dne převzetí objednatelem. Po tuto dobu odpovídá zhotovitel za to, že dílo má vlastnosti ustanovené závaznými technickými nor</w:t>
      </w:r>
      <w:r w:rsidR="000F5F74">
        <w:rPr>
          <w:rFonts w:ascii="Cambria" w:eastAsia="Times New Roman" w:hAnsi="Cambria" w:cs="Times New Roman"/>
          <w:sz w:val="24"/>
          <w:szCs w:val="20"/>
          <w:lang w:eastAsia="cs-CZ"/>
        </w:rPr>
        <w:t>mami a obecně platnými předpisy účinnými ke dni předání díla.</w:t>
      </w:r>
    </w:p>
    <w:p w14:paraId="1CC1BF63"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Záruční doba na zálohovací zdroje je 24 měsíců</w:t>
      </w:r>
      <w:r w:rsidRPr="002D06EF">
        <w:rPr>
          <w:rFonts w:ascii="Cambria" w:eastAsia="Times New Roman" w:hAnsi="Cambria" w:cs="Times New Roman"/>
          <w:b/>
          <w:sz w:val="24"/>
          <w:szCs w:val="20"/>
          <w:lang w:eastAsia="cs-CZ"/>
        </w:rPr>
        <w:t xml:space="preserve"> </w:t>
      </w:r>
      <w:r w:rsidRPr="002D06EF">
        <w:rPr>
          <w:rFonts w:ascii="Cambria" w:eastAsia="Times New Roman" w:hAnsi="Cambria" w:cs="Times New Roman"/>
          <w:sz w:val="24"/>
          <w:szCs w:val="20"/>
          <w:lang w:eastAsia="cs-CZ"/>
        </w:rPr>
        <w:t xml:space="preserve">ode dne převzetí objednatelem. </w:t>
      </w:r>
    </w:p>
    <w:p w14:paraId="4FD80252" w14:textId="77777777" w:rsidR="006D31F1" w:rsidRPr="00255651" w:rsidRDefault="002D06EF" w:rsidP="00255651">
      <w:pPr>
        <w:numPr>
          <w:ilvl w:val="0"/>
          <w:numId w:val="6"/>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Práva a povinnosti smluvních stran z vad díla se řídí ustanovením § 2615 a násl. občanského zákoníku. </w:t>
      </w:r>
    </w:p>
    <w:p w14:paraId="2CDDD6F6" w14:textId="508D57F9"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Objednatel je povinen vady písemně reklamovat u zhotovitele bez zbytečného odkladu po jejich zjištění. Oznámení (reklamaci) odešle na adresu zhotovitele uvedenou v článku I. této smlouvy. V reklamaci musí být vady popsány nebo </w:t>
      </w:r>
      <w:r w:rsidR="00EE7DF1" w:rsidRPr="002D06EF">
        <w:rPr>
          <w:rFonts w:ascii="Cambria" w:eastAsia="Times New Roman" w:hAnsi="Cambria" w:cs="Times New Roman"/>
          <w:sz w:val="24"/>
          <w:szCs w:val="24"/>
          <w:lang w:eastAsia="cs-CZ"/>
        </w:rPr>
        <w:t>uvedeno,</w:t>
      </w:r>
      <w:r w:rsidRPr="002D06EF">
        <w:rPr>
          <w:rFonts w:ascii="Cambria" w:eastAsia="Times New Roman" w:hAnsi="Cambria" w:cs="Times New Roman"/>
          <w:sz w:val="24"/>
          <w:szCs w:val="24"/>
          <w:lang w:eastAsia="cs-CZ"/>
        </w:rPr>
        <w:t xml:space="preserve"> jak se projevují. Dále v reklamaci objednatel uvede, jakým způsobem požaduje </w:t>
      </w:r>
      <w:r w:rsidR="00B73D2A">
        <w:rPr>
          <w:rFonts w:ascii="Cambria" w:eastAsia="Times New Roman" w:hAnsi="Cambria" w:cs="Times New Roman"/>
          <w:sz w:val="24"/>
          <w:szCs w:val="24"/>
          <w:lang w:eastAsia="cs-CZ"/>
        </w:rPr>
        <w:t>z</w:t>
      </w:r>
      <w:r w:rsidRPr="002D06EF">
        <w:rPr>
          <w:rFonts w:ascii="Cambria" w:eastAsia="Times New Roman" w:hAnsi="Cambria" w:cs="Times New Roman"/>
          <w:sz w:val="24"/>
          <w:szCs w:val="24"/>
          <w:lang w:eastAsia="cs-CZ"/>
        </w:rPr>
        <w:t xml:space="preserve">jednat nápravu. </w:t>
      </w:r>
    </w:p>
    <w:p w14:paraId="558C66AB" w14:textId="77777777" w:rsidR="002D06EF" w:rsidRPr="002D06EF" w:rsidRDefault="002D06EF" w:rsidP="002D06EF">
      <w:pPr>
        <w:spacing w:after="120" w:line="360" w:lineRule="auto"/>
        <w:ind w:left="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4"/>
          <w:lang w:eastAsia="cs-CZ"/>
        </w:rPr>
        <w:t xml:space="preserve">Objednatel je oprávněn požadovat: </w:t>
      </w:r>
    </w:p>
    <w:p w14:paraId="064B9D05" w14:textId="77777777" w:rsidR="002D06EF" w:rsidRPr="002D06EF" w:rsidRDefault="002D06EF" w:rsidP="002D06EF">
      <w:pPr>
        <w:numPr>
          <w:ilvl w:val="1"/>
          <w:numId w:val="7"/>
        </w:num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lastRenderedPageBreak/>
        <w:t xml:space="preserve">odstranění vady dodáním náhradního plnění (u vad materiálů, zařizovacích </w:t>
      </w:r>
      <w:r w:rsidR="006D31F1" w:rsidRPr="002D06EF">
        <w:rPr>
          <w:rFonts w:ascii="Cambria" w:eastAsia="Times New Roman" w:hAnsi="Cambria" w:cs="Times New Roman"/>
          <w:sz w:val="24"/>
          <w:szCs w:val="24"/>
          <w:lang w:eastAsia="cs-CZ"/>
        </w:rPr>
        <w:t>předmětů</w:t>
      </w:r>
      <w:r w:rsidRPr="002D06EF">
        <w:rPr>
          <w:rFonts w:ascii="Cambria" w:eastAsia="Times New Roman" w:hAnsi="Cambria" w:cs="Times New Roman"/>
          <w:sz w:val="24"/>
          <w:szCs w:val="24"/>
          <w:lang w:eastAsia="cs-CZ"/>
        </w:rPr>
        <w:t xml:space="preserve"> apod.),</w:t>
      </w:r>
    </w:p>
    <w:p w14:paraId="1DD375B3" w14:textId="77777777" w:rsidR="002D06EF" w:rsidRPr="002D06EF" w:rsidRDefault="002D06EF" w:rsidP="002D06EF">
      <w:pPr>
        <w:numPr>
          <w:ilvl w:val="1"/>
          <w:numId w:val="7"/>
        </w:num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odstranění vady opravou, je-li vada opravitelná,</w:t>
      </w:r>
    </w:p>
    <w:p w14:paraId="5457264C" w14:textId="77777777" w:rsidR="002D06EF" w:rsidRPr="002D06EF" w:rsidRDefault="002D06EF" w:rsidP="002D06EF">
      <w:pPr>
        <w:numPr>
          <w:ilvl w:val="1"/>
          <w:numId w:val="7"/>
        </w:numPr>
        <w:spacing w:after="120" w:line="360" w:lineRule="auto"/>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přiměřenou slevu ze sjednané ceny.</w:t>
      </w:r>
    </w:p>
    <w:p w14:paraId="2E651C62" w14:textId="77777777" w:rsidR="002D06EF" w:rsidRPr="002D06EF" w:rsidRDefault="002D06EF" w:rsidP="002D06EF">
      <w:pPr>
        <w:spacing w:after="120" w:line="360" w:lineRule="auto"/>
        <w:ind w:left="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Objednatel je oprávněn vybrat si ten způsob, který mu nejlépe vyhovuje.</w:t>
      </w:r>
    </w:p>
    <w:p w14:paraId="77FEAF38" w14:textId="2062D66C"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se zavazuje zahájit práce na odstranění vady neprodleně po uplatnění oprávněné reklamace objednatelem, nejpozději však do 5 pracovních dnů od doručení reklamace zhotoviteli. V případě, že vada brání provozu, zahájí zhotovitel práce na odstranění vady nejpozději do 48 hod</w:t>
      </w:r>
      <w:r w:rsidR="00B73D2A">
        <w:rPr>
          <w:rFonts w:ascii="Cambria" w:eastAsia="Times New Roman" w:hAnsi="Cambria" w:cs="Times New Roman"/>
          <w:sz w:val="24"/>
          <w:szCs w:val="20"/>
          <w:lang w:eastAsia="cs-CZ"/>
        </w:rPr>
        <w:t>.</w:t>
      </w:r>
      <w:r w:rsidRPr="002D06EF">
        <w:rPr>
          <w:rFonts w:ascii="Cambria" w:eastAsia="Times New Roman" w:hAnsi="Cambria" w:cs="Times New Roman"/>
          <w:sz w:val="24"/>
          <w:szCs w:val="20"/>
          <w:lang w:eastAsia="cs-CZ"/>
        </w:rPr>
        <w:t xml:space="preserve"> od nahlášení vady. </w:t>
      </w:r>
    </w:p>
    <w:p w14:paraId="0094EC76"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Objednatel je povinen umožnit zhotoviteli vady odstranit.</w:t>
      </w:r>
    </w:p>
    <w:p w14:paraId="6C401ABE" w14:textId="77777777" w:rsidR="002D06EF" w:rsidRPr="002D06EF" w:rsidRDefault="002D06EF" w:rsidP="002D06EF">
      <w:pPr>
        <w:numPr>
          <w:ilvl w:val="0"/>
          <w:numId w:val="6"/>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Pokud zhotovitel neodstraní řádně nahlášené vady díla, na které se vztahuje záruka nejpozději do 30 dnů, má objednatel právo dát vady odstranit třetí osobě na náklady zhotovitele.</w:t>
      </w:r>
    </w:p>
    <w:p w14:paraId="724EEDD9" w14:textId="72FDA108" w:rsidR="002D06EF" w:rsidRPr="002D06EF" w:rsidRDefault="002D06EF" w:rsidP="009143E6">
      <w:pPr>
        <w:numPr>
          <w:ilvl w:val="0"/>
          <w:numId w:val="6"/>
        </w:numPr>
        <w:spacing w:after="36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Záruční doba se prodlužuje o dobu, o kterou byl přerušen provoz z důvodu reklamace vady díla</w:t>
      </w:r>
      <w:r w:rsidR="00B73D2A">
        <w:rPr>
          <w:rFonts w:ascii="Cambria" w:eastAsia="Times New Roman" w:hAnsi="Cambria" w:cs="Times New Roman"/>
          <w:sz w:val="24"/>
          <w:szCs w:val="20"/>
          <w:lang w:eastAsia="cs-CZ"/>
        </w:rPr>
        <w:t xml:space="preserve">. </w:t>
      </w:r>
    </w:p>
    <w:p w14:paraId="111635BF"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VIII.</w:t>
      </w:r>
    </w:p>
    <w:p w14:paraId="79D2CA14" w14:textId="14DE681C" w:rsidR="002D06EF" w:rsidRPr="009143E6"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ODEVZDÁNÍ A PŘEVZETÍ DÍLA</w:t>
      </w:r>
    </w:p>
    <w:p w14:paraId="269F5675" w14:textId="77777777" w:rsidR="002D06EF" w:rsidRPr="002D06EF" w:rsidRDefault="002D06EF" w:rsidP="00F91C62">
      <w:pPr>
        <w:numPr>
          <w:ilvl w:val="0"/>
          <w:numId w:val="14"/>
        </w:numPr>
        <w:spacing w:after="12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Dílo je provedeno dnem řádného dokončení a jeho předáním a převzetím, ke kterému zhotovitel písemně vyzve objednatele a objednatel potvrdí převzetí na základě přejímacího řízení.</w:t>
      </w:r>
    </w:p>
    <w:p w14:paraId="49C47D47" w14:textId="77777777" w:rsidR="002D06EF" w:rsidRPr="002D06EF" w:rsidRDefault="002D06EF" w:rsidP="009143E6">
      <w:pPr>
        <w:numPr>
          <w:ilvl w:val="0"/>
          <w:numId w:val="14"/>
        </w:numPr>
        <w:spacing w:after="360" w:line="360" w:lineRule="auto"/>
        <w:ind w:left="426" w:hanging="426"/>
        <w:jc w:val="both"/>
        <w:rPr>
          <w:rFonts w:ascii="Cambria" w:eastAsia="Times New Roman" w:hAnsi="Cambria" w:cs="Times New Roman"/>
          <w:sz w:val="24"/>
          <w:szCs w:val="24"/>
          <w:lang w:eastAsia="cs-CZ"/>
        </w:rPr>
      </w:pPr>
      <w:r w:rsidRPr="002D06EF">
        <w:rPr>
          <w:rFonts w:ascii="Cambria" w:eastAsia="Times New Roman" w:hAnsi="Cambria" w:cs="Times New Roman"/>
          <w:sz w:val="24"/>
          <w:szCs w:val="24"/>
          <w:lang w:eastAsia="cs-CZ"/>
        </w:rPr>
        <w:t xml:space="preserve">Při předání a převzetí bude vyhotoven zápis, který zpracuje zhotovitel. </w:t>
      </w:r>
    </w:p>
    <w:p w14:paraId="1206DE2B" w14:textId="50974EC6"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IX.</w:t>
      </w:r>
    </w:p>
    <w:p w14:paraId="2C85D524"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ZDRŽENÍ, PŘERUŠENÍ PRACÍ A VYŠŠÍ MOC</w:t>
      </w:r>
    </w:p>
    <w:p w14:paraId="4F54E5DA" w14:textId="77777777" w:rsidR="002D06EF" w:rsidRPr="002D06EF" w:rsidRDefault="002D06EF" w:rsidP="002D06EF">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Po dobu přerušení prací v důsledku prodlení objednatele s poskytnutím součinnosti, bude zhotovitel za úhradu vykonávat nezbytné zabezpečovací práce podle pokynů objednatele na ochranu dosud provedených prací před poškozením. </w:t>
      </w:r>
    </w:p>
    <w:p w14:paraId="0702B643" w14:textId="77777777" w:rsidR="002D06EF" w:rsidRPr="002D06EF" w:rsidRDefault="002D06EF" w:rsidP="002D06EF">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lastRenderedPageBreak/>
        <w:t>Jestliže přerušení prací v důsledku prodlení objednatele s poskytnutím součinnosti bude trvat déle než 15 dní a pokud v této lhůtě nebude sjednána změna smlouvy, má zhotovitel právo od smlouvy odstoupit. Objednatel v tom případě převezme dosud provedenou část díla a věci připravené ke zhotovení díla a převzatou část díla zaplatí do sjednané lhůty.</w:t>
      </w:r>
    </w:p>
    <w:p w14:paraId="0E16E88F" w14:textId="77777777" w:rsidR="002D06EF" w:rsidRPr="002D06EF" w:rsidRDefault="002D06EF" w:rsidP="002D06EF">
      <w:pPr>
        <w:numPr>
          <w:ilvl w:val="0"/>
          <w:numId w:val="4"/>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Žádná smluvní strana nebude druhé straně odpovědná za ztráty a škody vzniklé v důsledku vyšší moci. Za okolnosti charakteru vyšší moci se považují: válka, přírodní pohromy, generální stávky apod.</w:t>
      </w:r>
    </w:p>
    <w:p w14:paraId="1FE45C9D" w14:textId="77777777" w:rsidR="000502DB" w:rsidRPr="00255651" w:rsidRDefault="002D06EF" w:rsidP="009143E6">
      <w:pPr>
        <w:numPr>
          <w:ilvl w:val="0"/>
          <w:numId w:val="4"/>
        </w:numPr>
        <w:spacing w:after="36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Podmínkou pro vyvinění za následky způsobené výše uvedenými událostmi je skutečnost, že tyto události bezprostředně znemožnily částečné nebo úplné splnění této smlouvy. Strany obnoví plnění svých povinností ihned, jakmile pominou vlivy či příčiny těchto okolností.</w:t>
      </w:r>
    </w:p>
    <w:p w14:paraId="16C1C263" w14:textId="787D520F"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X.</w:t>
      </w:r>
    </w:p>
    <w:p w14:paraId="224B1128"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ZAJIŠTĚNÍ ZÁVAZKU</w:t>
      </w:r>
    </w:p>
    <w:p w14:paraId="3EE95F97" w14:textId="77777777"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se zavazuje, že v případě nedodržení termínu dokončení díla dle článku III. této smlouvy, uhradí smluvní pokutu ve výši </w:t>
      </w:r>
      <w:r w:rsidRPr="00255651">
        <w:rPr>
          <w:rFonts w:ascii="Cambria" w:eastAsia="Times New Roman" w:hAnsi="Cambria" w:cs="Times New Roman"/>
          <w:sz w:val="24"/>
          <w:szCs w:val="20"/>
          <w:lang w:eastAsia="cs-CZ"/>
        </w:rPr>
        <w:t>0,05</w:t>
      </w:r>
      <w:r w:rsidRPr="002D06EF">
        <w:rPr>
          <w:rFonts w:ascii="Cambria" w:eastAsia="Times New Roman" w:hAnsi="Cambria" w:cs="Times New Roman"/>
          <w:sz w:val="24"/>
          <w:szCs w:val="20"/>
          <w:lang w:eastAsia="cs-CZ"/>
        </w:rPr>
        <w:t xml:space="preserve"> % z celkové smluvní ceny díla za každý den prodlení.</w:t>
      </w:r>
    </w:p>
    <w:p w14:paraId="1A04E9EB" w14:textId="648A2A0E"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Objednatel se zavazuje při neuhrazení faktury – daňového dokladu v termínu uvedeném v článku IV. této smlouvy k povinnosti uhradit smluvní úrok z prodlení ve výši 0,05 % z dlužné částky s DPH za každý den prodlení. Objednatel není v prodlení, pokud neobdržel dotační prostředky od implementační agentury. </w:t>
      </w:r>
    </w:p>
    <w:p w14:paraId="498E897A" w14:textId="60E09D99"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se zavazuje, že v případě nedodržení termínu zahájení prací na odstranění vady dle článku VII. odstavce 5 této smlouvy, uhradí smluvní pokutu ve výši 0,05 % z celkové smluvní ceny díla</w:t>
      </w:r>
      <w:r w:rsidR="0086067A">
        <w:rPr>
          <w:rFonts w:ascii="Cambria" w:eastAsia="Times New Roman" w:hAnsi="Cambria" w:cs="Times New Roman"/>
          <w:sz w:val="24"/>
          <w:szCs w:val="20"/>
          <w:lang w:eastAsia="cs-CZ"/>
        </w:rPr>
        <w:t xml:space="preserve"> </w:t>
      </w:r>
      <w:r w:rsidR="0086067A" w:rsidRPr="00C3519A">
        <w:rPr>
          <w:rFonts w:ascii="Cambria" w:eastAsia="Times New Roman" w:hAnsi="Cambria" w:cs="Times New Roman"/>
          <w:sz w:val="24"/>
          <w:szCs w:val="20"/>
          <w:lang w:eastAsia="cs-CZ"/>
        </w:rPr>
        <w:t>s DPH</w:t>
      </w:r>
      <w:r w:rsidRPr="00C3519A">
        <w:rPr>
          <w:rFonts w:ascii="Cambria" w:eastAsia="Times New Roman" w:hAnsi="Cambria" w:cs="Times New Roman"/>
          <w:sz w:val="24"/>
          <w:szCs w:val="20"/>
          <w:lang w:eastAsia="cs-CZ"/>
        </w:rPr>
        <w:t xml:space="preserve"> za</w:t>
      </w:r>
      <w:r w:rsidRPr="002D06EF">
        <w:rPr>
          <w:rFonts w:ascii="Cambria" w:eastAsia="Times New Roman" w:hAnsi="Cambria" w:cs="Times New Roman"/>
          <w:sz w:val="24"/>
          <w:szCs w:val="20"/>
          <w:lang w:eastAsia="cs-CZ"/>
        </w:rPr>
        <w:t xml:space="preserve"> každý den prodlení.</w:t>
      </w:r>
    </w:p>
    <w:p w14:paraId="7C3CF47E" w14:textId="77777777" w:rsidR="002D06EF" w:rsidRPr="002D06EF" w:rsidRDefault="002D06EF" w:rsidP="002D06EF">
      <w:pPr>
        <w:numPr>
          <w:ilvl w:val="0"/>
          <w:numId w:val="3"/>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Podkladem pro uhrazení smluvní pokuty, popř. smluvního úroku z prodlení je faktura </w:t>
      </w:r>
      <w:r w:rsidRPr="002D06EF">
        <w:rPr>
          <w:rFonts w:ascii="Cambria" w:eastAsia="Times New Roman" w:hAnsi="Cambria" w:cs="Times New Roman"/>
          <w:sz w:val="24"/>
          <w:szCs w:val="24"/>
          <w:lang w:eastAsia="cs-CZ"/>
        </w:rPr>
        <w:t>– daňový doklad</w:t>
      </w:r>
      <w:r w:rsidRPr="002D06EF">
        <w:rPr>
          <w:rFonts w:ascii="Cambria" w:eastAsia="Times New Roman" w:hAnsi="Cambria" w:cs="Times New Roman"/>
          <w:sz w:val="24"/>
          <w:szCs w:val="20"/>
          <w:lang w:eastAsia="cs-CZ"/>
        </w:rPr>
        <w:t xml:space="preserve"> na </w:t>
      </w:r>
      <w:r w:rsidR="000502DB" w:rsidRPr="002D06EF">
        <w:rPr>
          <w:rFonts w:ascii="Cambria" w:eastAsia="Times New Roman" w:hAnsi="Cambria" w:cs="Times New Roman"/>
          <w:sz w:val="24"/>
          <w:szCs w:val="20"/>
          <w:lang w:eastAsia="cs-CZ"/>
        </w:rPr>
        <w:t>základě,</w:t>
      </w:r>
      <w:r w:rsidRPr="002D06EF">
        <w:rPr>
          <w:rFonts w:ascii="Cambria" w:eastAsia="Times New Roman" w:hAnsi="Cambria" w:cs="Times New Roman"/>
          <w:sz w:val="24"/>
          <w:szCs w:val="20"/>
          <w:lang w:eastAsia="cs-CZ"/>
        </w:rPr>
        <w:t xml:space="preserve"> které bude vyúčtován počet dnů prodlení, popř. bude odkázáno na ustanovení smlouvy o dílo, ze kterého vyplývá příslušné právo sankce a dále bude zde uvedena požadovaná výše smluvní pokuty nebo smluvního úroku z prodlení. Strany se dohodly, že splatnost těchto faktur je 14 dnů.</w:t>
      </w:r>
    </w:p>
    <w:p w14:paraId="497C8A8C" w14:textId="77777777" w:rsidR="002D06EF" w:rsidRDefault="002D06EF" w:rsidP="009143E6">
      <w:pPr>
        <w:numPr>
          <w:ilvl w:val="0"/>
          <w:numId w:val="3"/>
        </w:numPr>
        <w:spacing w:after="36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lastRenderedPageBreak/>
        <w:t xml:space="preserve">V případě nedodržení termínů spolupůsobení objednatele se běh smluvních pokut jdoucích k tíži zhotovitele přerušuje o dobu nedodržení termínů spolupůsobení objednatele. </w:t>
      </w:r>
    </w:p>
    <w:p w14:paraId="7978974E" w14:textId="77777777"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XI.</w:t>
      </w:r>
    </w:p>
    <w:p w14:paraId="225186BF" w14:textId="77777777" w:rsid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ZVLÁŠTNÍ UJEDNÁNÍ</w:t>
      </w:r>
    </w:p>
    <w:p w14:paraId="383E6518" w14:textId="77777777" w:rsidR="002D06EF" w:rsidRPr="003C638E" w:rsidRDefault="002D06EF" w:rsidP="003C638E">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Smluvní strany se dohodly, že od této smlouvy lze odstoupit pouze v případech, které </w:t>
      </w:r>
      <w:r w:rsidR="003C638E">
        <w:rPr>
          <w:rFonts w:ascii="Cambria" w:eastAsia="Times New Roman" w:hAnsi="Cambria" w:cs="Times New Roman"/>
          <w:sz w:val="24"/>
          <w:szCs w:val="20"/>
          <w:lang w:eastAsia="cs-CZ"/>
        </w:rPr>
        <w:t xml:space="preserve">stanoví tato smlouva nebo zákon nebo pokud objednateli nebude poskytnuta podpora. </w:t>
      </w:r>
    </w:p>
    <w:p w14:paraId="4CB92235" w14:textId="77777777" w:rsidR="003236EC" w:rsidRPr="00255651" w:rsidRDefault="002D06EF" w:rsidP="003236EC">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tímto prohlašuje, že uděluje zvláštní plnou moc </w:t>
      </w:r>
      <w:r w:rsidR="000502DB">
        <w:rPr>
          <w:rFonts w:ascii="Cambria" w:eastAsia="Times New Roman" w:hAnsi="Cambria" w:cs="Times New Roman"/>
          <w:sz w:val="24"/>
          <w:szCs w:val="20"/>
          <w:lang w:eastAsia="cs-CZ"/>
        </w:rPr>
        <w:t>____________________</w:t>
      </w:r>
      <w:r w:rsidRPr="002D06EF">
        <w:rPr>
          <w:rFonts w:ascii="Cambria" w:eastAsia="Times New Roman" w:hAnsi="Cambria" w:cs="Times New Roman"/>
          <w:sz w:val="24"/>
          <w:szCs w:val="20"/>
          <w:lang w:eastAsia="cs-CZ"/>
        </w:rPr>
        <w:t xml:space="preserve"> ke svému zastupování ve věcech technických, dále pak k jednání ve věcech montážních </w:t>
      </w:r>
      <w:r w:rsidR="000502DB" w:rsidRPr="002D06EF">
        <w:rPr>
          <w:rFonts w:ascii="Cambria" w:eastAsia="Times New Roman" w:hAnsi="Cambria" w:cs="Times New Roman"/>
          <w:sz w:val="24"/>
          <w:szCs w:val="20"/>
          <w:lang w:eastAsia="cs-CZ"/>
        </w:rPr>
        <w:t>a svému</w:t>
      </w:r>
      <w:r w:rsidRPr="002D06EF">
        <w:rPr>
          <w:rFonts w:ascii="Cambria" w:eastAsia="Times New Roman" w:hAnsi="Cambria" w:cs="Times New Roman"/>
          <w:sz w:val="24"/>
          <w:szCs w:val="20"/>
          <w:lang w:eastAsia="cs-CZ"/>
        </w:rPr>
        <w:t xml:space="preserve"> zastupování při jednání s příslušnými úřady a institucemi, jejichž potřeba vyvstane v souvislosti s prováděním díla.</w:t>
      </w:r>
    </w:p>
    <w:p w14:paraId="756238F2" w14:textId="77777777" w:rsidR="002D06EF" w:rsidRPr="002D06EF"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Smluvní strany se dohodly, že nebezpečí škody na zhotoveném díle přechází ze zhotovitele na objednatele dnem předání díla. </w:t>
      </w:r>
    </w:p>
    <w:p w14:paraId="542F991E" w14:textId="65BFECF9" w:rsidR="002D06EF" w:rsidRPr="00C3519A"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C3519A">
        <w:rPr>
          <w:rFonts w:ascii="Cambria" w:eastAsia="Times New Roman" w:hAnsi="Cambria" w:cs="Times New Roman"/>
          <w:sz w:val="24"/>
          <w:szCs w:val="20"/>
          <w:lang w:eastAsia="cs-CZ"/>
        </w:rPr>
        <w:t>Návrhy dodatků a změny k této smlouvě budou prováděny písemně. Smluvní strany se zavazují vyjádřit ke změnám písemně ve lhůtě do 3 dnů od obdržení písemného návrhu změny. Pokud se k návrhu změny v této lhůtě nevyjádří, má se za to, že se změnou nesouhlasí. Po tuto dobu je návrhem zavázána podávající strana.</w:t>
      </w:r>
      <w:r w:rsidR="003B672D" w:rsidRPr="00C3519A">
        <w:rPr>
          <w:rFonts w:ascii="Cambria" w:eastAsia="Times New Roman" w:hAnsi="Cambria" w:cs="Times New Roman"/>
          <w:sz w:val="24"/>
          <w:szCs w:val="20"/>
          <w:lang w:eastAsia="cs-CZ"/>
        </w:rPr>
        <w:t xml:space="preserve"> Veškeré změny smlouvy musí být provedeny v souladu s </w:t>
      </w:r>
      <w:proofErr w:type="spellStart"/>
      <w:r w:rsidR="003B672D" w:rsidRPr="00C3519A">
        <w:rPr>
          <w:rFonts w:ascii="Cambria" w:eastAsia="Times New Roman" w:hAnsi="Cambria" w:cs="Times New Roman"/>
          <w:sz w:val="24"/>
          <w:szCs w:val="20"/>
          <w:lang w:eastAsia="cs-CZ"/>
        </w:rPr>
        <w:t>ust</w:t>
      </w:r>
      <w:proofErr w:type="spellEnd"/>
      <w:r w:rsidR="003B672D" w:rsidRPr="00C3519A">
        <w:rPr>
          <w:rFonts w:ascii="Cambria" w:eastAsia="Times New Roman" w:hAnsi="Cambria" w:cs="Times New Roman"/>
          <w:sz w:val="24"/>
          <w:szCs w:val="20"/>
          <w:lang w:eastAsia="cs-CZ"/>
        </w:rPr>
        <w:t xml:space="preserve">.  § 222 zákona č. 134/2016 Sb., o zadávání veřejných zakázek, ve znění pozdějších předpisů.  </w:t>
      </w:r>
    </w:p>
    <w:p w14:paraId="411201D2" w14:textId="056F445C" w:rsidR="002D06EF" w:rsidRDefault="002D06EF"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je povinen při realizaci díla dodržet veškeré podmínky stanovené ve stanoviscích dotčených institucí, které jsou přílohami této smlouvy.</w:t>
      </w:r>
    </w:p>
    <w:p w14:paraId="621F5DF4" w14:textId="3BA95C4C" w:rsidR="00300EC7" w:rsidRPr="002D06EF" w:rsidRDefault="00300EC7" w:rsidP="002D06EF">
      <w:pPr>
        <w:numPr>
          <w:ilvl w:val="0"/>
          <w:numId w:val="2"/>
        </w:numPr>
        <w:spacing w:after="120" w:line="360" w:lineRule="auto"/>
        <w:ind w:left="426" w:hanging="426"/>
        <w:jc w:val="both"/>
        <w:rPr>
          <w:rFonts w:ascii="Cambria" w:eastAsia="Times New Roman" w:hAnsi="Cambria" w:cs="Times New Roman"/>
          <w:sz w:val="24"/>
          <w:szCs w:val="20"/>
          <w:lang w:eastAsia="cs-CZ"/>
        </w:rPr>
      </w:pPr>
      <w:r>
        <w:rPr>
          <w:rFonts w:ascii="Cambria" w:eastAsia="Times New Roman" w:hAnsi="Cambria" w:cs="Times New Roman"/>
          <w:sz w:val="24"/>
          <w:szCs w:val="20"/>
          <w:lang w:eastAsia="cs-CZ"/>
        </w:rPr>
        <w:t>Zhotovitel je povinen, při realizaci díla, dodržovat platné pracovněprávní podmínky včetně BOZP. Dále je povinen řádně dodržovat splatnost faktur případným svým poddodavatelům.</w:t>
      </w:r>
    </w:p>
    <w:p w14:paraId="6ADC9AAC" w14:textId="33D86CD6" w:rsidR="002D06EF" w:rsidRDefault="002D06EF" w:rsidP="00300EC7">
      <w:pPr>
        <w:numPr>
          <w:ilvl w:val="0"/>
          <w:numId w:val="2"/>
        </w:numPr>
        <w:spacing w:after="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Zhotovitel je povinen mít ke dni uzavření této smlouvy sjednáno po celou dobu realizace díla pojištění proti škodám způsobeným jeho činností včetně možných škod způsobených pracovníky zhotovitele, a to ve výši odpovídající možným rizikům ve vztahu k charakteru provádění díla, min. ve výši 2 mil. Kč.</w:t>
      </w:r>
    </w:p>
    <w:p w14:paraId="624EAA24" w14:textId="5D542C1E" w:rsidR="008C7F38" w:rsidRPr="008C7F38" w:rsidRDefault="009143E6" w:rsidP="00C3519A">
      <w:pPr>
        <w:jc w:val="center"/>
        <w:rPr>
          <w:rFonts w:ascii="Cambria" w:eastAsia="Times New Roman" w:hAnsi="Cambria" w:cs="Times New Roman"/>
          <w:sz w:val="28"/>
          <w:szCs w:val="28"/>
          <w:lang w:eastAsia="cs-CZ"/>
        </w:rPr>
      </w:pPr>
      <w:r>
        <w:rPr>
          <w:rFonts w:ascii="Cambria" w:eastAsia="Times New Roman" w:hAnsi="Cambria" w:cs="Times New Roman"/>
          <w:sz w:val="28"/>
          <w:szCs w:val="28"/>
          <w:lang w:eastAsia="cs-CZ"/>
        </w:rPr>
        <w:br w:type="page"/>
      </w:r>
      <w:r w:rsidR="008C7F38" w:rsidRPr="008C7F38">
        <w:rPr>
          <w:rFonts w:ascii="Cambria" w:eastAsia="Times New Roman" w:hAnsi="Cambria" w:cs="Times New Roman"/>
          <w:sz w:val="28"/>
          <w:szCs w:val="28"/>
          <w:lang w:eastAsia="cs-CZ"/>
        </w:rPr>
        <w:lastRenderedPageBreak/>
        <w:t>XII.</w:t>
      </w:r>
    </w:p>
    <w:p w14:paraId="7EE217D7" w14:textId="77777777" w:rsidR="008C7F38" w:rsidRPr="008C7F38" w:rsidRDefault="008C7F38" w:rsidP="009143E6">
      <w:pPr>
        <w:spacing w:after="360" w:line="360" w:lineRule="auto"/>
        <w:jc w:val="center"/>
        <w:rPr>
          <w:rFonts w:ascii="Cambria" w:eastAsia="Times New Roman" w:hAnsi="Cambria" w:cs="Times New Roman"/>
          <w:sz w:val="28"/>
          <w:szCs w:val="28"/>
          <w:lang w:eastAsia="cs-CZ"/>
        </w:rPr>
      </w:pPr>
      <w:r w:rsidRPr="008C7F38">
        <w:rPr>
          <w:rFonts w:ascii="Cambria" w:eastAsia="Times New Roman" w:hAnsi="Cambria" w:cs="Times New Roman"/>
          <w:sz w:val="28"/>
          <w:szCs w:val="28"/>
          <w:lang w:eastAsia="cs-CZ"/>
        </w:rPr>
        <w:t>SOCIÁLNÍ A ENVIRONMENTÁLNÍ ODPOVĚDNOST, INOVACE</w:t>
      </w:r>
    </w:p>
    <w:p w14:paraId="42B9A178" w14:textId="582A4AF9" w:rsidR="008C7F38" w:rsidRDefault="008C7F38" w:rsidP="009143E6">
      <w:pPr>
        <w:numPr>
          <w:ilvl w:val="0"/>
          <w:numId w:val="20"/>
        </w:numPr>
        <w:spacing w:after="120" w:line="360" w:lineRule="auto"/>
        <w:ind w:left="426" w:hanging="426"/>
        <w:jc w:val="both"/>
        <w:rPr>
          <w:rFonts w:ascii="Cambria" w:eastAsia="Times New Roman" w:hAnsi="Cambria" w:cs="Times New Roman"/>
          <w:sz w:val="24"/>
          <w:szCs w:val="20"/>
          <w:lang w:eastAsia="cs-CZ"/>
        </w:rPr>
      </w:pPr>
      <w:r w:rsidRPr="008C7F38">
        <w:rPr>
          <w:rFonts w:ascii="Cambria" w:eastAsia="Times New Roman" w:hAnsi="Cambria" w:cs="Times New Roman"/>
          <w:sz w:val="24"/>
          <w:szCs w:val="20"/>
          <w:lang w:eastAsia="cs-CZ"/>
        </w:rPr>
        <w:t>Objednatel požaduje, aby zhotovitel a jeho poddodavatelé realizovali předmět této smlouvy v souladu s mezinárodními úmluvami týkajících se organizace práce (ILO) přijatými Českou republikou.</w:t>
      </w:r>
    </w:p>
    <w:p w14:paraId="09F3B28C" w14:textId="77777777" w:rsidR="009143E6" w:rsidRDefault="008C7F38" w:rsidP="009143E6">
      <w:pPr>
        <w:numPr>
          <w:ilvl w:val="0"/>
          <w:numId w:val="20"/>
        </w:numPr>
        <w:spacing w:after="120" w:line="360" w:lineRule="auto"/>
        <w:ind w:left="426" w:hanging="426"/>
        <w:jc w:val="both"/>
        <w:rPr>
          <w:rFonts w:ascii="Cambria" w:eastAsia="Times New Roman" w:hAnsi="Cambria" w:cs="Times New Roman"/>
          <w:sz w:val="24"/>
          <w:szCs w:val="20"/>
          <w:lang w:eastAsia="cs-CZ"/>
        </w:rPr>
      </w:pPr>
      <w:r w:rsidRPr="008C7F38">
        <w:rPr>
          <w:rFonts w:ascii="Cambria" w:eastAsia="Times New Roman" w:hAnsi="Cambria" w:cs="Times New Roman"/>
          <w:sz w:val="24"/>
          <w:szCs w:val="20"/>
          <w:lang w:eastAsia="cs-CZ"/>
        </w:rPr>
        <w:t>Zhotovitel se zavazuje dodržovat minimálně následující základní pracovní standardy:</w:t>
      </w:r>
    </w:p>
    <w:p w14:paraId="34C35F7A"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87 o svobodě sdružování a ochraně práva organizovat se</w:t>
      </w:r>
    </w:p>
    <w:p w14:paraId="56995EC6"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98 o právu organizovat se a kolektivně vyjednávat</w:t>
      </w:r>
    </w:p>
    <w:p w14:paraId="2FF2022D"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29 o nucené práci</w:t>
      </w:r>
    </w:p>
    <w:p w14:paraId="6BDD04E2"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105 o odstranění nucené práce</w:t>
      </w:r>
    </w:p>
    <w:p w14:paraId="5030AF73"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138 o minimálním věku</w:t>
      </w:r>
    </w:p>
    <w:p w14:paraId="41D74D96"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182 o nejhorších formách dětské práce</w:t>
      </w:r>
    </w:p>
    <w:p w14:paraId="11D54C67" w14:textId="505879BB"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100 o rovnosti v</w:t>
      </w:r>
      <w:r w:rsidR="009143E6">
        <w:rPr>
          <w:rFonts w:ascii="Cambria" w:eastAsia="Times New Roman" w:hAnsi="Cambria" w:cs="Times New Roman"/>
          <w:sz w:val="24"/>
          <w:szCs w:val="20"/>
          <w:lang w:eastAsia="cs-CZ"/>
        </w:rPr>
        <w:t> </w:t>
      </w:r>
      <w:r w:rsidRPr="009143E6">
        <w:rPr>
          <w:rFonts w:ascii="Cambria" w:eastAsia="Times New Roman" w:hAnsi="Cambria" w:cs="Times New Roman"/>
          <w:sz w:val="24"/>
          <w:szCs w:val="20"/>
          <w:lang w:eastAsia="cs-CZ"/>
        </w:rPr>
        <w:t>odměňování</w:t>
      </w:r>
    </w:p>
    <w:p w14:paraId="6C8963A2" w14:textId="77777777" w:rsidR="009143E6" w:rsidRDefault="008C7F38" w:rsidP="009C04C8">
      <w:pPr>
        <w:numPr>
          <w:ilvl w:val="1"/>
          <w:numId w:val="20"/>
        </w:numPr>
        <w:spacing w:after="120" w:line="276"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111 o diskriminaci v zaměstnání a povolání</w:t>
      </w:r>
    </w:p>
    <w:p w14:paraId="42656966" w14:textId="5BA53905" w:rsidR="008C7F38" w:rsidRPr="009143E6" w:rsidRDefault="008C7F38" w:rsidP="009143E6">
      <w:pPr>
        <w:numPr>
          <w:ilvl w:val="1"/>
          <w:numId w:val="20"/>
        </w:numPr>
        <w:spacing w:after="120" w:line="360" w:lineRule="auto"/>
        <w:jc w:val="both"/>
        <w:rPr>
          <w:rFonts w:ascii="Cambria" w:eastAsia="Times New Roman" w:hAnsi="Cambria" w:cs="Times New Roman"/>
          <w:sz w:val="24"/>
          <w:szCs w:val="20"/>
          <w:lang w:eastAsia="cs-CZ"/>
        </w:rPr>
      </w:pPr>
      <w:r w:rsidRPr="009143E6">
        <w:rPr>
          <w:rFonts w:ascii="Cambria" w:eastAsia="Times New Roman" w:hAnsi="Cambria" w:cs="Times New Roman"/>
          <w:sz w:val="24"/>
          <w:szCs w:val="20"/>
          <w:lang w:eastAsia="cs-CZ"/>
        </w:rPr>
        <w:t>Úmluva č. 155 o bezpečnosti a zdraví pracovníků a pracovním prostředí</w:t>
      </w:r>
    </w:p>
    <w:p w14:paraId="478953BB" w14:textId="61CC530D" w:rsidR="008C7F38" w:rsidRDefault="008C7F38" w:rsidP="009143E6">
      <w:pPr>
        <w:numPr>
          <w:ilvl w:val="0"/>
          <w:numId w:val="20"/>
        </w:numPr>
        <w:spacing w:after="120" w:line="360" w:lineRule="auto"/>
        <w:ind w:left="426" w:hanging="426"/>
        <w:jc w:val="both"/>
        <w:rPr>
          <w:rFonts w:ascii="Cambria" w:eastAsia="Times New Roman" w:hAnsi="Cambria" w:cs="Times New Roman"/>
          <w:sz w:val="24"/>
          <w:szCs w:val="20"/>
          <w:lang w:eastAsia="cs-CZ"/>
        </w:rPr>
      </w:pPr>
      <w:r w:rsidRPr="00413B79">
        <w:rPr>
          <w:rFonts w:ascii="Cambria" w:eastAsia="Times New Roman" w:hAnsi="Cambria" w:cs="Times New Roman"/>
          <w:sz w:val="24"/>
          <w:szCs w:val="20"/>
          <w:lang w:eastAsia="cs-CZ"/>
        </w:rPr>
        <w:t xml:space="preserve">Zhotovitel a jeho poddodavatelé jsou odpovědní za zajištění toho, aby všichni zaměstnanci pracující na realizaci této smlouvy měli zákonné právo pracovat </w:t>
      </w:r>
      <w:r w:rsidR="009143E6">
        <w:rPr>
          <w:rFonts w:ascii="Cambria" w:eastAsia="Times New Roman" w:hAnsi="Cambria" w:cs="Times New Roman"/>
          <w:sz w:val="24"/>
          <w:szCs w:val="20"/>
          <w:lang w:eastAsia="cs-CZ"/>
        </w:rPr>
        <w:br/>
      </w:r>
      <w:r w:rsidRPr="00413B79">
        <w:rPr>
          <w:rFonts w:ascii="Cambria" w:eastAsia="Times New Roman" w:hAnsi="Cambria" w:cs="Times New Roman"/>
          <w:sz w:val="24"/>
          <w:szCs w:val="20"/>
          <w:lang w:eastAsia="cs-CZ"/>
        </w:rPr>
        <w:t xml:space="preserve">v České republice a že jejich zaměstnání bude v souladu se zákonem č. 262/2006 Sb., zákoník práce. </w:t>
      </w:r>
    </w:p>
    <w:p w14:paraId="7A5E196D" w14:textId="709B2825" w:rsidR="008C7F38" w:rsidRDefault="008C7F38" w:rsidP="009143E6">
      <w:pPr>
        <w:numPr>
          <w:ilvl w:val="0"/>
          <w:numId w:val="20"/>
        </w:numPr>
        <w:spacing w:after="120" w:line="360" w:lineRule="auto"/>
        <w:ind w:left="426" w:hanging="426"/>
        <w:jc w:val="both"/>
        <w:rPr>
          <w:rFonts w:ascii="Cambria" w:eastAsia="Times New Roman" w:hAnsi="Cambria" w:cs="Times New Roman"/>
          <w:sz w:val="24"/>
          <w:szCs w:val="20"/>
          <w:lang w:eastAsia="cs-CZ"/>
        </w:rPr>
      </w:pPr>
      <w:r w:rsidRPr="00413B79">
        <w:rPr>
          <w:rFonts w:ascii="Cambria" w:eastAsia="Times New Roman" w:hAnsi="Cambria" w:cs="Times New Roman"/>
          <w:sz w:val="24"/>
          <w:szCs w:val="20"/>
          <w:lang w:eastAsia="cs-CZ"/>
        </w:rPr>
        <w:t>Zhotovitel a jeho poddodavatelé musí zajistit rovnost a spravedlivé a důstojné zacházení se všemi jejich zaměstnanci, přičemž budou podporovat rozmanitost, inovace a spravedlivě oceňovat své zaměstnance. Diskriminace zaměstnanců jakéhokoli druhu je přísně zakázána.</w:t>
      </w:r>
    </w:p>
    <w:p w14:paraId="07026B67" w14:textId="4B215EDC" w:rsidR="008C7F38" w:rsidRDefault="008C7F38" w:rsidP="009143E6">
      <w:pPr>
        <w:numPr>
          <w:ilvl w:val="0"/>
          <w:numId w:val="20"/>
        </w:numPr>
        <w:spacing w:after="120" w:line="360" w:lineRule="auto"/>
        <w:ind w:left="426" w:hanging="426"/>
        <w:jc w:val="both"/>
        <w:rPr>
          <w:rFonts w:ascii="Cambria" w:eastAsia="Times New Roman" w:hAnsi="Cambria" w:cs="Times New Roman"/>
          <w:sz w:val="24"/>
          <w:szCs w:val="20"/>
          <w:lang w:eastAsia="cs-CZ"/>
        </w:rPr>
      </w:pPr>
      <w:r w:rsidRPr="00413B79">
        <w:rPr>
          <w:rFonts w:ascii="Cambria" w:eastAsia="Times New Roman" w:hAnsi="Cambria" w:cs="Times New Roman"/>
          <w:sz w:val="24"/>
          <w:szCs w:val="20"/>
          <w:lang w:eastAsia="cs-CZ"/>
        </w:rPr>
        <w:t xml:space="preserve">Veškerý nábor zaměstnanců bude Zhotovitel provádět systematicky s cílem respektovat v maximální možné míře preferenci Objednatele poskytnout zaměstnání vhodných kvalifikovaných místních uchazečů tam, kde to bude možné. Zhotovitel se současně zavazuje, že nebude nabízet žádné nabídky zaměstnání stávajícím zaměstnancům Objednatele. Dále se předpokládá, že Zhotovitel a jeho </w:t>
      </w:r>
      <w:r w:rsidRPr="00413B79">
        <w:rPr>
          <w:rFonts w:ascii="Cambria" w:eastAsia="Times New Roman" w:hAnsi="Cambria" w:cs="Times New Roman"/>
          <w:sz w:val="24"/>
          <w:szCs w:val="20"/>
          <w:lang w:eastAsia="cs-CZ"/>
        </w:rPr>
        <w:lastRenderedPageBreak/>
        <w:t>poddodavatelé respektují základní lidská práva, včetně plnění Všeobecné deklarace Lidských práv a Evropské úmluvy o lidských právech.</w:t>
      </w:r>
    </w:p>
    <w:p w14:paraId="02DF0B30" w14:textId="7693F991" w:rsidR="008C7F38" w:rsidRDefault="008C7F38" w:rsidP="009143E6">
      <w:pPr>
        <w:numPr>
          <w:ilvl w:val="0"/>
          <w:numId w:val="20"/>
        </w:numPr>
        <w:spacing w:after="120" w:line="360" w:lineRule="auto"/>
        <w:ind w:left="426" w:hanging="426"/>
        <w:jc w:val="both"/>
        <w:rPr>
          <w:rFonts w:ascii="Cambria" w:eastAsia="Times New Roman" w:hAnsi="Cambria" w:cs="Times New Roman"/>
          <w:sz w:val="24"/>
          <w:szCs w:val="20"/>
          <w:lang w:eastAsia="cs-CZ"/>
        </w:rPr>
      </w:pPr>
      <w:r w:rsidRPr="00413B79">
        <w:rPr>
          <w:rFonts w:ascii="Cambria" w:eastAsia="Times New Roman" w:hAnsi="Cambria" w:cs="Times New Roman"/>
          <w:sz w:val="24"/>
          <w:szCs w:val="20"/>
          <w:lang w:eastAsia="cs-CZ"/>
        </w:rPr>
        <w:t>Pokud se Objednatel dozví, že Zhotovitel nebo jeho poddodavatelé nesplňují výše uvedená nařízení, je Zhotovitel povinen tyto nedostatky napravit a dokončit plnění dle smlouvy v souladu s těmito požadavky. Jakékoli potenciální náklady spojené s touto povinností jsou nákladem zhotovitele.</w:t>
      </w:r>
    </w:p>
    <w:p w14:paraId="25DA23E4" w14:textId="6B572994" w:rsidR="00BF5E0C" w:rsidRPr="00BF5E0C" w:rsidRDefault="00BF5E0C" w:rsidP="00BF5E0C">
      <w:pPr>
        <w:numPr>
          <w:ilvl w:val="0"/>
          <w:numId w:val="20"/>
        </w:numPr>
        <w:spacing w:after="120" w:line="360" w:lineRule="auto"/>
        <w:ind w:left="426" w:hanging="426"/>
        <w:jc w:val="both"/>
        <w:rPr>
          <w:rFonts w:ascii="Cambria" w:eastAsia="Times New Roman" w:hAnsi="Cambria" w:cs="Times New Roman"/>
          <w:sz w:val="24"/>
          <w:szCs w:val="20"/>
          <w:lang w:eastAsia="cs-CZ"/>
        </w:rPr>
      </w:pPr>
      <w:r>
        <w:rPr>
          <w:rFonts w:ascii="Cambria" w:eastAsia="Times New Roman" w:hAnsi="Cambria" w:cs="Times New Roman"/>
          <w:sz w:val="24"/>
          <w:szCs w:val="20"/>
          <w:lang w:eastAsia="cs-CZ"/>
        </w:rPr>
        <w:t xml:space="preserve">Zhotovitel se zavazuje ekologicky zlikvidovat všechna zařízení, která budou v souvislosti s realizací díla demontována.  </w:t>
      </w:r>
    </w:p>
    <w:p w14:paraId="119B7D12" w14:textId="0873E95D" w:rsidR="008C7F38" w:rsidRPr="00413B79" w:rsidRDefault="008C7F38" w:rsidP="009143E6">
      <w:pPr>
        <w:numPr>
          <w:ilvl w:val="0"/>
          <w:numId w:val="20"/>
        </w:numPr>
        <w:spacing w:after="360" w:line="360" w:lineRule="auto"/>
        <w:ind w:left="426" w:hanging="426"/>
        <w:jc w:val="both"/>
        <w:rPr>
          <w:rFonts w:ascii="Cambria" w:eastAsia="Times New Roman" w:hAnsi="Cambria" w:cs="Times New Roman"/>
          <w:sz w:val="24"/>
          <w:szCs w:val="20"/>
          <w:lang w:eastAsia="cs-CZ"/>
        </w:rPr>
      </w:pPr>
      <w:r w:rsidRPr="00413B79">
        <w:rPr>
          <w:rFonts w:ascii="Cambria" w:eastAsia="Times New Roman" w:hAnsi="Cambria" w:cs="Times New Roman"/>
          <w:sz w:val="24"/>
          <w:szCs w:val="20"/>
          <w:lang w:eastAsia="cs-CZ"/>
        </w:rPr>
        <w:t xml:space="preserve">Zhotovitel se zavazuje v maximální možné míře při realizaci předmětu této smlouvy dodržovat principy sociálně odpovědného zadávání, environmentálně odpovědného zadávání a inovací. Zhotovitel se v tomto smyslu zavazuje dodržovat veškeré pracovněprávní předpisy, předpisy týkající se bezpečnosti a ochrany zdraví při práci, jakož i předpisy související s ochranou životního prostředí. V případě zjištění porušení této povinnosti bude ze strany Objednatele uplatněna sankce ve výši </w:t>
      </w:r>
      <w:r w:rsidR="009143E6">
        <w:rPr>
          <w:rFonts w:ascii="Cambria" w:eastAsia="Times New Roman" w:hAnsi="Cambria" w:cs="Times New Roman"/>
          <w:sz w:val="24"/>
          <w:szCs w:val="20"/>
          <w:lang w:eastAsia="cs-CZ"/>
        </w:rPr>
        <w:br/>
      </w:r>
      <w:r w:rsidRPr="00413B79">
        <w:rPr>
          <w:rFonts w:ascii="Cambria" w:eastAsia="Times New Roman" w:hAnsi="Cambria" w:cs="Times New Roman"/>
          <w:sz w:val="24"/>
          <w:szCs w:val="20"/>
          <w:lang w:eastAsia="cs-CZ"/>
        </w:rPr>
        <w:t>50</w:t>
      </w:r>
      <w:r w:rsidR="009143E6">
        <w:rPr>
          <w:rFonts w:ascii="Cambria" w:eastAsia="Times New Roman" w:hAnsi="Cambria" w:cs="Times New Roman"/>
          <w:sz w:val="24"/>
          <w:szCs w:val="20"/>
          <w:lang w:eastAsia="cs-CZ"/>
        </w:rPr>
        <w:t>.</w:t>
      </w:r>
      <w:r w:rsidRPr="00413B79">
        <w:rPr>
          <w:rFonts w:ascii="Cambria" w:eastAsia="Times New Roman" w:hAnsi="Cambria" w:cs="Times New Roman"/>
          <w:sz w:val="24"/>
          <w:szCs w:val="20"/>
          <w:lang w:eastAsia="cs-CZ"/>
        </w:rPr>
        <w:t>000</w:t>
      </w:r>
      <w:r w:rsidR="009143E6">
        <w:rPr>
          <w:rFonts w:ascii="Cambria" w:eastAsia="Times New Roman" w:hAnsi="Cambria" w:cs="Times New Roman"/>
          <w:sz w:val="24"/>
          <w:szCs w:val="20"/>
          <w:lang w:eastAsia="cs-CZ"/>
        </w:rPr>
        <w:t xml:space="preserve"> </w:t>
      </w:r>
      <w:r w:rsidRPr="00413B79">
        <w:rPr>
          <w:rFonts w:ascii="Cambria" w:eastAsia="Times New Roman" w:hAnsi="Cambria" w:cs="Times New Roman"/>
          <w:sz w:val="24"/>
          <w:szCs w:val="20"/>
          <w:lang w:eastAsia="cs-CZ"/>
        </w:rPr>
        <w:t>Kč, a to za každý jednotlivý případ</w:t>
      </w:r>
      <w:r w:rsidR="009143E6">
        <w:rPr>
          <w:rFonts w:ascii="Cambria" w:eastAsia="Times New Roman" w:hAnsi="Cambria" w:cs="Times New Roman"/>
          <w:sz w:val="24"/>
          <w:szCs w:val="20"/>
          <w:lang w:eastAsia="cs-CZ"/>
        </w:rPr>
        <w:t>.</w:t>
      </w:r>
    </w:p>
    <w:p w14:paraId="3522C7C3" w14:textId="710F652A" w:rsidR="002D06EF" w:rsidRPr="002D06EF" w:rsidRDefault="002D06EF" w:rsidP="002D06EF">
      <w:pPr>
        <w:spacing w:after="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XI</w:t>
      </w:r>
      <w:r w:rsidR="00413B79">
        <w:rPr>
          <w:rFonts w:ascii="Cambria" w:eastAsia="Times New Roman" w:hAnsi="Cambria" w:cs="Times New Roman"/>
          <w:sz w:val="28"/>
          <w:szCs w:val="28"/>
          <w:lang w:eastAsia="cs-CZ"/>
        </w:rPr>
        <w:t>I</w:t>
      </w:r>
      <w:r w:rsidRPr="002D06EF">
        <w:rPr>
          <w:rFonts w:ascii="Cambria" w:eastAsia="Times New Roman" w:hAnsi="Cambria" w:cs="Times New Roman"/>
          <w:sz w:val="28"/>
          <w:szCs w:val="28"/>
          <w:lang w:eastAsia="cs-CZ"/>
        </w:rPr>
        <w:t>I.</w:t>
      </w:r>
    </w:p>
    <w:p w14:paraId="12564DCC" w14:textId="77777777" w:rsidR="002D06EF" w:rsidRPr="002D06EF" w:rsidRDefault="002D06EF" w:rsidP="009143E6">
      <w:pPr>
        <w:spacing w:after="360" w:line="240" w:lineRule="auto"/>
        <w:ind w:hanging="1"/>
        <w:jc w:val="center"/>
        <w:rPr>
          <w:rFonts w:ascii="Cambria" w:eastAsia="Times New Roman" w:hAnsi="Cambria" w:cs="Times New Roman"/>
          <w:sz w:val="28"/>
          <w:szCs w:val="28"/>
          <w:lang w:eastAsia="cs-CZ"/>
        </w:rPr>
      </w:pPr>
      <w:r w:rsidRPr="002D06EF">
        <w:rPr>
          <w:rFonts w:ascii="Cambria" w:eastAsia="Times New Roman" w:hAnsi="Cambria" w:cs="Times New Roman"/>
          <w:sz w:val="28"/>
          <w:szCs w:val="28"/>
          <w:lang w:eastAsia="cs-CZ"/>
        </w:rPr>
        <w:t xml:space="preserve">ZÁVĚREČNÁ USTANOVENÍ </w:t>
      </w:r>
    </w:p>
    <w:p w14:paraId="774FDFAB"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Tato smlouva je vyhotovena ve třech vyhotoveních, z nichž dvě obdrží objednatel a jedno zhotovitel.</w:t>
      </w:r>
    </w:p>
    <w:p w14:paraId="4E449503"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Uvedené plnění </w:t>
      </w:r>
      <w:r w:rsidR="00255651">
        <w:rPr>
          <w:rFonts w:ascii="Cambria" w:eastAsia="Times New Roman" w:hAnsi="Cambria" w:cs="Times New Roman"/>
          <w:sz w:val="24"/>
          <w:szCs w:val="20"/>
          <w:lang w:eastAsia="cs-CZ"/>
        </w:rPr>
        <w:t>obec</w:t>
      </w:r>
      <w:r w:rsidRPr="002D06EF">
        <w:rPr>
          <w:rFonts w:ascii="Cambria" w:eastAsia="Times New Roman" w:hAnsi="Cambria" w:cs="Times New Roman"/>
          <w:sz w:val="24"/>
          <w:szCs w:val="20"/>
          <w:lang w:eastAsia="cs-CZ"/>
        </w:rPr>
        <w:t xml:space="preserve"> nepřijímá za účelem výdělečné činnosti. Jedná se o výstražný prvek k předání varovných, výstražných nebo evakuačních informací občanům.</w:t>
      </w:r>
    </w:p>
    <w:p w14:paraId="38157187" w14:textId="77777777" w:rsidR="00362639" w:rsidRPr="00255651" w:rsidRDefault="002D06EF" w:rsidP="00255651">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Jednotlivá ustanovení této smlouvy jsou oddělitelná v tom smyslu, že neplatnost některého z nich nepůsobí neplatnost smlouvy jako celku. Pokud by se v důsledku změny právní úpravy některé ustanovení smlouvy dostalo do rozporu s českým právním řádem (dále jen „kolizní ustanovení“) a předmětný rozpor by způsobil neplatnost smlouvy jako takové, bude smlouva posuzována, jako by kolizní ustanovení nikdy neobsahovala a vztah smluvních stran se bude v této záležitosti řídit obecně závaznými právními předpisy, pokud se smluvní strany nedohodnou na znění nového ustanovení, jež by nahradilo kolizní ustanovení.</w:t>
      </w:r>
    </w:p>
    <w:p w14:paraId="29B10EED"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lastRenderedPageBreak/>
        <w:t xml:space="preserve">Tato smlouva obsahuje úplné ujednání o předmětu smlouvy a všech náležitostech, které strany měly a chtěly ve smlouvě sjednat, a které považují za 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  </w:t>
      </w:r>
    </w:p>
    <w:p w14:paraId="08966D7F"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Veškerá práva a povinnosti vyplývající z této smlouvy se řídí právním řádem České republiky zejména zák. č. 89/2012 Sb. v platném znění (občanským zákoníkem).</w:t>
      </w:r>
    </w:p>
    <w:p w14:paraId="0DF35AFC"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Strany výslovně potvrzují, že základní podmínky této smlouvy jsou výsledkem jednání stran a každá ze stran měla příležitost ovlivnit obsah základních podmínek této smlouvy.</w:t>
      </w:r>
    </w:p>
    <w:p w14:paraId="4BF631B7"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Pokud je v této smlouvě použit termín smlouva, je tím míněna tato smlouva o dílo.</w:t>
      </w:r>
    </w:p>
    <w:p w14:paraId="3EDE0DDA"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Všechny nároky musí být uplatněny doporučeným dopisem. Za datum uplatnění se považuje datum podacího razítka poštovního úřadu. </w:t>
      </w:r>
    </w:p>
    <w:p w14:paraId="67C62BE6"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Tato smlouva nabývá platnosti dnem podpisu obou stran.</w:t>
      </w:r>
    </w:p>
    <w:p w14:paraId="388F103D" w14:textId="77777777"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V případě žádosti o informace dle zák. č. 106/1999 Sb., o svobodném přístupu k informacím, týkající se skutečností uvedených v této smlouvě, smluvní strany souhlasí s jejich poskytnutí žadateli.</w:t>
      </w:r>
    </w:p>
    <w:p w14:paraId="636ECD66" w14:textId="359538CB"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Zhotovitel je povinen umožnit zástupcům Fondu, Ministerstva životního prostředí, Ministerstva financí; příslušného finančního úřadu a finančního ředitelství, Nejvyššího kontrolního úřadu, Evropské komise, Evropského účetního dvora </w:t>
      </w:r>
      <w:r w:rsidR="00362639">
        <w:rPr>
          <w:rFonts w:ascii="Cambria" w:eastAsia="Times New Roman" w:hAnsi="Cambria" w:cs="Times New Roman"/>
          <w:sz w:val="24"/>
          <w:szCs w:val="20"/>
          <w:lang w:eastAsia="cs-CZ"/>
        </w:rPr>
        <w:br/>
      </w:r>
      <w:r w:rsidRPr="002D06EF">
        <w:rPr>
          <w:rFonts w:ascii="Cambria" w:eastAsia="Times New Roman" w:hAnsi="Cambria" w:cs="Times New Roman"/>
          <w:sz w:val="24"/>
          <w:szCs w:val="20"/>
          <w:lang w:eastAsia="cs-CZ"/>
        </w:rPr>
        <w:t xml:space="preserve">a dalších kontrolních orgánů dle zákona o finanční kontrole a zákona o státní kontrole a dalších kontrolních orgánů dle předpisů ES provádět věcnou, finanční </w:t>
      </w:r>
      <w:r w:rsidR="009C04C8">
        <w:rPr>
          <w:rFonts w:ascii="Cambria" w:eastAsia="Times New Roman" w:hAnsi="Cambria" w:cs="Times New Roman"/>
          <w:sz w:val="24"/>
          <w:szCs w:val="20"/>
          <w:lang w:eastAsia="cs-CZ"/>
        </w:rPr>
        <w:br/>
      </w:r>
      <w:r w:rsidRPr="002D06EF">
        <w:rPr>
          <w:rFonts w:ascii="Cambria" w:eastAsia="Times New Roman" w:hAnsi="Cambria" w:cs="Times New Roman"/>
          <w:sz w:val="24"/>
          <w:szCs w:val="20"/>
          <w:lang w:eastAsia="cs-CZ"/>
        </w:rPr>
        <w:t>a účetní kontrolu a vytvořit výše uvedeným orgánům podmínky k provedení kontroly vztahující se k předmětu díla a poskytnout výše uvedeným orgánům při provádění kontroly součinnost.</w:t>
      </w:r>
    </w:p>
    <w:p w14:paraId="2CCAA8B5" w14:textId="18B3BC67" w:rsidR="00D74963" w:rsidRPr="00255651" w:rsidRDefault="002D06EF" w:rsidP="00255651">
      <w:pPr>
        <w:numPr>
          <w:ilvl w:val="0"/>
          <w:numId w:val="1"/>
        </w:numPr>
        <w:spacing w:after="120" w:line="360" w:lineRule="auto"/>
        <w:ind w:left="426" w:hanging="426"/>
        <w:jc w:val="both"/>
        <w:rPr>
          <w:rFonts w:ascii="Cambria" w:eastAsia="Times New Roman" w:hAnsi="Cambria" w:cs="Times New Roman"/>
          <w:i/>
          <w:sz w:val="24"/>
          <w:szCs w:val="20"/>
          <w:u w:val="single"/>
          <w:lang w:eastAsia="cs-CZ"/>
        </w:rPr>
      </w:pPr>
      <w:r w:rsidRPr="002D06EF">
        <w:rPr>
          <w:rFonts w:ascii="Cambria" w:eastAsia="Times New Roman" w:hAnsi="Cambria" w:cs="Times New Roman"/>
          <w:sz w:val="24"/>
          <w:szCs w:val="20"/>
          <w:lang w:eastAsia="cs-CZ"/>
        </w:rPr>
        <w:t>Tato smlouva byla uzavřena v souladu se zákonem č.</w:t>
      </w:r>
      <w:r w:rsidR="009C04C8">
        <w:rPr>
          <w:rFonts w:ascii="Cambria" w:eastAsia="Times New Roman" w:hAnsi="Cambria" w:cs="Times New Roman"/>
          <w:sz w:val="24"/>
          <w:szCs w:val="20"/>
          <w:lang w:eastAsia="cs-CZ"/>
        </w:rPr>
        <w:t xml:space="preserve"> </w:t>
      </w:r>
      <w:r w:rsidRPr="002D06EF">
        <w:rPr>
          <w:rFonts w:ascii="Cambria" w:eastAsia="Times New Roman" w:hAnsi="Cambria" w:cs="Times New Roman"/>
          <w:sz w:val="24"/>
          <w:szCs w:val="20"/>
          <w:lang w:eastAsia="cs-CZ"/>
        </w:rPr>
        <w:t>128/2000 Sb. o obcích v platném znění a byly splněny podmínky pro její uzavření stanovené tímto zákonem.</w:t>
      </w:r>
    </w:p>
    <w:p w14:paraId="75B6FBBF" w14:textId="00A78490" w:rsidR="002D06EF" w:rsidRPr="002D06EF" w:rsidRDefault="002D06EF" w:rsidP="002D06EF">
      <w:pPr>
        <w:numPr>
          <w:ilvl w:val="0"/>
          <w:numId w:val="1"/>
        </w:numPr>
        <w:spacing w:after="120" w:line="360" w:lineRule="auto"/>
        <w:ind w:left="426" w:hanging="426"/>
        <w:jc w:val="both"/>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 xml:space="preserve">Účastníci této smlouvy po jejím přečtení prohlašují, že souhlasí s jejím obsahem, že tato byla sepsána na základě pravdivých údajů, jejich pravé a svobodné vůle </w:t>
      </w:r>
      <w:r w:rsidR="009C04C8">
        <w:rPr>
          <w:rFonts w:ascii="Cambria" w:eastAsia="Times New Roman" w:hAnsi="Cambria" w:cs="Times New Roman"/>
          <w:sz w:val="24"/>
          <w:szCs w:val="20"/>
          <w:lang w:eastAsia="cs-CZ"/>
        </w:rPr>
        <w:br/>
      </w:r>
      <w:r w:rsidRPr="002D06EF">
        <w:rPr>
          <w:rFonts w:ascii="Cambria" w:eastAsia="Times New Roman" w:hAnsi="Cambria" w:cs="Times New Roman"/>
          <w:sz w:val="24"/>
          <w:szCs w:val="20"/>
          <w:lang w:eastAsia="cs-CZ"/>
        </w:rPr>
        <w:lastRenderedPageBreak/>
        <w:t xml:space="preserve">a nebyla ujednána v tísni ani za jinak jednostranně nevýhodných podmínek. Na důkaz toho připojují své podpisy. </w:t>
      </w:r>
    </w:p>
    <w:p w14:paraId="6ACEB03F" w14:textId="09E30782" w:rsidR="009C04C8" w:rsidRDefault="009C04C8">
      <w:pPr>
        <w:rPr>
          <w:rFonts w:ascii="Cambria" w:eastAsia="Times New Roman" w:hAnsi="Cambria" w:cs="Times New Roman"/>
          <w:sz w:val="24"/>
          <w:szCs w:val="20"/>
          <w:lang w:eastAsia="cs-CZ"/>
        </w:rPr>
      </w:pPr>
    </w:p>
    <w:p w14:paraId="6DA5C1BE" w14:textId="265A21C8" w:rsidR="002D06EF" w:rsidRPr="002D06EF" w:rsidRDefault="002D06EF" w:rsidP="002D06EF">
      <w:pPr>
        <w:spacing w:after="0" w:line="360" w:lineRule="auto"/>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Příloha č. 1: Projektová dokumentace</w:t>
      </w:r>
    </w:p>
    <w:p w14:paraId="0B0693C2" w14:textId="77777777" w:rsidR="002D06EF" w:rsidRPr="002D06EF" w:rsidRDefault="002D06EF" w:rsidP="002D06EF">
      <w:pPr>
        <w:spacing w:after="0" w:line="360" w:lineRule="auto"/>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Příloha č. 2: Rozpočet projektu</w:t>
      </w:r>
    </w:p>
    <w:p w14:paraId="1CC58A6B" w14:textId="31CF87D7" w:rsidR="00863AFF" w:rsidRPr="00C34E5D" w:rsidRDefault="002D06EF" w:rsidP="00B73D2A">
      <w:pPr>
        <w:tabs>
          <w:tab w:val="left" w:pos="2880"/>
        </w:tabs>
        <w:spacing w:after="0" w:line="360" w:lineRule="auto"/>
        <w:ind w:left="720" w:hanging="720"/>
        <w:rPr>
          <w:rFonts w:ascii="Cambria" w:eastAsia="Times New Roman" w:hAnsi="Cambria" w:cs="Times New Roman"/>
          <w:sz w:val="24"/>
          <w:szCs w:val="24"/>
          <w:lang w:eastAsia="cs-CZ"/>
        </w:rPr>
      </w:pPr>
      <w:r w:rsidRPr="00C34E5D">
        <w:rPr>
          <w:rFonts w:ascii="Cambria" w:eastAsia="Times New Roman" w:hAnsi="Cambria" w:cs="Times New Roman"/>
          <w:sz w:val="24"/>
          <w:szCs w:val="24"/>
          <w:lang w:eastAsia="cs-CZ"/>
        </w:rPr>
        <w:t xml:space="preserve">Příloha č. 3: Stanovisko </w:t>
      </w:r>
      <w:r w:rsidR="006E43D5" w:rsidRPr="00C34E5D">
        <w:rPr>
          <w:rFonts w:ascii="Cambria" w:eastAsia="Times New Roman" w:hAnsi="Cambria" w:cs="Times New Roman"/>
          <w:sz w:val="24"/>
          <w:szCs w:val="24"/>
          <w:lang w:eastAsia="cs-CZ"/>
        </w:rPr>
        <w:t xml:space="preserve">HZS </w:t>
      </w:r>
      <w:r w:rsidR="00D16E71">
        <w:rPr>
          <w:rFonts w:ascii="Cambria" w:eastAsia="Times New Roman" w:hAnsi="Cambria" w:cs="Times New Roman"/>
          <w:sz w:val="24"/>
          <w:szCs w:val="24"/>
          <w:lang w:eastAsia="cs-CZ"/>
        </w:rPr>
        <w:t>Zlínského</w:t>
      </w:r>
      <w:r w:rsidR="00C34E5D" w:rsidRPr="00C34E5D">
        <w:rPr>
          <w:rFonts w:ascii="Cambria" w:eastAsia="Times New Roman" w:hAnsi="Cambria" w:cs="Times New Roman"/>
          <w:sz w:val="24"/>
          <w:szCs w:val="24"/>
          <w:lang w:eastAsia="cs-CZ"/>
        </w:rPr>
        <w:t xml:space="preserve"> </w:t>
      </w:r>
      <w:r w:rsidR="00863AFF" w:rsidRPr="00C34E5D">
        <w:rPr>
          <w:rFonts w:ascii="Cambria" w:eastAsia="Times New Roman" w:hAnsi="Cambria" w:cs="Times New Roman"/>
          <w:sz w:val="24"/>
          <w:szCs w:val="24"/>
          <w:lang w:eastAsia="cs-CZ"/>
        </w:rPr>
        <w:t>k</w:t>
      </w:r>
      <w:r w:rsidRPr="00C34E5D">
        <w:rPr>
          <w:rFonts w:ascii="Cambria" w:eastAsia="Times New Roman" w:hAnsi="Cambria" w:cs="Times New Roman"/>
          <w:sz w:val="24"/>
          <w:szCs w:val="24"/>
          <w:lang w:eastAsia="cs-CZ"/>
        </w:rPr>
        <w:t>raje</w:t>
      </w:r>
      <w:r w:rsidR="00761919" w:rsidRPr="00C34E5D">
        <w:rPr>
          <w:rFonts w:ascii="Cambria" w:eastAsia="Times New Roman" w:hAnsi="Cambria" w:cs="Times New Roman"/>
          <w:sz w:val="24"/>
          <w:szCs w:val="24"/>
          <w:lang w:eastAsia="cs-CZ"/>
        </w:rPr>
        <w:t xml:space="preserve"> </w:t>
      </w:r>
    </w:p>
    <w:p w14:paraId="5B216BC3" w14:textId="3AAC531A" w:rsidR="002D06EF" w:rsidRDefault="00B73D2A" w:rsidP="009C04C8">
      <w:pPr>
        <w:tabs>
          <w:tab w:val="left" w:pos="2880"/>
        </w:tabs>
        <w:spacing w:after="840" w:line="360" w:lineRule="auto"/>
        <w:ind w:left="720" w:hanging="720"/>
        <w:rPr>
          <w:rFonts w:ascii="Cambria" w:eastAsia="Times New Roman" w:hAnsi="Cambria" w:cs="Times New Roman"/>
          <w:sz w:val="24"/>
          <w:szCs w:val="24"/>
          <w:lang w:eastAsia="cs-CZ"/>
        </w:rPr>
      </w:pPr>
      <w:r w:rsidRPr="00C34E5D">
        <w:rPr>
          <w:rFonts w:ascii="Cambria" w:eastAsia="Times New Roman" w:hAnsi="Cambria" w:cs="Times New Roman"/>
          <w:sz w:val="24"/>
          <w:szCs w:val="24"/>
          <w:lang w:eastAsia="cs-CZ"/>
        </w:rPr>
        <w:t>Příloha č. 4</w:t>
      </w:r>
      <w:r w:rsidR="00551C8C" w:rsidRPr="00C34E5D">
        <w:rPr>
          <w:rFonts w:ascii="Cambria" w:eastAsia="Times New Roman" w:hAnsi="Cambria" w:cs="Times New Roman"/>
          <w:sz w:val="24"/>
          <w:szCs w:val="24"/>
          <w:lang w:eastAsia="cs-CZ"/>
        </w:rPr>
        <w:t xml:space="preserve">: </w:t>
      </w:r>
      <w:r w:rsidR="00BE492B">
        <w:rPr>
          <w:rFonts w:ascii="Cambria" w:eastAsia="Times New Roman" w:hAnsi="Cambria" w:cs="Times New Roman"/>
          <w:sz w:val="24"/>
          <w:szCs w:val="24"/>
          <w:lang w:eastAsia="cs-CZ"/>
        </w:rPr>
        <w:t xml:space="preserve">Stanovisko ČEZ Distribuce, a.s. </w:t>
      </w:r>
    </w:p>
    <w:p w14:paraId="47432747" w14:textId="1C913DFD" w:rsidR="002D06EF" w:rsidRDefault="002D06EF" w:rsidP="009C04C8">
      <w:pPr>
        <w:spacing w:after="1560" w:line="240" w:lineRule="auto"/>
        <w:rPr>
          <w:rFonts w:ascii="Cambria" w:eastAsia="Times New Roman" w:hAnsi="Cambria" w:cs="Times New Roman"/>
          <w:sz w:val="24"/>
          <w:szCs w:val="20"/>
          <w:lang w:eastAsia="cs-CZ"/>
        </w:rPr>
      </w:pPr>
      <w:r w:rsidRPr="00C34E5D">
        <w:rPr>
          <w:rFonts w:ascii="Cambria" w:eastAsia="Times New Roman" w:hAnsi="Cambria" w:cs="Times New Roman"/>
          <w:sz w:val="24"/>
          <w:szCs w:val="20"/>
          <w:lang w:eastAsia="cs-CZ"/>
        </w:rPr>
        <w:t>V</w:t>
      </w:r>
      <w:r w:rsidR="005519D7">
        <w:rPr>
          <w:rFonts w:ascii="Cambria" w:eastAsia="Times New Roman" w:hAnsi="Cambria" w:cs="Times New Roman"/>
          <w:sz w:val="24"/>
          <w:szCs w:val="20"/>
          <w:lang w:eastAsia="cs-CZ"/>
        </w:rPr>
        <w:t> </w:t>
      </w:r>
      <w:r w:rsidR="00BB3AEE">
        <w:rPr>
          <w:rFonts w:ascii="Cambria" w:eastAsia="Times New Roman" w:hAnsi="Cambria" w:cs="Times New Roman"/>
          <w:sz w:val="24"/>
          <w:szCs w:val="20"/>
          <w:lang w:eastAsia="cs-CZ"/>
        </w:rPr>
        <w:t>Hovězí</w:t>
      </w:r>
      <w:r w:rsidR="005519D7">
        <w:rPr>
          <w:rFonts w:ascii="Cambria" w:eastAsia="Times New Roman" w:hAnsi="Cambria" w:cs="Times New Roman"/>
          <w:sz w:val="24"/>
          <w:szCs w:val="20"/>
          <w:lang w:eastAsia="cs-CZ"/>
        </w:rPr>
        <w:t xml:space="preserve"> </w:t>
      </w:r>
      <w:r w:rsidRPr="002D06EF">
        <w:rPr>
          <w:rFonts w:ascii="Cambria" w:eastAsia="Times New Roman" w:hAnsi="Cambria" w:cs="Times New Roman"/>
          <w:sz w:val="24"/>
          <w:szCs w:val="20"/>
          <w:lang w:eastAsia="cs-CZ"/>
        </w:rPr>
        <w:t>dne</w:t>
      </w:r>
      <w:r w:rsidR="00F84491">
        <w:rPr>
          <w:rFonts w:ascii="Cambria" w:eastAsia="Times New Roman" w:hAnsi="Cambria" w:cs="Times New Roman"/>
          <w:sz w:val="24"/>
          <w:szCs w:val="20"/>
          <w:lang w:eastAsia="cs-CZ"/>
        </w:rPr>
        <w:t xml:space="preserve"> </w:t>
      </w:r>
      <w:r w:rsidR="00806647">
        <w:rPr>
          <w:rFonts w:ascii="Cambria" w:eastAsia="Times New Roman" w:hAnsi="Cambria" w:cs="Times New Roman"/>
          <w:sz w:val="24"/>
          <w:szCs w:val="20"/>
          <w:lang w:eastAsia="cs-CZ"/>
        </w:rPr>
        <w:t>…………………………</w:t>
      </w:r>
    </w:p>
    <w:p w14:paraId="717762D5" w14:textId="77777777" w:rsidR="002D06EF" w:rsidRPr="002D06EF" w:rsidRDefault="002D06EF" w:rsidP="002D06EF">
      <w:pPr>
        <w:tabs>
          <w:tab w:val="left" w:pos="5245"/>
        </w:tabs>
        <w:spacing w:after="0" w:line="240" w:lineRule="auto"/>
        <w:rPr>
          <w:rFonts w:ascii="Cambria" w:eastAsia="Times New Roman" w:hAnsi="Cambria" w:cs="Times New Roman"/>
          <w:sz w:val="24"/>
          <w:szCs w:val="20"/>
          <w:lang w:eastAsia="cs-CZ"/>
        </w:rPr>
      </w:pPr>
    </w:p>
    <w:p w14:paraId="0C177686" w14:textId="77777777" w:rsidR="002D06EF" w:rsidRPr="002D06EF" w:rsidRDefault="002D06EF" w:rsidP="002D06EF">
      <w:pPr>
        <w:tabs>
          <w:tab w:val="left" w:pos="5245"/>
        </w:tabs>
        <w:spacing w:after="0" w:line="240" w:lineRule="auto"/>
        <w:rPr>
          <w:rFonts w:ascii="Cambria" w:eastAsia="Times New Roman" w:hAnsi="Cambria" w:cs="Times New Roman"/>
          <w:sz w:val="24"/>
          <w:szCs w:val="20"/>
          <w:lang w:eastAsia="cs-CZ"/>
        </w:rPr>
        <w:sectPr w:rsidR="002D06EF" w:rsidRPr="002D06EF" w:rsidSect="00E103AD">
          <w:headerReference w:type="even" r:id="rId8"/>
          <w:headerReference w:type="default" r:id="rId9"/>
          <w:footerReference w:type="even" r:id="rId10"/>
          <w:footerReference w:type="default" r:id="rId11"/>
          <w:headerReference w:type="first" r:id="rId12"/>
          <w:footerReference w:type="first" r:id="rId13"/>
          <w:pgSz w:w="11906" w:h="16838"/>
          <w:pgMar w:top="1684" w:right="1417" w:bottom="1417" w:left="1417" w:header="708" w:footer="708" w:gutter="0"/>
          <w:pgNumType w:start="0"/>
          <w:cols w:space="708"/>
          <w:titlePg/>
          <w:docGrid w:linePitch="360"/>
        </w:sectPr>
      </w:pPr>
    </w:p>
    <w:tbl>
      <w:tblPr>
        <w:tblW w:w="9212" w:type="dxa"/>
        <w:tblInd w:w="108" w:type="dxa"/>
        <w:tblLook w:val="04A0" w:firstRow="1" w:lastRow="0" w:firstColumn="1" w:lastColumn="0" w:noHBand="0" w:noVBand="1"/>
      </w:tblPr>
      <w:tblGrid>
        <w:gridCol w:w="3070"/>
        <w:gridCol w:w="3071"/>
        <w:gridCol w:w="3071"/>
      </w:tblGrid>
      <w:tr w:rsidR="002D06EF" w:rsidRPr="002D06EF" w14:paraId="6353F16D" w14:textId="77777777" w:rsidTr="009C04C8">
        <w:tc>
          <w:tcPr>
            <w:tcW w:w="3070" w:type="dxa"/>
            <w:tcBorders>
              <w:top w:val="single" w:sz="4" w:space="0" w:color="auto"/>
            </w:tcBorders>
            <w:shd w:val="clear" w:color="auto" w:fill="auto"/>
          </w:tcPr>
          <w:p w14:paraId="3DBC9752" w14:textId="726AE627" w:rsidR="002D06EF" w:rsidRPr="002D06EF" w:rsidRDefault="002D06EF" w:rsidP="009C04C8">
            <w:pPr>
              <w:spacing w:before="240" w:after="0" w:line="48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Za objednatele</w:t>
            </w:r>
          </w:p>
        </w:tc>
        <w:tc>
          <w:tcPr>
            <w:tcW w:w="3071" w:type="dxa"/>
            <w:shd w:val="clear" w:color="auto" w:fill="auto"/>
          </w:tcPr>
          <w:p w14:paraId="07060646" w14:textId="77777777" w:rsidR="002D06EF" w:rsidRPr="002D06EF" w:rsidRDefault="002D06EF" w:rsidP="009C04C8">
            <w:pPr>
              <w:spacing w:before="240" w:after="0" w:line="480" w:lineRule="auto"/>
              <w:rPr>
                <w:rFonts w:ascii="Cambria" w:eastAsia="Times New Roman" w:hAnsi="Cambria" w:cs="Times New Roman"/>
                <w:sz w:val="24"/>
                <w:szCs w:val="20"/>
                <w:lang w:eastAsia="cs-CZ"/>
              </w:rPr>
            </w:pPr>
          </w:p>
        </w:tc>
        <w:tc>
          <w:tcPr>
            <w:tcW w:w="3071" w:type="dxa"/>
            <w:tcBorders>
              <w:top w:val="single" w:sz="4" w:space="0" w:color="auto"/>
            </w:tcBorders>
            <w:shd w:val="clear" w:color="auto" w:fill="auto"/>
          </w:tcPr>
          <w:p w14:paraId="55B38721" w14:textId="77777777" w:rsidR="002D06EF" w:rsidRPr="002D06EF" w:rsidRDefault="002D06EF" w:rsidP="009C04C8">
            <w:pPr>
              <w:spacing w:before="240" w:after="0" w:line="480" w:lineRule="auto"/>
              <w:jc w:val="center"/>
              <w:rPr>
                <w:rFonts w:ascii="Cambria" w:eastAsia="Times New Roman" w:hAnsi="Cambria" w:cs="Times New Roman"/>
                <w:sz w:val="24"/>
                <w:szCs w:val="20"/>
                <w:lang w:eastAsia="cs-CZ"/>
              </w:rPr>
            </w:pPr>
            <w:r w:rsidRPr="002D06EF">
              <w:rPr>
                <w:rFonts w:ascii="Cambria" w:eastAsia="Times New Roman" w:hAnsi="Cambria" w:cs="Times New Roman"/>
                <w:sz w:val="24"/>
                <w:szCs w:val="20"/>
                <w:lang w:eastAsia="cs-CZ"/>
              </w:rPr>
              <w:t>Za zhotovitele</w:t>
            </w:r>
          </w:p>
        </w:tc>
      </w:tr>
    </w:tbl>
    <w:p w14:paraId="21A44F0F" w14:textId="77777777" w:rsidR="00793E86" w:rsidRDefault="00793E86" w:rsidP="009C04C8"/>
    <w:sectPr w:rsidR="00793E86" w:rsidSect="005E4FC5">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3CD86" w14:textId="77777777" w:rsidR="00BD1927" w:rsidRDefault="00BD1927">
      <w:pPr>
        <w:spacing w:after="0" w:line="240" w:lineRule="auto"/>
      </w:pPr>
      <w:r>
        <w:separator/>
      </w:r>
    </w:p>
  </w:endnote>
  <w:endnote w:type="continuationSeparator" w:id="0">
    <w:p w14:paraId="74C10EF0" w14:textId="77777777" w:rsidR="00BD1927" w:rsidRDefault="00BD1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68A0" w14:textId="77777777" w:rsidR="00595745" w:rsidRDefault="0059574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339047809"/>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37233EA7" w14:textId="1426A58D" w:rsidR="009519E3" w:rsidRPr="002D3B74" w:rsidRDefault="00595745" w:rsidP="002D3B74">
            <w:pPr>
              <w:pStyle w:val="Zpat"/>
              <w:jc w:val="right"/>
              <w:rPr>
                <w:sz w:val="18"/>
                <w:szCs w:val="18"/>
              </w:rPr>
            </w:pPr>
            <w:r w:rsidRPr="002D3B74">
              <w:rPr>
                <w:rFonts w:ascii="Cambria" w:hAnsi="Cambria"/>
              </w:rPr>
              <w:t xml:space="preserve">Stránka </w:t>
            </w:r>
            <w:r w:rsidRPr="002D3B74">
              <w:rPr>
                <w:rFonts w:ascii="Cambria" w:hAnsi="Cambria"/>
                <w:b/>
                <w:bCs/>
              </w:rPr>
              <w:fldChar w:fldCharType="begin"/>
            </w:r>
            <w:r w:rsidRPr="002D3B74">
              <w:rPr>
                <w:rFonts w:ascii="Cambria" w:hAnsi="Cambria"/>
                <w:b/>
                <w:bCs/>
              </w:rPr>
              <w:instrText>PAGE</w:instrText>
            </w:r>
            <w:r w:rsidRPr="002D3B74">
              <w:rPr>
                <w:rFonts w:ascii="Cambria" w:hAnsi="Cambria"/>
                <w:b/>
                <w:bCs/>
              </w:rPr>
              <w:fldChar w:fldCharType="separate"/>
            </w:r>
            <w:r w:rsidRPr="002D3B74">
              <w:rPr>
                <w:rFonts w:ascii="Cambria" w:hAnsi="Cambria"/>
                <w:b/>
                <w:bCs/>
              </w:rPr>
              <w:t>2</w:t>
            </w:r>
            <w:r w:rsidRPr="002D3B74">
              <w:rPr>
                <w:rFonts w:ascii="Cambria" w:hAnsi="Cambria"/>
                <w:b/>
                <w:bCs/>
              </w:rPr>
              <w:fldChar w:fldCharType="end"/>
            </w:r>
            <w:r w:rsidRPr="002D3B74">
              <w:rPr>
                <w:rFonts w:ascii="Cambria" w:hAnsi="Cambria"/>
              </w:rPr>
              <w:t xml:space="preserve"> z </w:t>
            </w:r>
            <w:r w:rsidRPr="002D3B74">
              <w:rPr>
                <w:rFonts w:ascii="Cambria" w:hAnsi="Cambria"/>
                <w:b/>
                <w:bCs/>
              </w:rPr>
              <w:fldChar w:fldCharType="begin"/>
            </w:r>
            <w:r w:rsidRPr="002D3B74">
              <w:rPr>
                <w:rFonts w:ascii="Cambria" w:hAnsi="Cambria"/>
                <w:b/>
                <w:bCs/>
              </w:rPr>
              <w:instrText>NUMPAGES</w:instrText>
            </w:r>
            <w:r w:rsidRPr="002D3B74">
              <w:rPr>
                <w:rFonts w:ascii="Cambria" w:hAnsi="Cambria"/>
                <w:b/>
                <w:bCs/>
              </w:rPr>
              <w:fldChar w:fldCharType="separate"/>
            </w:r>
            <w:r w:rsidRPr="002D3B74">
              <w:rPr>
                <w:rFonts w:ascii="Cambria" w:hAnsi="Cambria"/>
                <w:b/>
                <w:bCs/>
              </w:rPr>
              <w:t>2</w:t>
            </w:r>
            <w:r w:rsidRPr="002D3B74">
              <w:rPr>
                <w:rFonts w:ascii="Cambria" w:hAnsi="Cambria"/>
                <w:b/>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39B8E" w14:textId="77777777" w:rsidR="00595745" w:rsidRDefault="0059574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1EF24" w14:textId="77777777" w:rsidR="00BD1927" w:rsidRDefault="00BD1927">
      <w:pPr>
        <w:spacing w:after="0" w:line="240" w:lineRule="auto"/>
      </w:pPr>
      <w:r>
        <w:separator/>
      </w:r>
    </w:p>
  </w:footnote>
  <w:footnote w:type="continuationSeparator" w:id="0">
    <w:p w14:paraId="43159EA7" w14:textId="77777777" w:rsidR="00BD1927" w:rsidRDefault="00BD1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29AAA" w14:textId="77777777" w:rsidR="00595745" w:rsidRDefault="0059574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946EF" w14:textId="0D403934" w:rsidR="00E103AD" w:rsidRDefault="00E103AD">
    <w:pPr>
      <w:pStyle w:val="Zhlav"/>
    </w:pPr>
    <w:r w:rsidRPr="002D06EF">
      <w:rPr>
        <w:rFonts w:ascii="Cambria" w:eastAsia="Times New Roman" w:hAnsi="Cambria" w:cs="Times New Roman"/>
        <w:i/>
        <w:iCs/>
        <w:noProof/>
        <w:sz w:val="24"/>
        <w:szCs w:val="24"/>
        <w:lang w:eastAsia="cs-CZ"/>
      </w:rPr>
      <w:drawing>
        <wp:anchor distT="0" distB="0" distL="114300" distR="114300" simplePos="0" relativeHeight="251659264" behindDoc="1" locked="0" layoutInCell="1" allowOverlap="1" wp14:anchorId="73DF2DE5" wp14:editId="0FF6C393">
          <wp:simplePos x="0" y="0"/>
          <wp:positionH relativeFrom="margin">
            <wp:posOffset>0</wp:posOffset>
          </wp:positionH>
          <wp:positionV relativeFrom="margin">
            <wp:posOffset>-671962</wp:posOffset>
          </wp:positionV>
          <wp:extent cx="2895600" cy="638175"/>
          <wp:effectExtent l="0" t="0" r="0" b="9525"/>
          <wp:wrapSquare wrapText="bothSides"/>
          <wp:docPr id="1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l="6161" t="19710" r="5687" b="18127"/>
                  <a:stretch>
                    <a:fillRect/>
                  </a:stretch>
                </pic:blipFill>
                <pic:spPr bwMode="auto">
                  <a:xfrm>
                    <a:off x="0" y="0"/>
                    <a:ext cx="2895600" cy="6381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2B63" w14:textId="4ADC1536" w:rsidR="00E103AD" w:rsidRDefault="00E103AD">
    <w:pPr>
      <w:pStyle w:val="Zhlav"/>
    </w:pPr>
    <w:r w:rsidRPr="002D06EF">
      <w:rPr>
        <w:rFonts w:ascii="Cambria" w:eastAsia="Times New Roman" w:hAnsi="Cambria" w:cs="Arial"/>
        <w:b/>
        <w:noProof/>
        <w:sz w:val="36"/>
        <w:szCs w:val="20"/>
        <w:lang w:eastAsia="cs-CZ"/>
      </w:rPr>
      <w:drawing>
        <wp:anchor distT="0" distB="0" distL="114300" distR="114300" simplePos="0" relativeHeight="251657216" behindDoc="1" locked="0" layoutInCell="1" allowOverlap="1" wp14:anchorId="7826A70F" wp14:editId="3029C6EB">
          <wp:simplePos x="0" y="0"/>
          <wp:positionH relativeFrom="margin">
            <wp:posOffset>0</wp:posOffset>
          </wp:positionH>
          <wp:positionV relativeFrom="margin">
            <wp:posOffset>-683571</wp:posOffset>
          </wp:positionV>
          <wp:extent cx="2895600" cy="638175"/>
          <wp:effectExtent l="0" t="0" r="0" b="9525"/>
          <wp:wrapSquare wrapText="bothSides"/>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l="6161" t="19710" r="5687" b="18127"/>
                  <a:stretch>
                    <a:fillRect/>
                  </a:stretch>
                </pic:blipFill>
                <pic:spPr bwMode="auto">
                  <a:xfrm>
                    <a:off x="0" y="0"/>
                    <a:ext cx="2895600" cy="6381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188"/>
    <w:multiLevelType w:val="hybridMultilevel"/>
    <w:tmpl w:val="DF36DECA"/>
    <w:lvl w:ilvl="0" w:tplc="0405000F">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141D70"/>
    <w:multiLevelType w:val="hybridMultilevel"/>
    <w:tmpl w:val="EEA6E60A"/>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D9F444F"/>
    <w:multiLevelType w:val="hybridMultilevel"/>
    <w:tmpl w:val="8466D892"/>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1847"/>
    <w:multiLevelType w:val="hybridMultilevel"/>
    <w:tmpl w:val="01DCD69C"/>
    <w:lvl w:ilvl="0" w:tplc="B0203836">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72D482A"/>
    <w:multiLevelType w:val="hybridMultilevel"/>
    <w:tmpl w:val="77C2E57A"/>
    <w:lvl w:ilvl="0" w:tplc="468CCA2C">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7C33A69"/>
    <w:multiLevelType w:val="hybridMultilevel"/>
    <w:tmpl w:val="324286E6"/>
    <w:lvl w:ilvl="0" w:tplc="B0203836">
      <w:start w:val="1"/>
      <w:numFmt w:val="decimal"/>
      <w:lvlText w:val="%1."/>
      <w:lvlJc w:val="left"/>
      <w:pPr>
        <w:ind w:left="1774" w:hanging="705"/>
      </w:pPr>
      <w:rPr>
        <w:rFonts w:hint="default"/>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6" w15:restartNumberingAfterBreak="0">
    <w:nsid w:val="1B513073"/>
    <w:multiLevelType w:val="hybridMultilevel"/>
    <w:tmpl w:val="58BCB652"/>
    <w:lvl w:ilvl="0" w:tplc="1BAAC978">
      <w:start w:val="1"/>
      <w:numFmt w:val="decimal"/>
      <w:lvlText w:val="%1."/>
      <w:lvlJc w:val="left"/>
      <w:pPr>
        <w:ind w:left="1146" w:hanging="360"/>
      </w:pPr>
      <w:rPr>
        <w:rFonts w:hint="default"/>
        <w:b w:val="0"/>
        <w:sz w:val="24"/>
        <w:szCs w:val="24"/>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15:restartNumberingAfterBreak="0">
    <w:nsid w:val="3AD65837"/>
    <w:multiLevelType w:val="hybridMultilevel"/>
    <w:tmpl w:val="00CCE176"/>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D2A2CEA"/>
    <w:multiLevelType w:val="hybridMultilevel"/>
    <w:tmpl w:val="90EACDB4"/>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DD97564"/>
    <w:multiLevelType w:val="hybridMultilevel"/>
    <w:tmpl w:val="1CC64C6E"/>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FBE172E"/>
    <w:multiLevelType w:val="hybridMultilevel"/>
    <w:tmpl w:val="D1FAF18A"/>
    <w:lvl w:ilvl="0" w:tplc="B0203836">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31A05C3"/>
    <w:multiLevelType w:val="hybridMultilevel"/>
    <w:tmpl w:val="73EEE8DA"/>
    <w:lvl w:ilvl="0" w:tplc="468CCA2C">
      <w:start w:val="1"/>
      <w:numFmt w:val="decimal"/>
      <w:lvlText w:val="%1."/>
      <w:lvlJc w:val="left"/>
      <w:pPr>
        <w:ind w:left="720" w:hanging="360"/>
      </w:pPr>
      <w:rPr>
        <w:rFonts w:hint="default"/>
      </w:rPr>
    </w:lvl>
    <w:lvl w:ilvl="1" w:tplc="71C877EA">
      <w:start w:val="1"/>
      <w:numFmt w:val="bullet"/>
      <w:lvlText w:val="-"/>
      <w:lvlJc w:val="left"/>
      <w:pPr>
        <w:ind w:left="1440" w:hanging="360"/>
      </w:pPr>
      <w:rPr>
        <w:rFonts w:ascii="Courier New" w:hAnsi="Courier New"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B647776"/>
    <w:multiLevelType w:val="hybridMultilevel"/>
    <w:tmpl w:val="77C2E57A"/>
    <w:lvl w:ilvl="0" w:tplc="468CCA2C">
      <w:start w:val="1"/>
      <w:numFmt w:val="decimal"/>
      <w:lvlText w:val="%1."/>
      <w:lvlJc w:val="left"/>
      <w:pPr>
        <w:ind w:left="502" w:hanging="360"/>
      </w:pPr>
      <w:rPr>
        <w:rFonts w:hint="default"/>
      </w:rPr>
    </w:lvl>
    <w:lvl w:ilvl="1" w:tplc="04050019">
      <w:start w:val="1"/>
      <w:numFmt w:val="lowerLetter"/>
      <w:lvlText w:val="%2."/>
      <w:lvlJc w:val="left"/>
      <w:pPr>
        <w:ind w:left="1222" w:hanging="360"/>
      </w:pPr>
    </w:lvl>
    <w:lvl w:ilvl="2" w:tplc="0405001B">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3" w15:restartNumberingAfterBreak="0">
    <w:nsid w:val="503A0D20"/>
    <w:multiLevelType w:val="hybridMultilevel"/>
    <w:tmpl w:val="50765438"/>
    <w:lvl w:ilvl="0" w:tplc="71C877EA">
      <w:start w:val="1"/>
      <w:numFmt w:val="bullet"/>
      <w:lvlText w:val="-"/>
      <w:lvlJc w:val="left"/>
      <w:pPr>
        <w:ind w:left="2496" w:hanging="360"/>
      </w:pPr>
      <w:rPr>
        <w:rFonts w:ascii="Courier New" w:hAnsi="Courier New" w:hint="default"/>
      </w:rPr>
    </w:lvl>
    <w:lvl w:ilvl="1" w:tplc="04050003" w:tentative="1">
      <w:start w:val="1"/>
      <w:numFmt w:val="bullet"/>
      <w:lvlText w:val="o"/>
      <w:lvlJc w:val="left"/>
      <w:pPr>
        <w:ind w:left="3216" w:hanging="360"/>
      </w:pPr>
      <w:rPr>
        <w:rFonts w:ascii="Courier New" w:hAnsi="Courier New" w:cs="Courier New" w:hint="default"/>
      </w:rPr>
    </w:lvl>
    <w:lvl w:ilvl="2" w:tplc="04050005" w:tentative="1">
      <w:start w:val="1"/>
      <w:numFmt w:val="bullet"/>
      <w:lvlText w:val=""/>
      <w:lvlJc w:val="left"/>
      <w:pPr>
        <w:ind w:left="3936" w:hanging="360"/>
      </w:pPr>
      <w:rPr>
        <w:rFonts w:ascii="Wingdings" w:hAnsi="Wingdings" w:hint="default"/>
      </w:rPr>
    </w:lvl>
    <w:lvl w:ilvl="3" w:tplc="04050001" w:tentative="1">
      <w:start w:val="1"/>
      <w:numFmt w:val="bullet"/>
      <w:lvlText w:val=""/>
      <w:lvlJc w:val="left"/>
      <w:pPr>
        <w:ind w:left="4656" w:hanging="360"/>
      </w:pPr>
      <w:rPr>
        <w:rFonts w:ascii="Symbol" w:hAnsi="Symbol" w:hint="default"/>
      </w:rPr>
    </w:lvl>
    <w:lvl w:ilvl="4" w:tplc="04050003" w:tentative="1">
      <w:start w:val="1"/>
      <w:numFmt w:val="bullet"/>
      <w:lvlText w:val="o"/>
      <w:lvlJc w:val="left"/>
      <w:pPr>
        <w:ind w:left="5376" w:hanging="360"/>
      </w:pPr>
      <w:rPr>
        <w:rFonts w:ascii="Courier New" w:hAnsi="Courier New" w:cs="Courier New" w:hint="default"/>
      </w:rPr>
    </w:lvl>
    <w:lvl w:ilvl="5" w:tplc="04050005" w:tentative="1">
      <w:start w:val="1"/>
      <w:numFmt w:val="bullet"/>
      <w:lvlText w:val=""/>
      <w:lvlJc w:val="left"/>
      <w:pPr>
        <w:ind w:left="6096" w:hanging="360"/>
      </w:pPr>
      <w:rPr>
        <w:rFonts w:ascii="Wingdings" w:hAnsi="Wingdings" w:hint="default"/>
      </w:rPr>
    </w:lvl>
    <w:lvl w:ilvl="6" w:tplc="04050001" w:tentative="1">
      <w:start w:val="1"/>
      <w:numFmt w:val="bullet"/>
      <w:lvlText w:val=""/>
      <w:lvlJc w:val="left"/>
      <w:pPr>
        <w:ind w:left="6816" w:hanging="360"/>
      </w:pPr>
      <w:rPr>
        <w:rFonts w:ascii="Symbol" w:hAnsi="Symbol" w:hint="default"/>
      </w:rPr>
    </w:lvl>
    <w:lvl w:ilvl="7" w:tplc="04050003" w:tentative="1">
      <w:start w:val="1"/>
      <w:numFmt w:val="bullet"/>
      <w:lvlText w:val="o"/>
      <w:lvlJc w:val="left"/>
      <w:pPr>
        <w:ind w:left="7536" w:hanging="360"/>
      </w:pPr>
      <w:rPr>
        <w:rFonts w:ascii="Courier New" w:hAnsi="Courier New" w:cs="Courier New" w:hint="default"/>
      </w:rPr>
    </w:lvl>
    <w:lvl w:ilvl="8" w:tplc="04050005" w:tentative="1">
      <w:start w:val="1"/>
      <w:numFmt w:val="bullet"/>
      <w:lvlText w:val=""/>
      <w:lvlJc w:val="left"/>
      <w:pPr>
        <w:ind w:left="8256" w:hanging="360"/>
      </w:pPr>
      <w:rPr>
        <w:rFonts w:ascii="Wingdings" w:hAnsi="Wingdings" w:hint="default"/>
      </w:rPr>
    </w:lvl>
  </w:abstractNum>
  <w:abstractNum w:abstractNumId="14" w15:restartNumberingAfterBreak="0">
    <w:nsid w:val="52B95B03"/>
    <w:multiLevelType w:val="hybridMultilevel"/>
    <w:tmpl w:val="620AA3B4"/>
    <w:lvl w:ilvl="0" w:tplc="A8D80F74">
      <w:start w:val="1"/>
      <w:numFmt w:val="decimal"/>
      <w:lvlText w:val="%1."/>
      <w:lvlJc w:val="left"/>
      <w:pPr>
        <w:ind w:left="720" w:hanging="360"/>
      </w:pPr>
      <w:rPr>
        <w:rFonts w:hint="default"/>
        <w:i w:val="0"/>
        <w:i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95F5EB0"/>
    <w:multiLevelType w:val="hybridMultilevel"/>
    <w:tmpl w:val="8BCEFBE4"/>
    <w:lvl w:ilvl="0" w:tplc="468CCA2C">
      <w:start w:val="1"/>
      <w:numFmt w:val="decimal"/>
      <w:lvlText w:val="%1."/>
      <w:lvlJc w:val="left"/>
      <w:pPr>
        <w:ind w:left="1145" w:hanging="360"/>
      </w:pPr>
      <w:rPr>
        <w:rFonts w:hint="default"/>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6" w15:restartNumberingAfterBreak="0">
    <w:nsid w:val="6DBF0111"/>
    <w:multiLevelType w:val="hybridMultilevel"/>
    <w:tmpl w:val="DF36DECA"/>
    <w:lvl w:ilvl="0" w:tplc="0405000F">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E1F6A4D"/>
    <w:multiLevelType w:val="hybridMultilevel"/>
    <w:tmpl w:val="B5FC079E"/>
    <w:lvl w:ilvl="0" w:tplc="468CCA2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E92330A"/>
    <w:multiLevelType w:val="hybridMultilevel"/>
    <w:tmpl w:val="77C2E57A"/>
    <w:lvl w:ilvl="0" w:tplc="468CCA2C">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48B36F3"/>
    <w:multiLevelType w:val="hybridMultilevel"/>
    <w:tmpl w:val="86CEF0F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94360605">
    <w:abstractNumId w:val="14"/>
  </w:num>
  <w:num w:numId="2" w16cid:durableId="934631392">
    <w:abstractNumId w:val="0"/>
  </w:num>
  <w:num w:numId="3" w16cid:durableId="74939213">
    <w:abstractNumId w:val="7"/>
  </w:num>
  <w:num w:numId="4" w16cid:durableId="435291493">
    <w:abstractNumId w:val="1"/>
  </w:num>
  <w:num w:numId="5" w16cid:durableId="1571117159">
    <w:abstractNumId w:val="8"/>
  </w:num>
  <w:num w:numId="6" w16cid:durableId="1173493723">
    <w:abstractNumId w:val="4"/>
  </w:num>
  <w:num w:numId="7" w16cid:durableId="1626346056">
    <w:abstractNumId w:val="11"/>
  </w:num>
  <w:num w:numId="8" w16cid:durableId="46075401">
    <w:abstractNumId w:val="15"/>
  </w:num>
  <w:num w:numId="9" w16cid:durableId="82992612">
    <w:abstractNumId w:val="6"/>
  </w:num>
  <w:num w:numId="10" w16cid:durableId="1412190783">
    <w:abstractNumId w:val="13"/>
  </w:num>
  <w:num w:numId="11" w16cid:durableId="246160622">
    <w:abstractNumId w:val="9"/>
  </w:num>
  <w:num w:numId="12" w16cid:durableId="1715499890">
    <w:abstractNumId w:val="17"/>
  </w:num>
  <w:num w:numId="13" w16cid:durableId="1756903212">
    <w:abstractNumId w:val="2"/>
  </w:num>
  <w:num w:numId="14" w16cid:durableId="1454404457">
    <w:abstractNumId w:val="18"/>
  </w:num>
  <w:num w:numId="15" w16cid:durableId="690254642">
    <w:abstractNumId w:val="12"/>
  </w:num>
  <w:num w:numId="16" w16cid:durableId="1811629572">
    <w:abstractNumId w:val="19"/>
  </w:num>
  <w:num w:numId="17" w16cid:durableId="1834905235">
    <w:abstractNumId w:val="3"/>
  </w:num>
  <w:num w:numId="18" w16cid:durableId="746852144">
    <w:abstractNumId w:val="5"/>
  </w:num>
  <w:num w:numId="19" w16cid:durableId="644744712">
    <w:abstractNumId w:val="10"/>
  </w:num>
  <w:num w:numId="20" w16cid:durableId="14943001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06EF"/>
    <w:rsid w:val="00042923"/>
    <w:rsid w:val="000502DB"/>
    <w:rsid w:val="00086486"/>
    <w:rsid w:val="000A4F8F"/>
    <w:rsid w:val="000B0BD7"/>
    <w:rsid w:val="000E782A"/>
    <w:rsid w:val="000F5F74"/>
    <w:rsid w:val="00111422"/>
    <w:rsid w:val="00224867"/>
    <w:rsid w:val="0023408F"/>
    <w:rsid w:val="00247F63"/>
    <w:rsid w:val="00255651"/>
    <w:rsid w:val="00264869"/>
    <w:rsid w:val="002D06EF"/>
    <w:rsid w:val="002D3B74"/>
    <w:rsid w:val="002F01D2"/>
    <w:rsid w:val="002F4C91"/>
    <w:rsid w:val="00300EC7"/>
    <w:rsid w:val="003236EC"/>
    <w:rsid w:val="003351F5"/>
    <w:rsid w:val="00355D64"/>
    <w:rsid w:val="00362639"/>
    <w:rsid w:val="003766D6"/>
    <w:rsid w:val="003A44B8"/>
    <w:rsid w:val="003B672D"/>
    <w:rsid w:val="003C638E"/>
    <w:rsid w:val="00413B79"/>
    <w:rsid w:val="00450900"/>
    <w:rsid w:val="004B5D63"/>
    <w:rsid w:val="004F6E38"/>
    <w:rsid w:val="0050219C"/>
    <w:rsid w:val="00513853"/>
    <w:rsid w:val="00522EFC"/>
    <w:rsid w:val="00550498"/>
    <w:rsid w:val="005519D7"/>
    <w:rsid w:val="00551C8C"/>
    <w:rsid w:val="005534F2"/>
    <w:rsid w:val="00595745"/>
    <w:rsid w:val="005A0B09"/>
    <w:rsid w:val="005A24C7"/>
    <w:rsid w:val="005A2C79"/>
    <w:rsid w:val="005D1438"/>
    <w:rsid w:val="00644199"/>
    <w:rsid w:val="006863F4"/>
    <w:rsid w:val="006B2F64"/>
    <w:rsid w:val="006C3090"/>
    <w:rsid w:val="006C6D9B"/>
    <w:rsid w:val="006D31F1"/>
    <w:rsid w:val="006D322A"/>
    <w:rsid w:val="006E43D5"/>
    <w:rsid w:val="00744EC2"/>
    <w:rsid w:val="00761919"/>
    <w:rsid w:val="007803D6"/>
    <w:rsid w:val="00782DD4"/>
    <w:rsid w:val="007851B8"/>
    <w:rsid w:val="007874D8"/>
    <w:rsid w:val="007903B5"/>
    <w:rsid w:val="00793E86"/>
    <w:rsid w:val="00796013"/>
    <w:rsid w:val="007A15EB"/>
    <w:rsid w:val="007D1201"/>
    <w:rsid w:val="007D34BF"/>
    <w:rsid w:val="007D35E4"/>
    <w:rsid w:val="00806647"/>
    <w:rsid w:val="008163C7"/>
    <w:rsid w:val="00825138"/>
    <w:rsid w:val="00841F3A"/>
    <w:rsid w:val="00852103"/>
    <w:rsid w:val="0086067A"/>
    <w:rsid w:val="00863AFF"/>
    <w:rsid w:val="0087104D"/>
    <w:rsid w:val="008A6FD6"/>
    <w:rsid w:val="008B3EEF"/>
    <w:rsid w:val="008B7221"/>
    <w:rsid w:val="008C7F38"/>
    <w:rsid w:val="008E17ED"/>
    <w:rsid w:val="009143E6"/>
    <w:rsid w:val="00964D1F"/>
    <w:rsid w:val="00974A37"/>
    <w:rsid w:val="009769B8"/>
    <w:rsid w:val="009829E5"/>
    <w:rsid w:val="0099099F"/>
    <w:rsid w:val="009C04C8"/>
    <w:rsid w:val="009E4FEB"/>
    <w:rsid w:val="009F1AEC"/>
    <w:rsid w:val="00A348C7"/>
    <w:rsid w:val="00A81919"/>
    <w:rsid w:val="00A870AD"/>
    <w:rsid w:val="00A90634"/>
    <w:rsid w:val="00B01663"/>
    <w:rsid w:val="00B05F9C"/>
    <w:rsid w:val="00B12891"/>
    <w:rsid w:val="00B73D2A"/>
    <w:rsid w:val="00BB3AEE"/>
    <w:rsid w:val="00BD1927"/>
    <w:rsid w:val="00BE492B"/>
    <w:rsid w:val="00BF1C4A"/>
    <w:rsid w:val="00BF36C7"/>
    <w:rsid w:val="00BF5E0C"/>
    <w:rsid w:val="00C03BBC"/>
    <w:rsid w:val="00C34E5D"/>
    <w:rsid w:val="00C3519A"/>
    <w:rsid w:val="00C77478"/>
    <w:rsid w:val="00C81837"/>
    <w:rsid w:val="00C9020C"/>
    <w:rsid w:val="00CC5CAD"/>
    <w:rsid w:val="00CD6196"/>
    <w:rsid w:val="00CE6415"/>
    <w:rsid w:val="00CE6787"/>
    <w:rsid w:val="00D14C0F"/>
    <w:rsid w:val="00D16E71"/>
    <w:rsid w:val="00D17E37"/>
    <w:rsid w:val="00D17F1E"/>
    <w:rsid w:val="00D263FE"/>
    <w:rsid w:val="00D41A6E"/>
    <w:rsid w:val="00D74963"/>
    <w:rsid w:val="00DA6C09"/>
    <w:rsid w:val="00DE3278"/>
    <w:rsid w:val="00E103AD"/>
    <w:rsid w:val="00E14007"/>
    <w:rsid w:val="00E15822"/>
    <w:rsid w:val="00E20664"/>
    <w:rsid w:val="00E461D8"/>
    <w:rsid w:val="00E4737D"/>
    <w:rsid w:val="00E81080"/>
    <w:rsid w:val="00EB76BD"/>
    <w:rsid w:val="00ED5A24"/>
    <w:rsid w:val="00EE0EB8"/>
    <w:rsid w:val="00EE7DF1"/>
    <w:rsid w:val="00F249FE"/>
    <w:rsid w:val="00F353BE"/>
    <w:rsid w:val="00F7197B"/>
    <w:rsid w:val="00F84491"/>
    <w:rsid w:val="00F91C62"/>
    <w:rsid w:val="00FB3D2A"/>
    <w:rsid w:val="00FC32B2"/>
    <w:rsid w:val="00FD56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1894B5A"/>
  <w15:docId w15:val="{ED5B0849-DB63-4882-9ADB-C386E8451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2D06EF"/>
    <w:pPr>
      <w:tabs>
        <w:tab w:val="center" w:pos="4536"/>
        <w:tab w:val="right" w:pos="9072"/>
      </w:tabs>
      <w:spacing w:after="0" w:line="240" w:lineRule="auto"/>
    </w:pPr>
    <w:rPr>
      <w:rFonts w:ascii="Times New Roman" w:eastAsia="Times New Roman" w:hAnsi="Times New Roman" w:cs="Times New Roman"/>
      <w:sz w:val="20"/>
      <w:szCs w:val="20"/>
      <w:lang w:eastAsia="cs-CZ"/>
    </w:rPr>
  </w:style>
  <w:style w:type="character" w:customStyle="1" w:styleId="ZpatChar">
    <w:name w:val="Zápatí Char"/>
    <w:basedOn w:val="Standardnpsmoodstavce"/>
    <w:link w:val="Zpat"/>
    <w:uiPriority w:val="99"/>
    <w:rsid w:val="002D06EF"/>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9829E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829E5"/>
  </w:style>
  <w:style w:type="paragraph" w:styleId="Odstavecseseznamem">
    <w:name w:val="List Paragraph"/>
    <w:basedOn w:val="Normln"/>
    <w:uiPriority w:val="34"/>
    <w:qFormat/>
    <w:rsid w:val="008C7F38"/>
    <w:pPr>
      <w:ind w:left="720"/>
      <w:contextualSpacing/>
    </w:pPr>
  </w:style>
  <w:style w:type="table" w:styleId="Mkatabulky">
    <w:name w:val="Table Grid"/>
    <w:basedOn w:val="Normlntabulka"/>
    <w:uiPriority w:val="39"/>
    <w:rsid w:val="00E10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10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6CA50-5890-48EA-9EE6-EF0B4AC7D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14</Pages>
  <Words>2640</Words>
  <Characters>15581</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042-PC</dc:creator>
  <cp:keywords/>
  <dc:description/>
  <cp:lastModifiedBy>033-PC</cp:lastModifiedBy>
  <cp:revision>118</cp:revision>
  <dcterms:created xsi:type="dcterms:W3CDTF">2019-08-06T10:16:00Z</dcterms:created>
  <dcterms:modified xsi:type="dcterms:W3CDTF">2022-11-15T11:40:00Z</dcterms:modified>
</cp:coreProperties>
</file>