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43DF3" w14:textId="0E3C338E" w:rsidR="00A031B7" w:rsidRPr="004C6CEC" w:rsidRDefault="00524F4B" w:rsidP="00A031B7">
      <w:pPr>
        <w:jc w:val="center"/>
        <w:rPr>
          <w:b/>
          <w:bCs/>
          <w:sz w:val="28"/>
          <w:szCs w:val="28"/>
        </w:rPr>
      </w:pPr>
      <w:r w:rsidRPr="004C6CEC">
        <w:rPr>
          <w:b/>
          <w:bCs/>
          <w:sz w:val="24"/>
          <w:szCs w:val="24"/>
        </w:rPr>
        <w:t>Technické p</w:t>
      </w:r>
      <w:r w:rsidR="00413AC7" w:rsidRPr="004C6CEC">
        <w:rPr>
          <w:b/>
          <w:bCs/>
          <w:sz w:val="24"/>
          <w:szCs w:val="24"/>
        </w:rPr>
        <w:t>odmínky pro část č. 2</w:t>
      </w:r>
      <w:r w:rsidR="00A031B7" w:rsidRPr="004C6CEC">
        <w:rPr>
          <w:b/>
          <w:bCs/>
          <w:sz w:val="24"/>
          <w:szCs w:val="24"/>
        </w:rPr>
        <w:t xml:space="preserve">– </w:t>
      </w:r>
      <w:r w:rsidR="004C6CEC" w:rsidRPr="004C6CEC">
        <w:rPr>
          <w:b/>
          <w:bCs/>
          <w:sz w:val="24"/>
          <w:szCs w:val="24"/>
        </w:rPr>
        <w:t>D</w:t>
      </w:r>
      <w:r w:rsidR="00A031B7" w:rsidRPr="004C6CEC">
        <w:rPr>
          <w:b/>
          <w:bCs/>
          <w:sz w:val="24"/>
          <w:szCs w:val="24"/>
        </w:rPr>
        <w:t>odávka a montáž dobíjecích stanic na elektrokola</w:t>
      </w:r>
    </w:p>
    <w:p w14:paraId="562A5555" w14:textId="2B7976A2" w:rsidR="00524F4B" w:rsidRPr="00524F4B" w:rsidRDefault="00524F4B" w:rsidP="00754114">
      <w:pPr>
        <w:rPr>
          <w:sz w:val="24"/>
          <w:szCs w:val="24"/>
        </w:rPr>
      </w:pPr>
    </w:p>
    <w:p w14:paraId="191E0DED" w14:textId="77777777" w:rsidR="00754114" w:rsidRDefault="00754114" w:rsidP="00754114">
      <w:r>
        <w:t>Počet ks: 6</w:t>
      </w:r>
    </w:p>
    <w:p w14:paraId="4DBF4B70" w14:textId="77777777" w:rsidR="009032B1" w:rsidRPr="00194E34" w:rsidRDefault="009032B1" w:rsidP="009032B1">
      <w:r w:rsidRPr="00194E34">
        <w:t xml:space="preserve">Vybavení: </w:t>
      </w:r>
    </w:p>
    <w:p w14:paraId="3EBDDA7C" w14:textId="77777777" w:rsidR="009032B1" w:rsidRPr="00194E34" w:rsidRDefault="009032B1" w:rsidP="009032B1">
      <w:pPr>
        <w:pStyle w:val="Default"/>
        <w:rPr>
          <w:sz w:val="22"/>
          <w:szCs w:val="22"/>
        </w:rPr>
      </w:pPr>
      <w:r w:rsidRPr="00194E34">
        <w:rPr>
          <w:sz w:val="22"/>
          <w:szCs w:val="22"/>
        </w:rPr>
        <w:t xml:space="preserve">1 ks kovový pozinkovaný sloupek </w:t>
      </w:r>
    </w:p>
    <w:p w14:paraId="147395E0" w14:textId="388E4E5F" w:rsidR="009032B1" w:rsidRPr="00194E34" w:rsidRDefault="00A24E27" w:rsidP="009032B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2</w:t>
      </w:r>
      <w:r w:rsidR="009032B1" w:rsidRPr="00194E34">
        <w:rPr>
          <w:sz w:val="22"/>
          <w:szCs w:val="22"/>
        </w:rPr>
        <w:t xml:space="preserve"> ks konektor</w:t>
      </w:r>
      <w:r>
        <w:rPr>
          <w:sz w:val="22"/>
          <w:szCs w:val="22"/>
        </w:rPr>
        <w:t>ů</w:t>
      </w:r>
      <w:r w:rsidR="00660F38">
        <w:rPr>
          <w:sz w:val="22"/>
          <w:szCs w:val="22"/>
        </w:rPr>
        <w:t>, které umožní nabíjení nejčastěji používaných baterií</w:t>
      </w:r>
      <w:r w:rsidR="00B95291">
        <w:rPr>
          <w:sz w:val="22"/>
          <w:szCs w:val="22"/>
        </w:rPr>
        <w:t xml:space="preserve"> elektrokol</w:t>
      </w:r>
    </w:p>
    <w:p w14:paraId="6853A82D" w14:textId="77777777" w:rsidR="009032B1" w:rsidRPr="00194E34" w:rsidRDefault="009032B1" w:rsidP="009032B1">
      <w:pPr>
        <w:pStyle w:val="Default"/>
        <w:rPr>
          <w:sz w:val="22"/>
          <w:szCs w:val="22"/>
        </w:rPr>
      </w:pPr>
      <w:r w:rsidRPr="00194E34">
        <w:rPr>
          <w:sz w:val="22"/>
          <w:szCs w:val="22"/>
        </w:rPr>
        <w:t xml:space="preserve">1 ks </w:t>
      </w:r>
      <w:proofErr w:type="spellStart"/>
      <w:r w:rsidRPr="00194E34">
        <w:rPr>
          <w:sz w:val="22"/>
          <w:szCs w:val="22"/>
        </w:rPr>
        <w:t>UNI_konektor</w:t>
      </w:r>
      <w:proofErr w:type="spellEnd"/>
      <w:r w:rsidRPr="00194E34">
        <w:rPr>
          <w:sz w:val="22"/>
          <w:szCs w:val="22"/>
        </w:rPr>
        <w:t xml:space="preserve"> </w:t>
      </w:r>
      <w:proofErr w:type="gramStart"/>
      <w:r w:rsidRPr="00194E34">
        <w:rPr>
          <w:sz w:val="22"/>
          <w:szCs w:val="22"/>
        </w:rPr>
        <w:t>4A</w:t>
      </w:r>
      <w:proofErr w:type="gramEnd"/>
    </w:p>
    <w:p w14:paraId="6C67AA3A" w14:textId="77777777" w:rsidR="009032B1" w:rsidRPr="00194E34" w:rsidRDefault="009032B1" w:rsidP="009032B1">
      <w:pPr>
        <w:pStyle w:val="Default"/>
        <w:rPr>
          <w:sz w:val="22"/>
          <w:szCs w:val="22"/>
        </w:rPr>
      </w:pPr>
      <w:r w:rsidRPr="00194E34">
        <w:rPr>
          <w:sz w:val="22"/>
          <w:szCs w:val="22"/>
        </w:rPr>
        <w:t>1 ks zásuvka 230 V</w:t>
      </w:r>
    </w:p>
    <w:p w14:paraId="5FFA51C7" w14:textId="77777777" w:rsidR="009032B1" w:rsidRPr="00194E34" w:rsidRDefault="009032B1" w:rsidP="009032B1">
      <w:pPr>
        <w:pStyle w:val="Default"/>
        <w:rPr>
          <w:sz w:val="22"/>
          <w:szCs w:val="22"/>
        </w:rPr>
      </w:pPr>
      <w:r w:rsidRPr="00194E34">
        <w:rPr>
          <w:sz w:val="22"/>
          <w:szCs w:val="22"/>
        </w:rPr>
        <w:t>grafický návrh a následný polep dobíjecího sloupku</w:t>
      </w:r>
    </w:p>
    <w:p w14:paraId="21202FEA" w14:textId="77777777" w:rsidR="009032B1" w:rsidRPr="00194E34" w:rsidRDefault="009032B1" w:rsidP="009032B1">
      <w:pPr>
        <w:pStyle w:val="Default"/>
        <w:rPr>
          <w:sz w:val="22"/>
          <w:szCs w:val="22"/>
        </w:rPr>
      </w:pPr>
      <w:r w:rsidRPr="00194E34">
        <w:rPr>
          <w:sz w:val="22"/>
          <w:szCs w:val="22"/>
        </w:rPr>
        <w:t>dobíjecí kabely</w:t>
      </w:r>
    </w:p>
    <w:p w14:paraId="6ADAD7B5" w14:textId="3C46726F" w:rsidR="009032B1" w:rsidRDefault="00596EF4" w:rsidP="009032B1">
      <w:r>
        <w:t xml:space="preserve">Dobíjecí stanice musí umožnit </w:t>
      </w:r>
      <w:r w:rsidR="00F64DCD">
        <w:t>použití různých typů konektorů</w:t>
      </w:r>
    </w:p>
    <w:p w14:paraId="26D574A7" w14:textId="0AFE9E77" w:rsidR="00221848" w:rsidRDefault="00754114" w:rsidP="00221848">
      <w:pPr>
        <w:jc w:val="both"/>
      </w:pPr>
      <w:r>
        <w:t xml:space="preserve">Umístění: 1x Hodonín, 2x Sudoměřice, 1x Strážnice, 2 x Veselí nad Moravou (místa určená zadavatelem u nichž zadavatel </w:t>
      </w:r>
      <w:r w:rsidR="00D04728">
        <w:t>po dohodě s vybraným dodavatelem</w:t>
      </w:r>
      <w:r w:rsidR="00922797">
        <w:t xml:space="preserve"> a příslušnou obcí</w:t>
      </w:r>
      <w:r w:rsidR="00D04728">
        <w:t xml:space="preserve"> </w:t>
      </w:r>
      <w:r>
        <w:t xml:space="preserve">zajistí požadovanou stavební </w:t>
      </w:r>
      <w:r w:rsidR="00D04728">
        <w:t>připravenost místa instalace</w:t>
      </w:r>
      <w:r w:rsidR="00367ADE">
        <w:t>,</w:t>
      </w:r>
      <w:r w:rsidR="00B70071">
        <w:t xml:space="preserve"> </w:t>
      </w:r>
      <w:r w:rsidR="00D04728">
        <w:t>a to včetně zajištění přívodu elektrické energie).</w:t>
      </w:r>
      <w:r w:rsidR="00221848">
        <w:t xml:space="preserve"> </w:t>
      </w:r>
    </w:p>
    <w:p w14:paraId="1E84B9C0" w14:textId="039AEC9A" w:rsidR="00C878C4" w:rsidRDefault="00221848" w:rsidP="00C878C4">
      <w:pPr>
        <w:jc w:val="both"/>
      </w:pPr>
      <w:r w:rsidRPr="00C5008B">
        <w:t>Zadavatel předpokládá následující stavební připravenost</w:t>
      </w:r>
      <w:r w:rsidR="00754114" w:rsidRPr="00C5008B">
        <w:t xml:space="preserve">: </w:t>
      </w:r>
      <w:r w:rsidR="00FF1826" w:rsidRPr="00C5008B">
        <w:t xml:space="preserve">úprava zemní pláně, betonová deska 700 x700 mm, tloušťka </w:t>
      </w:r>
      <w:r w:rsidR="00317EB2" w:rsidRPr="00C5008B">
        <w:t xml:space="preserve">min. 60 </w:t>
      </w:r>
      <w:r w:rsidR="00FF1826" w:rsidRPr="00C5008B">
        <w:t>mm</w:t>
      </w:r>
      <w:r w:rsidR="00317EB2" w:rsidRPr="00C5008B">
        <w:t xml:space="preserve"> nebo </w:t>
      </w:r>
      <w:bookmarkStart w:id="0" w:name="_Hlk139964050"/>
      <w:r w:rsidR="00317EB2" w:rsidRPr="00C5008B">
        <w:t>soustava několika zátěžových dlaždic, tloušťka min. 60 mm</w:t>
      </w:r>
      <w:bookmarkEnd w:id="0"/>
      <w:r w:rsidR="00317EB2" w:rsidRPr="00C5008B">
        <w:t xml:space="preserve">. </w:t>
      </w:r>
      <w:r w:rsidR="00480615" w:rsidRPr="00C5008B">
        <w:t>Na</w:t>
      </w:r>
      <w:r w:rsidR="0033410C" w:rsidRPr="00C5008B">
        <w:t xml:space="preserve"> d</w:t>
      </w:r>
      <w:r w:rsidR="00C878C4" w:rsidRPr="00C5008B">
        <w:t>ohodnutém místě instalace bude zajištěn přívodní kabel CYKY min. 3x2,5 mm a zemnění.</w:t>
      </w:r>
      <w:r w:rsidR="00C878C4">
        <w:t xml:space="preserve"> </w:t>
      </w:r>
    </w:p>
    <w:p w14:paraId="64D6AF46" w14:textId="77777777" w:rsidR="00C878C4" w:rsidRDefault="00C878C4" w:rsidP="00C878C4">
      <w:pPr>
        <w:jc w:val="both"/>
      </w:pPr>
      <w:r>
        <w:t xml:space="preserve">Montáž a napojení jednotlivých stanic provede vybraný dodavatel, a to včetně všech potřebných zkoušek a revizí. </w:t>
      </w:r>
    </w:p>
    <w:p w14:paraId="1B0EF6EF" w14:textId="77777777" w:rsidR="00C878C4" w:rsidRDefault="00C878C4" w:rsidP="00C878C4">
      <w:pPr>
        <w:jc w:val="both"/>
      </w:pPr>
      <w:r>
        <w:t>Cena zahrnuje rovněž náklady na dopravu a manipulaci s dobíjecími stanicemi v místě instalace od místa vykládky do místa montáže.</w:t>
      </w:r>
    </w:p>
    <w:p w14:paraId="3F1D4E42" w14:textId="446A6154" w:rsidR="00E216A1" w:rsidRDefault="00E216A1" w:rsidP="00E216A1">
      <w:pPr>
        <w:rPr>
          <w:i/>
          <w:iCs/>
        </w:rPr>
      </w:pPr>
    </w:p>
    <w:sectPr w:rsidR="00E21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85375"/>
    <w:multiLevelType w:val="hybridMultilevel"/>
    <w:tmpl w:val="020A8A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C03B7"/>
    <w:multiLevelType w:val="hybridMultilevel"/>
    <w:tmpl w:val="520AB320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6A1"/>
    <w:rsid w:val="001606CE"/>
    <w:rsid w:val="001713A6"/>
    <w:rsid w:val="00194E34"/>
    <w:rsid w:val="00221848"/>
    <w:rsid w:val="002E2EA7"/>
    <w:rsid w:val="00317EB2"/>
    <w:rsid w:val="0033410C"/>
    <w:rsid w:val="00367ADE"/>
    <w:rsid w:val="003856D4"/>
    <w:rsid w:val="003918DF"/>
    <w:rsid w:val="00413AC7"/>
    <w:rsid w:val="00421291"/>
    <w:rsid w:val="0045448E"/>
    <w:rsid w:val="00480615"/>
    <w:rsid w:val="004C6CEC"/>
    <w:rsid w:val="00524F4B"/>
    <w:rsid w:val="00596EF4"/>
    <w:rsid w:val="00660F38"/>
    <w:rsid w:val="006B5810"/>
    <w:rsid w:val="006D5A11"/>
    <w:rsid w:val="00754114"/>
    <w:rsid w:val="00784AF0"/>
    <w:rsid w:val="008B3395"/>
    <w:rsid w:val="009032B1"/>
    <w:rsid w:val="00922797"/>
    <w:rsid w:val="00961926"/>
    <w:rsid w:val="009B7D27"/>
    <w:rsid w:val="009D4285"/>
    <w:rsid w:val="00A031B7"/>
    <w:rsid w:val="00A14E30"/>
    <w:rsid w:val="00A24E27"/>
    <w:rsid w:val="00B15152"/>
    <w:rsid w:val="00B17968"/>
    <w:rsid w:val="00B25CA9"/>
    <w:rsid w:val="00B517E0"/>
    <w:rsid w:val="00B70071"/>
    <w:rsid w:val="00B95291"/>
    <w:rsid w:val="00C5008B"/>
    <w:rsid w:val="00C76160"/>
    <w:rsid w:val="00C878C4"/>
    <w:rsid w:val="00CC534A"/>
    <w:rsid w:val="00D04728"/>
    <w:rsid w:val="00E216A1"/>
    <w:rsid w:val="00F64DCD"/>
    <w:rsid w:val="00F6606A"/>
    <w:rsid w:val="00FB0C42"/>
    <w:rsid w:val="00FF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04B66"/>
  <w15:chartTrackingRefBased/>
  <w15:docId w15:val="{709F445E-5D81-464A-A3C8-32C3B806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16A1"/>
    <w:pPr>
      <w:ind w:left="720"/>
      <w:contextualSpacing/>
    </w:pPr>
  </w:style>
  <w:style w:type="paragraph" w:customStyle="1" w:styleId="Default">
    <w:name w:val="Default"/>
    <w:rsid w:val="00194E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Kočvarová</dc:creator>
  <cp:keywords/>
  <dc:description/>
  <cp:lastModifiedBy>Martina Kočvarová</cp:lastModifiedBy>
  <cp:revision>17</cp:revision>
  <dcterms:created xsi:type="dcterms:W3CDTF">2023-06-14T13:19:00Z</dcterms:created>
  <dcterms:modified xsi:type="dcterms:W3CDTF">2023-07-11T08:57:00Z</dcterms:modified>
</cp:coreProperties>
</file>