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F47" w:rsidRPr="00421452" w:rsidRDefault="00877F47" w:rsidP="00421452">
      <w:pPr>
        <w:tabs>
          <w:tab w:val="left" w:pos="0"/>
        </w:tabs>
        <w:jc w:val="both"/>
        <w:rPr>
          <w:sz w:val="22"/>
          <w:szCs w:val="22"/>
        </w:rPr>
      </w:pPr>
    </w:p>
    <w:p w:rsidR="00877F47" w:rsidRPr="00421452" w:rsidRDefault="00877F47" w:rsidP="00421452">
      <w:pPr>
        <w:tabs>
          <w:tab w:val="left" w:pos="0"/>
        </w:tabs>
        <w:jc w:val="both"/>
        <w:rPr>
          <w:sz w:val="22"/>
          <w:szCs w:val="22"/>
        </w:rPr>
      </w:pPr>
    </w:p>
    <w:p w:rsidR="00877F47" w:rsidRPr="006E0164" w:rsidRDefault="00877F47" w:rsidP="00421452">
      <w:pPr>
        <w:tabs>
          <w:tab w:val="left" w:pos="0"/>
        </w:tabs>
        <w:jc w:val="both"/>
        <w:rPr>
          <w:rFonts w:asciiTheme="majorHAnsi" w:hAnsiTheme="majorHAnsi"/>
          <w:b/>
          <w:bCs/>
          <w:sz w:val="22"/>
          <w:szCs w:val="22"/>
        </w:rPr>
      </w:pPr>
      <w:r w:rsidRPr="006E0164">
        <w:rPr>
          <w:rFonts w:asciiTheme="majorHAnsi" w:hAnsiTheme="majorHAnsi"/>
          <w:b/>
          <w:bCs/>
          <w:sz w:val="22"/>
          <w:szCs w:val="22"/>
        </w:rPr>
        <w:t>SMLOUVA O DÍLO</w:t>
      </w:r>
    </w:p>
    <w:p w:rsidR="00877F47" w:rsidRPr="006E0164" w:rsidRDefault="00877F47" w:rsidP="00421452">
      <w:pPr>
        <w:tabs>
          <w:tab w:val="left" w:pos="0"/>
        </w:tabs>
        <w:jc w:val="both"/>
        <w:rPr>
          <w:rFonts w:asciiTheme="majorHAnsi" w:hAnsiTheme="majorHAnsi"/>
          <w:b/>
          <w:bCs/>
          <w:sz w:val="22"/>
          <w:szCs w:val="22"/>
        </w:rPr>
      </w:pPr>
    </w:p>
    <w:p w:rsidR="00DD2CE8" w:rsidRPr="006E0164" w:rsidRDefault="00DD2CE8" w:rsidP="00421452">
      <w:pPr>
        <w:tabs>
          <w:tab w:val="left" w:pos="0"/>
        </w:tabs>
        <w:jc w:val="both"/>
        <w:rPr>
          <w:rFonts w:asciiTheme="majorHAnsi" w:hAnsiTheme="majorHAnsi"/>
          <w:b/>
          <w:bCs/>
          <w:sz w:val="22"/>
          <w:szCs w:val="22"/>
        </w:rPr>
      </w:pPr>
    </w:p>
    <w:p w:rsidR="00877F47" w:rsidRPr="006E0164" w:rsidRDefault="00877F47" w:rsidP="00421452">
      <w:pPr>
        <w:tabs>
          <w:tab w:val="left" w:pos="0"/>
        </w:tabs>
        <w:jc w:val="both"/>
        <w:rPr>
          <w:rFonts w:asciiTheme="majorHAnsi" w:hAnsiTheme="majorHAnsi"/>
          <w:b/>
          <w:bCs/>
          <w:sz w:val="22"/>
          <w:szCs w:val="22"/>
        </w:rPr>
      </w:pPr>
      <w:r w:rsidRPr="006E0164">
        <w:rPr>
          <w:rFonts w:asciiTheme="majorHAnsi" w:hAnsiTheme="majorHAnsi"/>
          <w:b/>
          <w:bCs/>
          <w:sz w:val="22"/>
          <w:szCs w:val="22"/>
        </w:rPr>
        <w:t xml:space="preserve">Č. smlouvy </w:t>
      </w:r>
      <w:r w:rsidR="00084911" w:rsidRPr="006E0164">
        <w:rPr>
          <w:rFonts w:asciiTheme="majorHAnsi" w:hAnsiTheme="majorHAnsi"/>
          <w:b/>
          <w:bCs/>
          <w:sz w:val="22"/>
          <w:szCs w:val="22"/>
        </w:rPr>
        <w:t>O</w:t>
      </w:r>
      <w:r w:rsidRPr="006E0164">
        <w:rPr>
          <w:rFonts w:asciiTheme="majorHAnsi" w:hAnsiTheme="majorHAnsi"/>
          <w:b/>
          <w:bCs/>
          <w:sz w:val="22"/>
          <w:szCs w:val="22"/>
        </w:rPr>
        <w:t xml:space="preserve">bjednatele: </w:t>
      </w:r>
      <w:r w:rsidRPr="006E0164">
        <w:rPr>
          <w:rFonts w:asciiTheme="majorHAnsi" w:hAnsiTheme="majorHAnsi"/>
          <w:b/>
          <w:bCs/>
          <w:sz w:val="22"/>
          <w:szCs w:val="22"/>
        </w:rPr>
        <w:tab/>
        <w:t xml:space="preserve"> </w:t>
      </w:r>
    </w:p>
    <w:p w:rsidR="00877F47" w:rsidRPr="006E0164" w:rsidRDefault="00877F47" w:rsidP="00421452">
      <w:pPr>
        <w:tabs>
          <w:tab w:val="left" w:pos="0"/>
        </w:tabs>
        <w:jc w:val="both"/>
        <w:rPr>
          <w:rFonts w:asciiTheme="majorHAnsi" w:hAnsiTheme="majorHAnsi"/>
          <w:b/>
          <w:bCs/>
          <w:sz w:val="22"/>
          <w:szCs w:val="22"/>
        </w:rPr>
      </w:pPr>
      <w:r w:rsidRPr="006E0164">
        <w:rPr>
          <w:rFonts w:asciiTheme="majorHAnsi" w:hAnsiTheme="majorHAnsi"/>
          <w:b/>
          <w:bCs/>
          <w:sz w:val="22"/>
          <w:szCs w:val="22"/>
        </w:rPr>
        <w:t xml:space="preserve">Č. smlouvy Zhotovitele: </w:t>
      </w:r>
      <w:r w:rsidRPr="006E0164">
        <w:rPr>
          <w:rFonts w:asciiTheme="majorHAnsi" w:hAnsiTheme="majorHAnsi"/>
          <w:b/>
          <w:bCs/>
          <w:sz w:val="22"/>
          <w:szCs w:val="22"/>
        </w:rPr>
        <w:tab/>
      </w:r>
    </w:p>
    <w:p w:rsidR="00877F47" w:rsidRPr="006E0164" w:rsidRDefault="00877F47" w:rsidP="00421452">
      <w:pPr>
        <w:tabs>
          <w:tab w:val="left" w:pos="0"/>
        </w:tabs>
        <w:jc w:val="both"/>
        <w:rPr>
          <w:rFonts w:asciiTheme="majorHAnsi" w:hAnsiTheme="majorHAnsi"/>
          <w:sz w:val="22"/>
          <w:szCs w:val="22"/>
        </w:rPr>
      </w:pPr>
    </w:p>
    <w:p w:rsidR="00DD2CE8" w:rsidRPr="006E0164" w:rsidRDefault="00DD2CE8"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uzavřená níže uvedeného dne, měsíce a roku dle ustanovení § 2586 a násl. zákona č. 89/2012 Sb., občanského zákoníku, mezi těmito stranami:</w:t>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b/>
          <w:sz w:val="22"/>
          <w:szCs w:val="22"/>
        </w:rPr>
      </w:pPr>
      <w:r w:rsidRPr="006E0164">
        <w:rPr>
          <w:rFonts w:asciiTheme="majorHAnsi" w:hAnsiTheme="majorHAnsi"/>
          <w:b/>
          <w:sz w:val="22"/>
          <w:szCs w:val="22"/>
        </w:rPr>
        <w:t>OBJEDNATEL:</w:t>
      </w:r>
    </w:p>
    <w:p w:rsidR="00877F47" w:rsidRPr="006E0164" w:rsidRDefault="00877F47" w:rsidP="00421452">
      <w:pPr>
        <w:tabs>
          <w:tab w:val="left" w:pos="0"/>
        </w:tabs>
        <w:jc w:val="both"/>
        <w:rPr>
          <w:rFonts w:asciiTheme="majorHAnsi" w:hAnsiTheme="majorHAnsi"/>
          <w:b/>
          <w:sz w:val="22"/>
          <w:szCs w:val="22"/>
        </w:rPr>
      </w:pPr>
      <w:r w:rsidRPr="006E0164">
        <w:rPr>
          <w:rFonts w:asciiTheme="majorHAnsi" w:hAnsiTheme="majorHAnsi"/>
          <w:sz w:val="22"/>
          <w:szCs w:val="22"/>
        </w:rPr>
        <w:t>Obchodní firma:</w:t>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b/>
          <w:sz w:val="22"/>
          <w:szCs w:val="22"/>
        </w:rPr>
        <w:t xml:space="preserve">V-PODLAHY, </w:t>
      </w:r>
      <w:r w:rsidRPr="006E0164">
        <w:rPr>
          <w:rFonts w:asciiTheme="majorHAnsi" w:hAnsiTheme="majorHAnsi"/>
          <w:b/>
          <w:sz w:val="22"/>
          <w:szCs w:val="22"/>
        </w:rPr>
        <w:t>s.r.o.</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IČ:</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sz w:val="22"/>
          <w:szCs w:val="22"/>
        </w:rPr>
        <w:t>25374745</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Sídlo: </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sz w:val="22"/>
          <w:szCs w:val="22"/>
        </w:rPr>
        <w:t>Na Hr</w:t>
      </w:r>
      <w:r w:rsidR="00375A00">
        <w:rPr>
          <w:rFonts w:asciiTheme="majorHAnsi" w:hAnsiTheme="majorHAnsi"/>
          <w:sz w:val="22"/>
          <w:szCs w:val="22"/>
        </w:rPr>
        <w:t>á</w:t>
      </w:r>
      <w:r w:rsidR="006E0164" w:rsidRPr="006E0164">
        <w:rPr>
          <w:rFonts w:asciiTheme="majorHAnsi" w:hAnsiTheme="majorHAnsi"/>
          <w:sz w:val="22"/>
          <w:szCs w:val="22"/>
        </w:rPr>
        <w:t>zi 1603, 755 01 Vsetín</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Zápis v OR:</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t>Krajský soud v </w:t>
      </w:r>
      <w:r w:rsidR="006E0164" w:rsidRPr="006E0164">
        <w:rPr>
          <w:rFonts w:asciiTheme="majorHAnsi" w:hAnsiTheme="majorHAnsi"/>
          <w:sz w:val="22"/>
          <w:szCs w:val="22"/>
        </w:rPr>
        <w:t>Ostravě</w:t>
      </w:r>
      <w:r w:rsidRPr="006E0164">
        <w:rPr>
          <w:rFonts w:asciiTheme="majorHAnsi" w:hAnsiTheme="majorHAnsi"/>
          <w:sz w:val="22"/>
          <w:szCs w:val="22"/>
        </w:rPr>
        <w:t>, oddíl C, vložka 1</w:t>
      </w:r>
      <w:r w:rsidR="006E0164" w:rsidRPr="006E0164">
        <w:rPr>
          <w:rFonts w:asciiTheme="majorHAnsi" w:hAnsiTheme="majorHAnsi"/>
          <w:sz w:val="22"/>
          <w:szCs w:val="22"/>
        </w:rPr>
        <w:t>6430</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Zastoupen:</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sz w:val="22"/>
          <w:szCs w:val="22"/>
        </w:rPr>
        <w:t>Vojtěch Pastorčák</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Telefon:</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sz w:val="22"/>
          <w:szCs w:val="22"/>
        </w:rPr>
        <w:t>606 611 055</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E-mail:</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hyperlink r:id="rId8" w:history="1">
        <w:r w:rsidR="006E0164" w:rsidRPr="006E0164">
          <w:rPr>
            <w:rStyle w:val="Hypertextovodkaz"/>
            <w:rFonts w:asciiTheme="majorHAnsi" w:hAnsiTheme="majorHAnsi"/>
            <w:sz w:val="22"/>
            <w:szCs w:val="22"/>
          </w:rPr>
          <w:t>pastorcak@vpodlahy.cz</w:t>
        </w:r>
      </w:hyperlink>
      <w:r w:rsidRPr="006E0164">
        <w:rPr>
          <w:rFonts w:asciiTheme="majorHAnsi" w:hAnsiTheme="majorHAnsi"/>
          <w:sz w:val="22"/>
          <w:szCs w:val="22"/>
        </w:rPr>
        <w:t xml:space="preserve"> </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DIČ: </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t>CZ</w:t>
      </w:r>
      <w:r w:rsidR="006E0164" w:rsidRPr="006E0164">
        <w:rPr>
          <w:rFonts w:asciiTheme="majorHAnsi" w:hAnsiTheme="majorHAnsi"/>
          <w:sz w:val="22"/>
          <w:szCs w:val="22"/>
        </w:rPr>
        <w:t>25374745</w:t>
      </w:r>
    </w:p>
    <w:p w:rsidR="00DD2CE8"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Bankovní spojení:</w:t>
      </w:r>
      <w:r w:rsidRPr="006E0164">
        <w:rPr>
          <w:rFonts w:asciiTheme="majorHAnsi" w:hAnsiTheme="majorHAnsi"/>
          <w:sz w:val="22"/>
          <w:szCs w:val="22"/>
        </w:rPr>
        <w:tab/>
      </w:r>
      <w:r w:rsidRPr="006E0164">
        <w:rPr>
          <w:rFonts w:asciiTheme="majorHAnsi" w:hAnsiTheme="majorHAnsi"/>
          <w:sz w:val="22"/>
          <w:szCs w:val="22"/>
        </w:rPr>
        <w:tab/>
      </w:r>
      <w:r w:rsidR="00E714E0" w:rsidRPr="006E0164">
        <w:rPr>
          <w:rFonts w:asciiTheme="majorHAnsi" w:hAnsiTheme="majorHAnsi"/>
          <w:sz w:val="22"/>
          <w:szCs w:val="22"/>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E714E0">
        <w:rPr>
          <w:rFonts w:asciiTheme="majorHAnsi" w:hAnsiTheme="majorHAnsi"/>
          <w:sz w:val="22"/>
          <w:szCs w:val="22"/>
        </w:rPr>
        <w:t>(dále jen „Objednatel“)</w:t>
      </w:r>
      <w:r w:rsidRPr="006E0164">
        <w:rPr>
          <w:rFonts w:asciiTheme="majorHAnsi" w:hAnsiTheme="majorHAnsi"/>
          <w:sz w:val="22"/>
          <w:szCs w:val="22"/>
        </w:rPr>
        <w:t xml:space="preserve"> </w:t>
      </w:r>
    </w:p>
    <w:p w:rsidR="00877F47" w:rsidRPr="006E0164" w:rsidRDefault="00877F47" w:rsidP="00421452">
      <w:pPr>
        <w:tabs>
          <w:tab w:val="left" w:pos="0"/>
        </w:tabs>
        <w:jc w:val="both"/>
        <w:rPr>
          <w:rFonts w:asciiTheme="majorHAnsi" w:hAnsiTheme="majorHAnsi"/>
          <w:sz w:val="22"/>
          <w:szCs w:val="22"/>
        </w:rPr>
      </w:pPr>
    </w:p>
    <w:p w:rsidR="006E0164" w:rsidRPr="006E0164" w:rsidRDefault="006E0164" w:rsidP="00421452">
      <w:pPr>
        <w:tabs>
          <w:tab w:val="left" w:pos="0"/>
        </w:tabs>
        <w:jc w:val="both"/>
        <w:rPr>
          <w:rFonts w:asciiTheme="majorHAnsi" w:hAnsiTheme="majorHAnsi"/>
          <w:b/>
          <w:sz w:val="22"/>
          <w:szCs w:val="22"/>
        </w:rPr>
      </w:pPr>
    </w:p>
    <w:p w:rsidR="00877F47" w:rsidRPr="006E0164" w:rsidRDefault="00877F47" w:rsidP="00421452">
      <w:pPr>
        <w:tabs>
          <w:tab w:val="left" w:pos="0"/>
        </w:tabs>
        <w:jc w:val="both"/>
        <w:rPr>
          <w:rFonts w:asciiTheme="majorHAnsi" w:hAnsiTheme="majorHAnsi"/>
          <w:b/>
          <w:sz w:val="22"/>
          <w:szCs w:val="22"/>
        </w:rPr>
      </w:pPr>
      <w:r w:rsidRPr="006E0164">
        <w:rPr>
          <w:rFonts w:asciiTheme="majorHAnsi" w:hAnsiTheme="majorHAnsi"/>
          <w:b/>
          <w:sz w:val="22"/>
          <w:szCs w:val="22"/>
        </w:rPr>
        <w:t>ZHOTOVITEL:</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Obchodní firma:</w:t>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IČ:</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r w:rsidR="006E0164" w:rsidRPr="006E0164">
        <w:rPr>
          <w:rFonts w:asciiTheme="majorHAnsi" w:hAnsiTheme="majorHAnsi"/>
          <w:sz w:val="22"/>
          <w:szCs w:val="22"/>
        </w:rPr>
        <w:tab/>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Sídlo:</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Zápis v OR:</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Zastoupen: </w:t>
      </w:r>
      <w:r w:rsidRPr="006E0164">
        <w:rPr>
          <w:rFonts w:asciiTheme="majorHAnsi" w:hAnsiTheme="majorHAnsi"/>
          <w:sz w:val="22"/>
          <w:szCs w:val="22"/>
        </w:rPr>
        <w:tab/>
      </w:r>
      <w:r w:rsidRPr="006E0164">
        <w:rPr>
          <w:rFonts w:asciiTheme="majorHAnsi" w:hAnsiTheme="majorHAnsi"/>
          <w:sz w:val="22"/>
          <w:szCs w:val="22"/>
        </w:rPr>
        <w:tab/>
      </w:r>
      <w:r w:rsidR="006E0164"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Kontaktní osoba:</w:t>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Telefon:</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r w:rsidR="006E0164" w:rsidRPr="006E0164">
        <w:rPr>
          <w:rFonts w:asciiTheme="majorHAnsi" w:hAnsiTheme="majorHAnsi"/>
          <w:sz w:val="22"/>
          <w:szCs w:val="22"/>
        </w:rPr>
        <w:tab/>
      </w:r>
      <w:r w:rsidR="006E0164" w:rsidRPr="006E0164">
        <w:rPr>
          <w:rFonts w:asciiTheme="majorHAnsi" w:hAnsiTheme="majorHAnsi"/>
          <w:sz w:val="22"/>
          <w:szCs w:val="22"/>
        </w:rPr>
        <w:br/>
        <w:t>E-mail:</w:t>
      </w:r>
      <w:r w:rsidR="006E0164" w:rsidRPr="006E0164">
        <w:rPr>
          <w:rFonts w:asciiTheme="majorHAnsi" w:hAnsiTheme="majorHAnsi"/>
          <w:sz w:val="22"/>
          <w:szCs w:val="22"/>
        </w:rPr>
        <w:tab/>
      </w:r>
      <w:r w:rsidR="006E0164" w:rsidRPr="006E0164">
        <w:rPr>
          <w:rFonts w:asciiTheme="majorHAnsi" w:hAnsiTheme="majorHAnsi"/>
          <w:sz w:val="22"/>
          <w:szCs w:val="22"/>
        </w:rPr>
        <w:tab/>
      </w:r>
      <w:r w:rsidR="006E0164" w:rsidRPr="006E0164">
        <w:rPr>
          <w:rFonts w:asciiTheme="majorHAnsi" w:hAnsiTheme="majorHAnsi"/>
          <w:sz w:val="22"/>
          <w:szCs w:val="22"/>
        </w:rPr>
        <w:tab/>
      </w:r>
      <w:r w:rsidR="006E0164"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DIČ: </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jc w:val="both"/>
        <w:rPr>
          <w:rFonts w:asciiTheme="majorHAnsi" w:hAnsiTheme="majorHAnsi"/>
          <w:b/>
          <w:sz w:val="22"/>
          <w:szCs w:val="22"/>
        </w:rPr>
      </w:pPr>
      <w:r w:rsidRPr="006E0164">
        <w:rPr>
          <w:rFonts w:asciiTheme="majorHAnsi" w:hAnsiTheme="majorHAnsi"/>
          <w:sz w:val="22"/>
          <w:szCs w:val="22"/>
        </w:rPr>
        <w:t>Bankovní spojení:</w:t>
      </w:r>
      <w:r w:rsidR="006E0164" w:rsidRPr="006E0164">
        <w:rPr>
          <w:rFonts w:asciiTheme="majorHAnsi" w:hAnsiTheme="majorHAnsi"/>
          <w:sz w:val="22"/>
          <w:szCs w:val="22"/>
        </w:rPr>
        <w:tab/>
      </w:r>
      <w:r w:rsidR="006E0164" w:rsidRPr="006E0164">
        <w:rPr>
          <w:rFonts w:asciiTheme="majorHAnsi" w:hAnsiTheme="majorHAnsi"/>
          <w:sz w:val="22"/>
          <w:szCs w:val="22"/>
        </w:rPr>
        <w:tab/>
      </w:r>
      <w:r w:rsidR="006E0164" w:rsidRPr="005D0B40">
        <w:rPr>
          <w:rFonts w:asciiTheme="majorHAnsi" w:hAnsiTheme="majorHAnsi"/>
          <w:sz w:val="22"/>
          <w:szCs w:val="22"/>
          <w:highlight w:val="yellow"/>
        </w:rPr>
        <w:t>……………………………………</w:t>
      </w:r>
    </w:p>
    <w:p w:rsidR="00877F47" w:rsidRPr="006E0164" w:rsidRDefault="00877F47" w:rsidP="00421452">
      <w:pPr>
        <w:tabs>
          <w:tab w:val="left" w:pos="0"/>
        </w:tabs>
        <w:ind w:left="2124"/>
        <w:jc w:val="both"/>
        <w:rPr>
          <w:rFonts w:asciiTheme="majorHAnsi" w:hAnsiTheme="majorHAnsi"/>
          <w:sz w:val="22"/>
          <w:szCs w:val="22"/>
        </w:rPr>
      </w:pPr>
      <w:r w:rsidRPr="006E0164">
        <w:rPr>
          <w:rFonts w:asciiTheme="majorHAnsi" w:hAnsiTheme="majorHAnsi"/>
          <w:sz w:val="22"/>
          <w:szCs w:val="22"/>
        </w:rPr>
        <w:t>(dále jen „Zhotovitel“)</w:t>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takto:</w:t>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E86B2C" w:rsidP="00E86B2C">
      <w:pPr>
        <w:pStyle w:val="Odstavecseseznamem"/>
        <w:numPr>
          <w:ilvl w:val="0"/>
          <w:numId w:val="45"/>
        </w:numPr>
        <w:tabs>
          <w:tab w:val="left" w:pos="0"/>
          <w:tab w:val="left" w:pos="142"/>
        </w:tabs>
        <w:ind w:hanging="1080"/>
        <w:jc w:val="both"/>
        <w:rPr>
          <w:rFonts w:asciiTheme="majorHAnsi" w:hAnsiTheme="majorHAnsi"/>
          <w:b/>
          <w:bCs/>
          <w:smallCaps/>
          <w:sz w:val="22"/>
          <w:szCs w:val="22"/>
          <w:u w:val="single"/>
        </w:rPr>
      </w:pPr>
      <w:r w:rsidRPr="006E0164">
        <w:rPr>
          <w:rFonts w:asciiTheme="majorHAnsi" w:hAnsiTheme="majorHAnsi"/>
          <w:b/>
          <w:bCs/>
          <w:smallCaps/>
          <w:sz w:val="22"/>
          <w:szCs w:val="22"/>
          <w:u w:val="single"/>
        </w:rPr>
        <w:t xml:space="preserve"> </w:t>
      </w:r>
      <w:r w:rsidR="00877F47" w:rsidRPr="006E0164">
        <w:rPr>
          <w:rFonts w:asciiTheme="majorHAnsi" w:hAnsiTheme="majorHAnsi"/>
          <w:b/>
          <w:bCs/>
          <w:smallCaps/>
          <w:sz w:val="22"/>
          <w:szCs w:val="22"/>
          <w:u w:val="single"/>
        </w:rPr>
        <w:t>Úvodní ustanovení</w:t>
      </w:r>
      <w:r w:rsidR="007D0AFB" w:rsidRPr="006E0164">
        <w:rPr>
          <w:rFonts w:asciiTheme="majorHAnsi" w:hAnsiTheme="majorHAnsi"/>
          <w:b/>
          <w:bCs/>
          <w:smallCaps/>
          <w:sz w:val="22"/>
          <w:szCs w:val="22"/>
          <w:u w:val="single"/>
        </w:rPr>
        <w:t xml:space="preserve"> a vymezení pojmů</w:t>
      </w:r>
    </w:p>
    <w:p w:rsidR="00877F47" w:rsidRPr="006E0164" w:rsidRDefault="00877F47" w:rsidP="00421452">
      <w:pPr>
        <w:tabs>
          <w:tab w:val="left" w:pos="0"/>
          <w:tab w:val="num" w:pos="1080"/>
          <w:tab w:val="left" w:pos="1134"/>
        </w:tabs>
        <w:jc w:val="both"/>
        <w:rPr>
          <w:rFonts w:asciiTheme="majorHAnsi" w:hAnsiTheme="majorHAnsi"/>
          <w:sz w:val="22"/>
          <w:szCs w:val="22"/>
        </w:rPr>
      </w:pPr>
    </w:p>
    <w:p w:rsidR="00DD2CE8" w:rsidRPr="006E0164" w:rsidRDefault="00DD2CE8" w:rsidP="00421452">
      <w:pPr>
        <w:pStyle w:val="Odstavecseseznamem"/>
        <w:numPr>
          <w:ilvl w:val="0"/>
          <w:numId w:val="1"/>
        </w:numPr>
        <w:tabs>
          <w:tab w:val="clear" w:pos="720"/>
          <w:tab w:val="left" w:pos="0"/>
          <w:tab w:val="num" w:pos="426"/>
          <w:tab w:val="num" w:pos="1080"/>
          <w:tab w:val="left" w:pos="1134"/>
        </w:tabs>
        <w:ind w:left="426" w:hanging="426"/>
        <w:jc w:val="both"/>
        <w:rPr>
          <w:rFonts w:asciiTheme="majorHAnsi" w:hAnsiTheme="majorHAnsi"/>
          <w:sz w:val="22"/>
          <w:szCs w:val="22"/>
        </w:rPr>
      </w:pPr>
      <w:r w:rsidRPr="006E0164">
        <w:rPr>
          <w:rFonts w:asciiTheme="majorHAnsi" w:hAnsiTheme="majorHAnsi"/>
          <w:sz w:val="22"/>
          <w:szCs w:val="22"/>
        </w:rPr>
        <w:t>Objednatel je právnickou</w:t>
      </w:r>
      <w:r w:rsidRPr="006E0164">
        <w:rPr>
          <w:rFonts w:asciiTheme="majorHAnsi" w:hAnsiTheme="majorHAnsi"/>
          <w:i/>
          <w:sz w:val="22"/>
          <w:szCs w:val="22"/>
        </w:rPr>
        <w:t xml:space="preserve"> </w:t>
      </w:r>
      <w:r w:rsidRPr="006E0164">
        <w:rPr>
          <w:rFonts w:asciiTheme="majorHAnsi" w:hAnsiTheme="majorHAnsi"/>
          <w:sz w:val="22"/>
          <w:szCs w:val="22"/>
        </w:rPr>
        <w:t>osobou a prohlašuje, že má veškerá práva a způsobilost k tomu, aby plnil závazky vyplývající z uzavřené smlouvy a že neexistují žádné právní překážky, které by bránily či omezovaly plnění jeho závazků. Objednatel jako zadavatel vypsal výběrové řízení k zakázce na stavební práce: „</w:t>
      </w:r>
      <w:r w:rsidR="006E0164" w:rsidRPr="006E0164">
        <w:rPr>
          <w:rFonts w:asciiTheme="majorHAnsi" w:hAnsiTheme="majorHAnsi" w:cs="Calibri,Bold"/>
          <w:b/>
          <w:bCs/>
          <w:sz w:val="22"/>
          <w:szCs w:val="22"/>
        </w:rPr>
        <w:t>S</w:t>
      </w:r>
      <w:r w:rsidR="006E0164" w:rsidRPr="006E0164">
        <w:rPr>
          <w:rStyle w:val="datalabel"/>
          <w:rFonts w:asciiTheme="majorHAnsi" w:hAnsiTheme="majorHAnsi"/>
          <w:b/>
          <w:sz w:val="22"/>
          <w:szCs w:val="22"/>
        </w:rPr>
        <w:t>nížení energetické náročnosti průmyslového objektu Doubravka - V-PODLAHY s.r.o.</w:t>
      </w:r>
      <w:r w:rsidRPr="006E0164">
        <w:rPr>
          <w:rFonts w:asciiTheme="majorHAnsi" w:hAnsiTheme="majorHAnsi"/>
          <w:sz w:val="22"/>
          <w:szCs w:val="22"/>
        </w:rPr>
        <w:t xml:space="preserve">“ </w:t>
      </w:r>
    </w:p>
    <w:p w:rsidR="00DD2CE8" w:rsidRPr="006E0164" w:rsidRDefault="00DD2CE8" w:rsidP="00421452">
      <w:pPr>
        <w:pStyle w:val="Textvbloku"/>
        <w:tabs>
          <w:tab w:val="num" w:pos="426"/>
          <w:tab w:val="num" w:pos="1080"/>
          <w:tab w:val="left" w:pos="1134"/>
        </w:tabs>
        <w:ind w:left="426" w:hanging="426"/>
        <w:rPr>
          <w:rFonts w:asciiTheme="majorHAnsi" w:hAnsiTheme="majorHAnsi"/>
          <w:sz w:val="22"/>
          <w:szCs w:val="22"/>
        </w:rPr>
      </w:pPr>
    </w:p>
    <w:p w:rsidR="00B4113D" w:rsidRPr="006E0164" w:rsidRDefault="00DD2CE8" w:rsidP="00421452">
      <w:pPr>
        <w:pStyle w:val="Zkladntextodsazen"/>
        <w:numPr>
          <w:ilvl w:val="0"/>
          <w:numId w:val="1"/>
        </w:numPr>
        <w:tabs>
          <w:tab w:val="clear" w:pos="720"/>
          <w:tab w:val="num" w:pos="426"/>
          <w:tab w:val="num" w:pos="1080"/>
          <w:tab w:val="left" w:pos="1134"/>
        </w:tabs>
        <w:ind w:left="426" w:hanging="426"/>
        <w:rPr>
          <w:rFonts w:asciiTheme="majorHAnsi" w:hAnsiTheme="majorHAnsi"/>
          <w:i w:val="0"/>
          <w:szCs w:val="22"/>
        </w:rPr>
      </w:pPr>
      <w:r w:rsidRPr="006E0164">
        <w:rPr>
          <w:rFonts w:asciiTheme="majorHAnsi" w:hAnsiTheme="majorHAnsi"/>
          <w:i w:val="0"/>
          <w:szCs w:val="22"/>
        </w:rPr>
        <w:t xml:space="preserve">Zhotovitel je právnickou/fyzickou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jeho závazků a že uzavřením smlouvy nedojde k porušení </w:t>
      </w:r>
      <w:r w:rsidRPr="006E0164">
        <w:rPr>
          <w:rFonts w:asciiTheme="majorHAnsi" w:hAnsiTheme="majorHAnsi"/>
          <w:i w:val="0"/>
          <w:szCs w:val="22"/>
        </w:rPr>
        <w:lastRenderedPageBreak/>
        <w:t xml:space="preserve">žádného obecně závazného předpisu. Zhotovitel současně prohlašuje, že se dostatečným způsobem seznámil se záměry </w:t>
      </w:r>
      <w:r w:rsidR="00B4113D" w:rsidRPr="006E0164">
        <w:rPr>
          <w:rFonts w:asciiTheme="majorHAnsi" w:hAnsiTheme="majorHAnsi"/>
          <w:i w:val="0"/>
          <w:szCs w:val="22"/>
        </w:rPr>
        <w:t>O</w:t>
      </w:r>
      <w:r w:rsidRPr="006E0164">
        <w:rPr>
          <w:rFonts w:asciiTheme="majorHAnsi" w:hAnsiTheme="majorHAnsi"/>
          <w:i w:val="0"/>
          <w:szCs w:val="22"/>
        </w:rPr>
        <w:t xml:space="preserve">bjednatele ohledně přípravy a realizace akce specifikované v následujících ustanoveních této smlouvy a že na základě tohoto zjištění přistupuje k uzavření předmětné smlouvy. </w:t>
      </w:r>
    </w:p>
    <w:p w:rsidR="00B4113D" w:rsidRPr="006E0164" w:rsidRDefault="00B4113D" w:rsidP="00421452">
      <w:pPr>
        <w:pStyle w:val="Odstavecseseznamem"/>
        <w:jc w:val="both"/>
        <w:rPr>
          <w:rFonts w:asciiTheme="majorHAnsi" w:hAnsiTheme="majorHAnsi"/>
          <w:sz w:val="22"/>
          <w:szCs w:val="22"/>
        </w:rPr>
      </w:pPr>
    </w:p>
    <w:p w:rsidR="007D0AFB" w:rsidRPr="006E0164" w:rsidRDefault="007D0AFB" w:rsidP="00421452">
      <w:pPr>
        <w:pStyle w:val="Zkladntextodsazen"/>
        <w:numPr>
          <w:ilvl w:val="0"/>
          <w:numId w:val="1"/>
        </w:numPr>
        <w:tabs>
          <w:tab w:val="clear" w:pos="720"/>
          <w:tab w:val="num" w:pos="426"/>
          <w:tab w:val="num" w:pos="1080"/>
          <w:tab w:val="left" w:pos="1134"/>
        </w:tabs>
        <w:ind w:left="426" w:hanging="426"/>
        <w:rPr>
          <w:rFonts w:asciiTheme="majorHAnsi" w:hAnsiTheme="majorHAnsi"/>
          <w:i w:val="0"/>
          <w:szCs w:val="22"/>
        </w:rPr>
      </w:pPr>
      <w:r w:rsidRPr="006E0164">
        <w:rPr>
          <w:rFonts w:asciiTheme="majorHAnsi" w:hAnsiTheme="majorHAnsi"/>
          <w:i w:val="0"/>
          <w:szCs w:val="22"/>
        </w:rPr>
        <w:t>Vymezení pojmů</w:t>
      </w:r>
      <w:r w:rsidRPr="006E0164">
        <w:rPr>
          <w:rFonts w:asciiTheme="majorHAnsi" w:hAnsiTheme="majorHAnsi"/>
          <w:szCs w:val="22"/>
        </w:rPr>
        <w:t>:</w:t>
      </w:r>
    </w:p>
    <w:p w:rsidR="00421452" w:rsidRPr="006E0164" w:rsidRDefault="00421452" w:rsidP="00421452">
      <w:pPr>
        <w:tabs>
          <w:tab w:val="left" w:pos="0"/>
          <w:tab w:val="left" w:pos="709"/>
        </w:tabs>
        <w:suppressAutoHyphens w:val="0"/>
        <w:autoSpaceDE w:val="0"/>
        <w:autoSpaceDN w:val="0"/>
        <w:adjustRightInd w:val="0"/>
        <w:jc w:val="both"/>
        <w:rPr>
          <w:rFonts w:asciiTheme="majorHAnsi" w:eastAsiaTheme="minorHAnsi" w:hAnsiTheme="majorHAnsi"/>
          <w:sz w:val="22"/>
          <w:szCs w:val="22"/>
          <w:lang w:eastAsia="en-US"/>
        </w:rPr>
      </w:pPr>
    </w:p>
    <w:p w:rsidR="007D0AFB" w:rsidRPr="006E0164" w:rsidRDefault="007D0AFB" w:rsidP="00421452">
      <w:pPr>
        <w:tabs>
          <w:tab w:val="left" w:pos="426"/>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a) Objednatelem je zadavatel po uzavření smlouvy na plnění zakázky.</w:t>
      </w:r>
    </w:p>
    <w:p w:rsidR="007D0AFB" w:rsidRPr="006E0164" w:rsidRDefault="007D0AFB" w:rsidP="00421452">
      <w:pPr>
        <w:tabs>
          <w:tab w:val="left" w:pos="426"/>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b) Zhotovitelem je dodavatel po uzavření smlouvy na plnění zakázky </w:t>
      </w:r>
    </w:p>
    <w:p w:rsidR="007D0AFB" w:rsidRPr="006E0164" w:rsidRDefault="007D0AFB" w:rsidP="00421452">
      <w:pPr>
        <w:tabs>
          <w:tab w:val="left" w:pos="426"/>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c) Podzhotovitelem je subdodavatel po uzavření smlouvy na plnění zakázky.</w:t>
      </w:r>
    </w:p>
    <w:p w:rsidR="007D0AFB" w:rsidRPr="006E0164" w:rsidRDefault="007D0AFB" w:rsidP="00421452">
      <w:pPr>
        <w:tabs>
          <w:tab w:val="left" w:pos="426"/>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d) Příslušnou dokumentací je dokumentace zpracovaná v rozsahu stanoveném jiným</w:t>
      </w:r>
      <w:r w:rsidR="00586F31"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právním předpisem (vyhláškou č. 230/2012 Sb.).</w:t>
      </w:r>
    </w:p>
    <w:p w:rsidR="007D0AFB" w:rsidRPr="006E0164" w:rsidRDefault="007D0AFB" w:rsidP="00421452">
      <w:pPr>
        <w:tabs>
          <w:tab w:val="left" w:pos="426"/>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e) Položkovým rozpočtem je zhotovitelem oceněný soupis stavebních prací dodávek</w:t>
      </w:r>
      <w:r w:rsidR="00421452"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a služeb, v němž jsou zhotovitelem uvedeny jednotkové ceny u všech položek</w:t>
      </w:r>
      <w:r w:rsidR="00421452"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stavebních prací dodávek a služeb a jejich celkové ceny pro zadavatelem</w:t>
      </w:r>
      <w:r w:rsidR="00586F31"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vymezené množství.</w:t>
      </w:r>
    </w:p>
    <w:p w:rsidR="00877F47" w:rsidRPr="006E0164" w:rsidRDefault="00877F47" w:rsidP="00421452">
      <w:pPr>
        <w:tabs>
          <w:tab w:val="left" w:pos="426"/>
          <w:tab w:val="left" w:pos="709"/>
        </w:tabs>
        <w:ind w:left="426"/>
        <w:jc w:val="both"/>
        <w:rPr>
          <w:rFonts w:asciiTheme="majorHAnsi" w:hAnsiTheme="majorHAnsi"/>
          <w:sz w:val="22"/>
          <w:szCs w:val="22"/>
        </w:rPr>
      </w:pPr>
    </w:p>
    <w:p w:rsidR="00084911" w:rsidRPr="006E0164" w:rsidRDefault="00084911" w:rsidP="00421452">
      <w:pPr>
        <w:tabs>
          <w:tab w:val="left" w:pos="0"/>
          <w:tab w:val="num" w:pos="1080"/>
          <w:tab w:val="left" w:pos="1134"/>
        </w:tabs>
        <w:jc w:val="both"/>
        <w:rPr>
          <w:rFonts w:asciiTheme="majorHAnsi" w:hAnsiTheme="majorHAnsi"/>
          <w:b/>
          <w:bCs/>
          <w:sz w:val="22"/>
          <w:szCs w:val="22"/>
        </w:rPr>
      </w:pPr>
    </w:p>
    <w:p w:rsidR="00877F47" w:rsidRPr="006E0164" w:rsidRDefault="00877F47"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t>II. Předmět smlouvy</w:t>
      </w:r>
      <w:r w:rsidR="007561B1" w:rsidRPr="006E0164">
        <w:rPr>
          <w:rFonts w:asciiTheme="majorHAnsi" w:hAnsiTheme="majorHAnsi"/>
          <w:b/>
          <w:bCs/>
          <w:smallCaps/>
          <w:sz w:val="22"/>
          <w:szCs w:val="22"/>
          <w:u w:val="single"/>
        </w:rPr>
        <w:t xml:space="preserve">, rozsah díla </w:t>
      </w:r>
    </w:p>
    <w:p w:rsidR="00DE0804" w:rsidRPr="006E0164" w:rsidRDefault="00DE0804" w:rsidP="00421452">
      <w:pPr>
        <w:tabs>
          <w:tab w:val="left" w:pos="0"/>
        </w:tabs>
        <w:jc w:val="both"/>
        <w:rPr>
          <w:rFonts w:asciiTheme="majorHAnsi" w:hAnsiTheme="majorHAnsi"/>
          <w:sz w:val="22"/>
          <w:szCs w:val="22"/>
        </w:rPr>
      </w:pPr>
    </w:p>
    <w:p w:rsidR="00A90A4C" w:rsidRPr="006E0164" w:rsidRDefault="00877F47" w:rsidP="00421452">
      <w:pPr>
        <w:pStyle w:val="Odstavecseseznamem"/>
        <w:numPr>
          <w:ilvl w:val="1"/>
          <w:numId w:val="1"/>
        </w:numPr>
        <w:tabs>
          <w:tab w:val="left" w:pos="0"/>
          <w:tab w:val="left"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Touto smlouvou se Zhotovitel zavazuje provést pro Objednatele dílo, kterým je:</w:t>
      </w:r>
      <w:r w:rsidR="00A90A4C" w:rsidRPr="006E0164">
        <w:rPr>
          <w:rFonts w:asciiTheme="majorHAnsi" w:hAnsiTheme="majorHAnsi"/>
          <w:sz w:val="22"/>
          <w:szCs w:val="22"/>
        </w:rPr>
        <w:t xml:space="preserve"> </w:t>
      </w:r>
      <w:r w:rsidR="008C5C3A" w:rsidRPr="006E0164">
        <w:rPr>
          <w:rFonts w:asciiTheme="majorHAnsi" w:hAnsiTheme="majorHAnsi"/>
          <w:sz w:val="22"/>
          <w:szCs w:val="22"/>
        </w:rPr>
        <w:t>„</w:t>
      </w:r>
      <w:r w:rsidR="006E0164" w:rsidRPr="006E0164">
        <w:rPr>
          <w:rFonts w:asciiTheme="majorHAnsi" w:hAnsiTheme="majorHAnsi" w:cs="Calibri,Bold"/>
          <w:b/>
          <w:bCs/>
          <w:sz w:val="22"/>
          <w:szCs w:val="22"/>
        </w:rPr>
        <w:t>S</w:t>
      </w:r>
      <w:r w:rsidR="006E0164" w:rsidRPr="006E0164">
        <w:rPr>
          <w:rStyle w:val="datalabel"/>
          <w:rFonts w:asciiTheme="majorHAnsi" w:hAnsiTheme="majorHAnsi"/>
          <w:b/>
          <w:sz w:val="22"/>
          <w:szCs w:val="22"/>
        </w:rPr>
        <w:t>nížení energetické náročnosti průmyslového objektu Doubravka - V-PODLAHY s.r.o.</w:t>
      </w:r>
      <w:r w:rsidR="008C5C3A" w:rsidRPr="006E0164">
        <w:rPr>
          <w:rFonts w:asciiTheme="majorHAnsi" w:hAnsiTheme="majorHAnsi"/>
          <w:b/>
          <w:sz w:val="22"/>
          <w:szCs w:val="22"/>
        </w:rPr>
        <w:t>“</w:t>
      </w:r>
      <w:r w:rsidRPr="006E0164">
        <w:rPr>
          <w:rFonts w:asciiTheme="majorHAnsi" w:hAnsiTheme="majorHAnsi"/>
          <w:b/>
          <w:sz w:val="22"/>
          <w:szCs w:val="22"/>
        </w:rPr>
        <w:t xml:space="preserve"> (dále i jen „</w:t>
      </w:r>
      <w:r w:rsidR="00F73BDC" w:rsidRPr="006E0164">
        <w:rPr>
          <w:rFonts w:asciiTheme="majorHAnsi" w:hAnsiTheme="majorHAnsi"/>
          <w:b/>
          <w:sz w:val="22"/>
          <w:szCs w:val="22"/>
        </w:rPr>
        <w:t>Stavební práce</w:t>
      </w:r>
      <w:r w:rsidRPr="006E0164">
        <w:rPr>
          <w:rFonts w:asciiTheme="majorHAnsi" w:hAnsiTheme="majorHAnsi"/>
          <w:b/>
          <w:sz w:val="22"/>
          <w:szCs w:val="22"/>
        </w:rPr>
        <w:t>“)</w:t>
      </w:r>
      <w:r w:rsidR="00A90A4C" w:rsidRPr="006E0164">
        <w:rPr>
          <w:rFonts w:asciiTheme="majorHAnsi" w:hAnsiTheme="majorHAnsi"/>
          <w:b/>
          <w:sz w:val="22"/>
          <w:szCs w:val="22"/>
        </w:rPr>
        <w:t xml:space="preserve"> </w:t>
      </w:r>
      <w:r w:rsidRPr="006E0164">
        <w:rPr>
          <w:rFonts w:asciiTheme="majorHAnsi" w:hAnsiTheme="majorHAnsi"/>
          <w:sz w:val="22"/>
          <w:szCs w:val="22"/>
        </w:rPr>
        <w:t>v částech a parametrech uvedených v</w:t>
      </w:r>
      <w:r w:rsidR="006E0164">
        <w:rPr>
          <w:rFonts w:asciiTheme="majorHAnsi" w:hAnsiTheme="majorHAnsi"/>
          <w:sz w:val="22"/>
          <w:szCs w:val="22"/>
        </w:rPr>
        <w:t> položkovém rozpočtu</w:t>
      </w:r>
      <w:r w:rsidR="00D530A9" w:rsidRPr="006E0164">
        <w:rPr>
          <w:rFonts w:asciiTheme="majorHAnsi" w:hAnsiTheme="majorHAnsi"/>
          <w:sz w:val="22"/>
          <w:szCs w:val="22"/>
        </w:rPr>
        <w:t xml:space="preserve"> </w:t>
      </w:r>
      <w:r w:rsidRPr="006E0164">
        <w:rPr>
          <w:rFonts w:asciiTheme="majorHAnsi" w:hAnsiTheme="majorHAnsi"/>
          <w:sz w:val="22"/>
          <w:szCs w:val="22"/>
        </w:rPr>
        <w:t>díla Zhotovitel</w:t>
      </w:r>
      <w:r w:rsidR="00017CAC" w:rsidRPr="006E0164">
        <w:rPr>
          <w:rFonts w:asciiTheme="majorHAnsi" w:hAnsiTheme="majorHAnsi"/>
          <w:sz w:val="22"/>
          <w:szCs w:val="22"/>
        </w:rPr>
        <w:t>e</w:t>
      </w:r>
      <w:r w:rsidR="00A90A4C" w:rsidRPr="006E0164">
        <w:rPr>
          <w:rFonts w:asciiTheme="majorHAnsi" w:hAnsiTheme="majorHAnsi"/>
          <w:sz w:val="22"/>
          <w:szCs w:val="22"/>
        </w:rPr>
        <w:t>, které je součástí zadávací dokumentace</w:t>
      </w:r>
      <w:r w:rsidR="00A90A4C" w:rsidRPr="006E0164">
        <w:rPr>
          <w:rFonts w:asciiTheme="majorHAnsi" w:hAnsiTheme="majorHAnsi"/>
          <w:b/>
          <w:color w:val="FF0000"/>
          <w:sz w:val="22"/>
          <w:szCs w:val="22"/>
        </w:rPr>
        <w:t xml:space="preserve"> </w:t>
      </w:r>
      <w:r w:rsidRPr="006E0164">
        <w:rPr>
          <w:rFonts w:asciiTheme="majorHAnsi" w:hAnsiTheme="majorHAnsi"/>
          <w:sz w:val="22"/>
          <w:szCs w:val="22"/>
        </w:rPr>
        <w:t xml:space="preserve">(dále </w:t>
      </w:r>
      <w:r w:rsidR="00A90A4C" w:rsidRPr="006E0164">
        <w:rPr>
          <w:rFonts w:asciiTheme="majorHAnsi" w:hAnsiTheme="majorHAnsi"/>
          <w:sz w:val="22"/>
          <w:szCs w:val="22"/>
        </w:rPr>
        <w:t>i jen „Specifikace díla“), které</w:t>
      </w:r>
      <w:r w:rsidRPr="006E0164">
        <w:rPr>
          <w:rFonts w:asciiTheme="majorHAnsi" w:hAnsiTheme="majorHAnsi"/>
          <w:sz w:val="22"/>
          <w:szCs w:val="22"/>
        </w:rPr>
        <w:t xml:space="preserve"> je nedílnou součástí této smlouvy jako příloha č. 1 (dále jen „Dílo“). </w:t>
      </w:r>
    </w:p>
    <w:p w:rsidR="00A90A4C" w:rsidRPr="006E0164" w:rsidRDefault="00877F47" w:rsidP="00421452">
      <w:pPr>
        <w:pStyle w:val="Odstavecseseznamem"/>
        <w:numPr>
          <w:ilvl w:val="1"/>
          <w:numId w:val="1"/>
        </w:numPr>
        <w:tabs>
          <w:tab w:val="left" w:pos="0"/>
          <w:tab w:val="left"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Objednatel se zavazuje poskytnout Zhotoviteli požadovanou součinnost, dílo převzít a zaplatit Zhotoviteli Cenu díla.</w:t>
      </w:r>
    </w:p>
    <w:p w:rsidR="00744B25" w:rsidRPr="006E0164" w:rsidRDefault="00744B25" w:rsidP="00421452">
      <w:pPr>
        <w:pStyle w:val="Odstavecseseznamem"/>
        <w:numPr>
          <w:ilvl w:val="1"/>
          <w:numId w:val="1"/>
        </w:numPr>
        <w:tabs>
          <w:tab w:val="left" w:pos="0"/>
          <w:tab w:val="left"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hAnsiTheme="majorHAnsi"/>
          <w:bCs/>
          <w:sz w:val="22"/>
          <w:szCs w:val="22"/>
        </w:rPr>
        <w:t>Dílem se rozumí</w:t>
      </w:r>
      <w:r w:rsidRPr="006E0164">
        <w:rPr>
          <w:rFonts w:asciiTheme="majorHAnsi" w:hAnsiTheme="majorHAnsi"/>
          <w:sz w:val="22"/>
          <w:szCs w:val="22"/>
        </w:rPr>
        <w:t>:</w:t>
      </w:r>
    </w:p>
    <w:p w:rsidR="00744B25" w:rsidRPr="006E0164" w:rsidRDefault="00744B25" w:rsidP="00421452">
      <w:pPr>
        <w:pStyle w:val="Textvbloku"/>
        <w:numPr>
          <w:ilvl w:val="0"/>
          <w:numId w:val="18"/>
        </w:numPr>
        <w:tabs>
          <w:tab w:val="left" w:pos="426"/>
        </w:tabs>
        <w:ind w:left="426" w:right="-91" w:firstLine="0"/>
        <w:rPr>
          <w:rFonts w:asciiTheme="majorHAnsi" w:hAnsiTheme="majorHAnsi"/>
          <w:sz w:val="22"/>
          <w:szCs w:val="22"/>
        </w:rPr>
      </w:pPr>
      <w:r w:rsidRPr="006E0164">
        <w:rPr>
          <w:rFonts w:asciiTheme="majorHAnsi" w:hAnsiTheme="majorHAnsi"/>
          <w:sz w:val="22"/>
          <w:szCs w:val="22"/>
        </w:rPr>
        <w:t xml:space="preserve">zhotovení </w:t>
      </w:r>
      <w:r w:rsidR="00B8512E">
        <w:rPr>
          <w:rFonts w:asciiTheme="majorHAnsi" w:hAnsiTheme="majorHAnsi"/>
          <w:sz w:val="22"/>
          <w:szCs w:val="22"/>
        </w:rPr>
        <w:t xml:space="preserve">souboru činností </w:t>
      </w:r>
      <w:r w:rsidRPr="006E0164">
        <w:rPr>
          <w:rFonts w:asciiTheme="majorHAnsi" w:hAnsiTheme="majorHAnsi"/>
          <w:sz w:val="22"/>
          <w:szCs w:val="22"/>
        </w:rPr>
        <w:t xml:space="preserve">specifikované touto smlouvou o dílo a </w:t>
      </w:r>
      <w:r w:rsidR="00B8512E">
        <w:rPr>
          <w:rFonts w:asciiTheme="majorHAnsi" w:hAnsiTheme="majorHAnsi"/>
          <w:sz w:val="22"/>
          <w:szCs w:val="22"/>
        </w:rPr>
        <w:t xml:space="preserve">položkovým rozpočtem </w:t>
      </w:r>
      <w:r w:rsidRPr="006E0164">
        <w:rPr>
          <w:rFonts w:asciiTheme="majorHAnsi" w:hAnsiTheme="majorHAnsi"/>
          <w:sz w:val="22"/>
          <w:szCs w:val="22"/>
        </w:rPr>
        <w:t xml:space="preserve">zveřejněných objednatelem  </w:t>
      </w:r>
    </w:p>
    <w:p w:rsidR="00532873" w:rsidRDefault="00744B25" w:rsidP="00421452">
      <w:pPr>
        <w:pStyle w:val="Textvbloku"/>
        <w:numPr>
          <w:ilvl w:val="0"/>
          <w:numId w:val="18"/>
        </w:numPr>
        <w:tabs>
          <w:tab w:val="left" w:pos="426"/>
        </w:tabs>
        <w:ind w:left="426" w:right="-91" w:firstLine="0"/>
        <w:rPr>
          <w:rFonts w:asciiTheme="majorHAnsi" w:hAnsiTheme="majorHAnsi"/>
          <w:sz w:val="22"/>
          <w:szCs w:val="22"/>
        </w:rPr>
      </w:pPr>
      <w:r w:rsidRPr="006E0164">
        <w:rPr>
          <w:rFonts w:asciiTheme="majorHAnsi" w:hAnsiTheme="majorHAnsi"/>
          <w:sz w:val="22"/>
          <w:szCs w:val="22"/>
        </w:rPr>
        <w:t>zpracování dokumentace skutečného provedení stavby</w:t>
      </w:r>
      <w:r w:rsidR="00532873" w:rsidRPr="006E0164">
        <w:rPr>
          <w:rFonts w:asciiTheme="majorHAnsi" w:hAnsiTheme="majorHAnsi"/>
          <w:sz w:val="22"/>
          <w:szCs w:val="22"/>
        </w:rPr>
        <w:t xml:space="preserve"> včetně geodetické zaměře</w:t>
      </w:r>
      <w:r w:rsidR="00B8512E">
        <w:rPr>
          <w:rFonts w:asciiTheme="majorHAnsi" w:hAnsiTheme="majorHAnsi"/>
          <w:sz w:val="22"/>
          <w:szCs w:val="22"/>
        </w:rPr>
        <w:t>ní skutečného provedení stavby, je-li k provedení stavby nutné.</w:t>
      </w:r>
    </w:p>
    <w:p w:rsidR="004B3214" w:rsidRPr="006E0164" w:rsidRDefault="004B3214" w:rsidP="00421452">
      <w:pPr>
        <w:pStyle w:val="Textvbloku"/>
        <w:numPr>
          <w:ilvl w:val="0"/>
          <w:numId w:val="18"/>
        </w:numPr>
        <w:tabs>
          <w:tab w:val="left" w:pos="426"/>
        </w:tabs>
        <w:ind w:left="426" w:right="-91" w:firstLine="0"/>
        <w:rPr>
          <w:rFonts w:asciiTheme="majorHAnsi" w:hAnsiTheme="majorHAnsi"/>
          <w:sz w:val="22"/>
          <w:szCs w:val="22"/>
        </w:rPr>
      </w:pPr>
      <w:r>
        <w:rPr>
          <w:rFonts w:asciiTheme="majorHAnsi" w:hAnsiTheme="majorHAnsi"/>
          <w:sz w:val="22"/>
          <w:szCs w:val="22"/>
        </w:rPr>
        <w:t>Revize, záruční listy, prohlášení o shodě, návody k obsluze, návody k používání a jiné doklady a dokumentace související s dodanými materiály a zařízeními a provedenými pracemi.</w:t>
      </w:r>
    </w:p>
    <w:p w:rsidR="00744B25" w:rsidRPr="006E0164" w:rsidRDefault="00744B25" w:rsidP="00421452">
      <w:pPr>
        <w:pStyle w:val="Textvbloku"/>
        <w:tabs>
          <w:tab w:val="left" w:pos="426"/>
        </w:tabs>
        <w:ind w:left="426" w:right="-91" w:hanging="426"/>
        <w:rPr>
          <w:rFonts w:asciiTheme="majorHAnsi" w:hAnsiTheme="majorHAnsi"/>
          <w:b/>
          <w:bCs/>
          <w:sz w:val="22"/>
          <w:szCs w:val="22"/>
        </w:rPr>
      </w:pPr>
    </w:p>
    <w:p w:rsidR="00744B25" w:rsidRPr="006E0164" w:rsidRDefault="00744B25" w:rsidP="00421452">
      <w:pPr>
        <w:pStyle w:val="Textvbloku"/>
        <w:tabs>
          <w:tab w:val="left" w:pos="426"/>
        </w:tabs>
        <w:ind w:left="426" w:right="-91" w:hanging="426"/>
        <w:rPr>
          <w:rFonts w:asciiTheme="majorHAnsi" w:hAnsiTheme="majorHAnsi"/>
          <w:sz w:val="22"/>
          <w:szCs w:val="22"/>
        </w:rPr>
      </w:pPr>
      <w:r w:rsidRPr="006E0164">
        <w:rPr>
          <w:rFonts w:asciiTheme="majorHAnsi" w:hAnsiTheme="majorHAnsi"/>
          <w:b/>
          <w:bCs/>
          <w:sz w:val="22"/>
          <w:szCs w:val="22"/>
        </w:rPr>
        <w:t>a</w:t>
      </w:r>
      <w:r w:rsidR="00E017D2" w:rsidRPr="006E0164">
        <w:rPr>
          <w:rFonts w:asciiTheme="majorHAnsi" w:hAnsiTheme="majorHAnsi"/>
          <w:b/>
          <w:bCs/>
          <w:sz w:val="22"/>
          <w:szCs w:val="22"/>
        </w:rPr>
        <w:t>d b</w:t>
      </w:r>
      <w:r w:rsidRPr="006E0164">
        <w:rPr>
          <w:rFonts w:asciiTheme="majorHAnsi" w:hAnsiTheme="majorHAnsi"/>
          <w:b/>
          <w:bCs/>
          <w:sz w:val="22"/>
          <w:szCs w:val="22"/>
        </w:rPr>
        <w:t xml:space="preserve">) Zhotovením stavby </w:t>
      </w:r>
      <w:r w:rsidRPr="006E0164">
        <w:rPr>
          <w:rFonts w:asciiTheme="majorHAnsi" w:hAnsiTheme="majorHAnsi"/>
          <w:sz w:val="22"/>
          <w:szCs w:val="22"/>
        </w:rPr>
        <w:t>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w:t>
      </w:r>
    </w:p>
    <w:p w:rsidR="00744B25" w:rsidRPr="006E0164" w:rsidRDefault="00744B25" w:rsidP="00E017D2">
      <w:pPr>
        <w:pStyle w:val="Textvbloku"/>
        <w:numPr>
          <w:ilvl w:val="0"/>
          <w:numId w:val="19"/>
        </w:numPr>
        <w:tabs>
          <w:tab w:val="clear" w:pos="720"/>
          <w:tab w:val="left" w:pos="426"/>
        </w:tabs>
        <w:ind w:left="852" w:right="-91" w:hanging="426"/>
        <w:rPr>
          <w:rFonts w:asciiTheme="majorHAnsi" w:hAnsiTheme="majorHAnsi"/>
          <w:sz w:val="22"/>
          <w:szCs w:val="22"/>
        </w:rPr>
      </w:pPr>
      <w:r w:rsidRPr="006E0164">
        <w:rPr>
          <w:rFonts w:asciiTheme="majorHAnsi" w:hAnsiTheme="majorHAnsi"/>
          <w:sz w:val="22"/>
          <w:szCs w:val="22"/>
        </w:rPr>
        <w:t>kompletační a koordinační činnost</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zajištění (na náklady zhotovitele) a instalace a údržba billboardu a pamětní desky na stavbě dle pravidel OPPI</w:t>
      </w:r>
      <w:r w:rsidR="00532873" w:rsidRPr="006E0164">
        <w:rPr>
          <w:rFonts w:asciiTheme="majorHAnsi" w:hAnsiTheme="majorHAnsi"/>
          <w:sz w:val="22"/>
          <w:szCs w:val="22"/>
        </w:rPr>
        <w:t xml:space="preserve"> pro konkurenceschopnost</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zajištění a provedení všech opatření organizačního a stavebně technologického charakteru k řádnému provádění a dokončení díla</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uvedení všech povrchů dotčených stavbou do původního stavu (komunikace, zeleň, příkopy, propustky)</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vyhotovení dílenské, výrobní a realizační dokumentace tam, kde je potřeba</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obstarání / dodávku zboží, materiálů a zařízení</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lastRenderedPageBreak/>
        <w:t xml:space="preserve">dopravu, nakládku, vykládku a skladování zboží a materiálu na místě stavby ve vhodném tuzemským zvyklostem odpovídajícím balení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umožnit provádění kontrolní prohlídky stavby dle § 133 a násl. zákona č. 183/2006 Sb. a zajistit účast stavbyvedoucího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odvoz odpadů a obalů v souladu se zákonem č. 185/2001 Sb. o odpadech a prováděcími předpisy, úhrada poplatků za likvidaci odpadu, doložení dokladu o likvidaci odpadu a obalu v souladu se zákonem č. 185/2001 Sb. při přejímacím řízení</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provedení veškerých prací a dodávek souvisejících s bezpečnostními opatřeními na ochranu lidí a majetku</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zajištění bezpečnosti a ochrany zdraví při práci v souladu splatnými právními předpisy, zejména zákoníkem práce, zákonem č. 309/2006 Sb. a prováděcími předpisy</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zajištění ochrany životního prostředí při provádění díla dle platných předpisů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vedení stavebního deníku minimálně v rozsahu dle zákona č. 183/2006 Sb. ve znění pozdějších předpisů a prováděcích předpisů a předání jeho originálu objednateli při předání a převzetí díla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pojištění odpovědnosti za škodu způsobenou třetí osobě činností zhotovitele</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zajištění a kontrolu jakosti provádění díla v souladu s normami řady ČSN EN ISO 9000 a ČSN EN ISO 14 000, OH SAS 18 000. </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 xml:space="preserve">provedení individuálního vyzkoušení stavby </w:t>
      </w:r>
      <w:r w:rsidR="004B3214">
        <w:rPr>
          <w:rFonts w:asciiTheme="majorHAnsi" w:hAnsiTheme="majorHAnsi"/>
          <w:sz w:val="22"/>
          <w:szCs w:val="22"/>
        </w:rPr>
        <w:t xml:space="preserve">či zkušebního provozu v nezbytně nutném rozsahu </w:t>
      </w:r>
      <w:r w:rsidRPr="006E0164">
        <w:rPr>
          <w:rFonts w:asciiTheme="majorHAnsi" w:hAnsiTheme="majorHAnsi"/>
          <w:sz w:val="22"/>
          <w:szCs w:val="22"/>
        </w:rPr>
        <w:t>v souladu s projektem a touto smlouvou</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předání záručních listů a návodů k obsluze ke strojům a zařízením v českém jazyku</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úklid staveniště před protokolárním předáním a převzetím díla</w:t>
      </w:r>
    </w:p>
    <w:p w:rsidR="00744B25" w:rsidRPr="006E0164" w:rsidRDefault="00744B25" w:rsidP="00E017D2">
      <w:pPr>
        <w:pStyle w:val="Zkladntext2"/>
        <w:numPr>
          <w:ilvl w:val="0"/>
          <w:numId w:val="19"/>
        </w:numPr>
        <w:tabs>
          <w:tab w:val="clear" w:pos="720"/>
          <w:tab w:val="left" w:pos="426"/>
        </w:tabs>
        <w:suppressAutoHyphens w:val="0"/>
        <w:snapToGrid w:val="0"/>
        <w:spacing w:after="0" w:line="240" w:lineRule="auto"/>
        <w:ind w:left="852" w:hanging="426"/>
        <w:jc w:val="both"/>
        <w:rPr>
          <w:rFonts w:asciiTheme="majorHAnsi" w:hAnsiTheme="majorHAnsi"/>
          <w:sz w:val="22"/>
          <w:szCs w:val="22"/>
        </w:rPr>
      </w:pPr>
      <w:r w:rsidRPr="006E0164">
        <w:rPr>
          <w:rFonts w:asciiTheme="majorHAnsi" w:hAnsiTheme="majorHAnsi"/>
          <w:sz w:val="22"/>
          <w:szCs w:val="22"/>
        </w:rPr>
        <w:t>odstranění případných závad zjištěných při závěrečné kontrolní prohlídce stavby</w:t>
      </w:r>
    </w:p>
    <w:p w:rsidR="008C5C3A" w:rsidRPr="006E0164" w:rsidRDefault="008C5C3A" w:rsidP="00E017D2">
      <w:pPr>
        <w:pStyle w:val="Zkladntext2"/>
        <w:tabs>
          <w:tab w:val="left" w:pos="426"/>
        </w:tabs>
        <w:suppressAutoHyphens w:val="0"/>
        <w:snapToGrid w:val="0"/>
        <w:spacing w:after="0" w:line="240" w:lineRule="auto"/>
        <w:ind w:left="852"/>
        <w:jc w:val="both"/>
        <w:rPr>
          <w:rFonts w:asciiTheme="majorHAnsi" w:hAnsiTheme="majorHAnsi"/>
          <w:sz w:val="22"/>
          <w:szCs w:val="22"/>
        </w:rPr>
      </w:pPr>
    </w:p>
    <w:p w:rsidR="00816640" w:rsidRPr="006E0164" w:rsidRDefault="00816640" w:rsidP="00421452">
      <w:pPr>
        <w:pStyle w:val="Zkladntext2"/>
        <w:spacing w:after="0" w:line="240" w:lineRule="auto"/>
        <w:ind w:left="284" w:hanging="284"/>
        <w:jc w:val="both"/>
        <w:rPr>
          <w:rFonts w:asciiTheme="majorHAnsi" w:hAnsiTheme="majorHAnsi"/>
          <w:sz w:val="22"/>
          <w:szCs w:val="22"/>
        </w:rPr>
      </w:pPr>
    </w:p>
    <w:p w:rsidR="00744B25" w:rsidRPr="006E0164" w:rsidRDefault="007E6AAF" w:rsidP="00421452">
      <w:pPr>
        <w:pStyle w:val="Zkladntext2"/>
        <w:spacing w:after="0" w:line="240" w:lineRule="auto"/>
        <w:ind w:left="284" w:hanging="284"/>
        <w:jc w:val="both"/>
        <w:rPr>
          <w:rFonts w:asciiTheme="majorHAnsi" w:hAnsiTheme="majorHAnsi"/>
          <w:sz w:val="22"/>
          <w:szCs w:val="22"/>
        </w:rPr>
      </w:pPr>
      <w:r w:rsidRPr="006E0164">
        <w:rPr>
          <w:rFonts w:asciiTheme="majorHAnsi" w:hAnsiTheme="majorHAnsi"/>
          <w:sz w:val="22"/>
          <w:szCs w:val="22"/>
        </w:rPr>
        <w:t xml:space="preserve">  </w:t>
      </w:r>
      <w:r w:rsidR="00E017D2" w:rsidRPr="006E0164">
        <w:rPr>
          <w:rFonts w:asciiTheme="majorHAnsi" w:hAnsiTheme="majorHAnsi"/>
          <w:sz w:val="22"/>
          <w:szCs w:val="22"/>
        </w:rPr>
        <w:t>ad c</w:t>
      </w:r>
      <w:r w:rsidR="00744B25" w:rsidRPr="006E0164">
        <w:rPr>
          <w:rFonts w:asciiTheme="majorHAnsi" w:hAnsiTheme="majorHAnsi"/>
          <w:sz w:val="22"/>
          <w:szCs w:val="22"/>
        </w:rPr>
        <w:t xml:space="preserve">) </w:t>
      </w:r>
      <w:r w:rsidR="00744B25" w:rsidRPr="006E0164">
        <w:rPr>
          <w:rFonts w:asciiTheme="majorHAnsi" w:hAnsiTheme="majorHAnsi"/>
          <w:bCs/>
          <w:sz w:val="22"/>
          <w:szCs w:val="22"/>
        </w:rPr>
        <w:t>Dokumentace skutečného provedení stavby</w:t>
      </w:r>
      <w:r w:rsidR="00744B25" w:rsidRPr="006E0164">
        <w:rPr>
          <w:rFonts w:asciiTheme="majorHAnsi" w:hAnsiTheme="majorHAnsi"/>
          <w:sz w:val="22"/>
          <w:szCs w:val="22"/>
        </w:rPr>
        <w:t xml:space="preserve"> bude objednateli předána ve třech vyhotoveních v tištěné formě a 2x na CD v digitální formě v souladu se zákonem č. 183/2006 Sb. a prováděcími předpisy, zejména vyhláškou č. 499/2006 Sb a přílohou č. 3 k této vyhlášce. Zhotovitel je povinen do </w:t>
      </w:r>
      <w:r w:rsidR="00E86B2C" w:rsidRPr="006E0164">
        <w:rPr>
          <w:rFonts w:asciiTheme="majorHAnsi" w:hAnsiTheme="majorHAnsi"/>
          <w:sz w:val="22"/>
          <w:szCs w:val="22"/>
        </w:rPr>
        <w:t xml:space="preserve">dokumentace </w:t>
      </w:r>
      <w:r w:rsidR="00744B25" w:rsidRPr="006E0164">
        <w:rPr>
          <w:rFonts w:asciiTheme="majorHAnsi" w:hAnsiTheme="majorHAnsi"/>
          <w:sz w:val="22"/>
          <w:szCs w:val="22"/>
        </w:rPr>
        <w:t xml:space="preserve">zakreslovat všechny změny na stavbě, k nimž došlo v průběhu zhotovení díla. Každý výkres </w:t>
      </w:r>
      <w:r w:rsidR="00E86B2C" w:rsidRPr="006E0164">
        <w:rPr>
          <w:rFonts w:asciiTheme="majorHAnsi" w:hAnsiTheme="majorHAnsi"/>
          <w:sz w:val="22"/>
          <w:szCs w:val="22"/>
        </w:rPr>
        <w:t>dokum</w:t>
      </w:r>
      <w:r w:rsidR="00375A00">
        <w:rPr>
          <w:rFonts w:asciiTheme="majorHAnsi" w:hAnsiTheme="majorHAnsi"/>
          <w:sz w:val="22"/>
          <w:szCs w:val="22"/>
        </w:rPr>
        <w:t>e</w:t>
      </w:r>
      <w:r w:rsidR="00E86B2C" w:rsidRPr="006E0164">
        <w:rPr>
          <w:rFonts w:asciiTheme="majorHAnsi" w:hAnsiTheme="majorHAnsi"/>
          <w:sz w:val="22"/>
          <w:szCs w:val="22"/>
        </w:rPr>
        <w:t>ntace</w:t>
      </w:r>
      <w:r w:rsidR="00744B25" w:rsidRPr="006E0164">
        <w:rPr>
          <w:rFonts w:asciiTheme="majorHAnsi" w:hAnsiTheme="majorHAnsi"/>
          <w:sz w:val="22"/>
          <w:szCs w:val="22"/>
        </w:rPr>
        <w:t xml:space="preserve"> bude opatřen jménem a příjmením osoby, která změny zakreslila, včetně razítka </w:t>
      </w:r>
      <w:r w:rsidR="00E86B2C" w:rsidRPr="006E0164">
        <w:rPr>
          <w:rFonts w:asciiTheme="majorHAnsi" w:hAnsiTheme="majorHAnsi"/>
          <w:sz w:val="22"/>
          <w:szCs w:val="22"/>
        </w:rPr>
        <w:t>Z</w:t>
      </w:r>
      <w:r w:rsidR="00744B25" w:rsidRPr="006E0164">
        <w:rPr>
          <w:rFonts w:asciiTheme="majorHAnsi" w:hAnsiTheme="majorHAnsi"/>
          <w:sz w:val="22"/>
          <w:szCs w:val="22"/>
        </w:rPr>
        <w:t xml:space="preserve">hotovitele. U výkresu obsahující změnu proti </w:t>
      </w:r>
      <w:r w:rsidR="00E86B2C" w:rsidRPr="006E0164">
        <w:rPr>
          <w:rFonts w:asciiTheme="majorHAnsi" w:hAnsiTheme="majorHAnsi"/>
          <w:sz w:val="22"/>
          <w:szCs w:val="22"/>
        </w:rPr>
        <w:t xml:space="preserve">zadávací dokumentaci </w:t>
      </w:r>
      <w:r w:rsidR="00744B25" w:rsidRPr="006E0164">
        <w:rPr>
          <w:rFonts w:asciiTheme="majorHAnsi" w:hAnsiTheme="majorHAnsi"/>
          <w:sz w:val="22"/>
          <w:szCs w:val="22"/>
        </w:rPr>
        <w:t xml:space="preserve">bude přiložen i doklad, ze kterého bude vyplývat projednání změny s osobou vykonávající autorský dohled a  technickým dozorem objednatele a jejich souhlasné stanovisko. Ty části dokumentace, u kterých nedošlo k žádným změnám, budou označeny „beze změn“. Takto opravenou a </w:t>
      </w:r>
      <w:r w:rsidR="00E86B2C" w:rsidRPr="006E0164">
        <w:rPr>
          <w:rFonts w:asciiTheme="majorHAnsi" w:hAnsiTheme="majorHAnsi"/>
          <w:sz w:val="22"/>
          <w:szCs w:val="22"/>
        </w:rPr>
        <w:t>Z</w:t>
      </w:r>
      <w:r w:rsidR="00744B25" w:rsidRPr="006E0164">
        <w:rPr>
          <w:rFonts w:asciiTheme="majorHAnsi" w:hAnsiTheme="majorHAnsi"/>
          <w:sz w:val="22"/>
          <w:szCs w:val="22"/>
        </w:rPr>
        <w:t xml:space="preserve">hotovitelem podepsanou dokumentaci skutečného provedení stavby předá objednateli při předání a převzetí díla.                                                                                                                                                                                                                                                                                                                                                                                                                                                                                                                                                                                                                                                                                                                                                  </w:t>
      </w:r>
    </w:p>
    <w:p w:rsidR="00816640" w:rsidRPr="006E0164" w:rsidRDefault="00816640" w:rsidP="00421452">
      <w:pPr>
        <w:pStyle w:val="Zkladntext2"/>
        <w:tabs>
          <w:tab w:val="left" w:pos="426"/>
        </w:tabs>
        <w:suppressAutoHyphens w:val="0"/>
        <w:snapToGrid w:val="0"/>
        <w:spacing w:after="0" w:line="240" w:lineRule="auto"/>
        <w:ind w:left="426"/>
        <w:jc w:val="both"/>
        <w:rPr>
          <w:rFonts w:asciiTheme="majorHAnsi" w:hAnsiTheme="majorHAnsi"/>
          <w:sz w:val="22"/>
          <w:szCs w:val="22"/>
        </w:rPr>
      </w:pPr>
    </w:p>
    <w:p w:rsidR="00816640" w:rsidRPr="006E0164" w:rsidRDefault="00816640" w:rsidP="00421452">
      <w:pPr>
        <w:pStyle w:val="Textvbloku"/>
        <w:numPr>
          <w:ilvl w:val="0"/>
          <w:numId w:val="1"/>
        </w:numPr>
        <w:tabs>
          <w:tab w:val="clear" w:pos="720"/>
          <w:tab w:val="left" w:pos="426"/>
        </w:tabs>
        <w:ind w:left="426" w:right="-91" w:hanging="426"/>
        <w:rPr>
          <w:rFonts w:asciiTheme="majorHAnsi" w:hAnsiTheme="majorHAnsi"/>
          <w:sz w:val="22"/>
          <w:szCs w:val="22"/>
        </w:rPr>
      </w:pPr>
      <w:r w:rsidRPr="006E0164">
        <w:rPr>
          <w:rFonts w:asciiTheme="majorHAnsi" w:hAnsiTheme="majorHAnsi"/>
          <w:sz w:val="22"/>
          <w:szCs w:val="22"/>
        </w:rPr>
        <w:t xml:space="preserve">Dílo bude </w:t>
      </w:r>
      <w:r w:rsidR="00E86B2C" w:rsidRPr="006E0164">
        <w:rPr>
          <w:rFonts w:asciiTheme="majorHAnsi" w:hAnsiTheme="majorHAnsi"/>
          <w:sz w:val="22"/>
          <w:szCs w:val="22"/>
        </w:rPr>
        <w:t xml:space="preserve">provedeno </w:t>
      </w:r>
      <w:r w:rsidRPr="006E0164">
        <w:rPr>
          <w:rFonts w:asciiTheme="majorHAnsi" w:hAnsiTheme="majorHAnsi"/>
          <w:sz w:val="22"/>
          <w:szCs w:val="22"/>
        </w:rPr>
        <w:t>v souladu se zadávací dokumentací zakázky na stavební práce zadané v režimu Pravidel OPPI pro konkurenceschopnost, která je součástí zadávací dokumentace a nabídkou Zhotovitele.</w:t>
      </w:r>
    </w:p>
    <w:p w:rsidR="00E86B2C" w:rsidRPr="006E0164" w:rsidRDefault="00E86B2C" w:rsidP="00E86B2C">
      <w:pPr>
        <w:pStyle w:val="Textvbloku"/>
        <w:tabs>
          <w:tab w:val="left" w:pos="426"/>
        </w:tabs>
        <w:ind w:left="426" w:right="-91"/>
        <w:rPr>
          <w:rFonts w:asciiTheme="majorHAnsi" w:hAnsiTheme="majorHAnsi"/>
          <w:sz w:val="22"/>
          <w:szCs w:val="22"/>
        </w:rPr>
      </w:pPr>
    </w:p>
    <w:p w:rsidR="00816640" w:rsidRPr="006E0164" w:rsidRDefault="00816640" w:rsidP="00421452">
      <w:pPr>
        <w:pStyle w:val="Textvbloku"/>
        <w:numPr>
          <w:ilvl w:val="0"/>
          <w:numId w:val="1"/>
        </w:numPr>
        <w:tabs>
          <w:tab w:val="clear" w:pos="720"/>
          <w:tab w:val="left" w:pos="426"/>
        </w:tabs>
        <w:ind w:left="426" w:right="-91" w:hanging="426"/>
        <w:rPr>
          <w:rFonts w:asciiTheme="majorHAnsi" w:hAnsiTheme="majorHAnsi"/>
          <w:sz w:val="22"/>
          <w:szCs w:val="22"/>
        </w:rPr>
      </w:pPr>
      <w:r w:rsidRPr="006E0164">
        <w:rPr>
          <w:rFonts w:asciiTheme="majorHAnsi" w:hAnsiTheme="majorHAnsi"/>
          <w:sz w:val="22"/>
          <w:szCs w:val="22"/>
        </w:rPr>
        <w:t xml:space="preserve">Zhotovitel prohlašuje, že se před podpisem této smlouvy jako odborně způsobilý seznámil se zadávací dokumentací a prohlašuje, že Dílo lze podle této dokumentace provést tak, aby sloužilo svému účelu a splňovalo všechny požadavky na něj kladené a očekávané. Zhotovitel také podrobně prostudoval soupis stavebních prací, dodávek a služeb s výkazem výměr, který je z hlediska přípravy nabídky </w:t>
      </w:r>
      <w:r w:rsidRPr="006E0164">
        <w:rPr>
          <w:rFonts w:asciiTheme="majorHAnsi" w:hAnsiTheme="majorHAnsi"/>
          <w:b/>
          <w:sz w:val="22"/>
          <w:szCs w:val="22"/>
        </w:rPr>
        <w:t>nezávazný</w:t>
      </w:r>
      <w:r w:rsidRPr="006E0164">
        <w:rPr>
          <w:rFonts w:asciiTheme="majorHAnsi" w:hAnsiTheme="majorHAnsi"/>
          <w:sz w:val="22"/>
          <w:szCs w:val="22"/>
        </w:rPr>
        <w:t xml:space="preserve"> – </w:t>
      </w:r>
      <w:r w:rsidRPr="006E0164">
        <w:rPr>
          <w:rFonts w:asciiTheme="majorHAnsi" w:hAnsiTheme="majorHAnsi"/>
          <w:b/>
          <w:sz w:val="22"/>
          <w:szCs w:val="22"/>
        </w:rPr>
        <w:t xml:space="preserve">v případě, že údaje ve výkazu výměr dle zhotovitele neodpovídají rozsahu prací a dodávek nezbytnému pro splnění požadavků na výkon a funkci díla dle projektové dokumentace, zahrnul chybějící položky a práce zhotovitel do své nabídky tak, aby hotové dílo splnilo požadavky kladené na jeho </w:t>
      </w:r>
      <w:r w:rsidRPr="006E0164">
        <w:rPr>
          <w:rFonts w:asciiTheme="majorHAnsi" w:hAnsiTheme="majorHAnsi"/>
          <w:b/>
          <w:sz w:val="22"/>
          <w:szCs w:val="22"/>
        </w:rPr>
        <w:lastRenderedPageBreak/>
        <w:t>výkon a funkci</w:t>
      </w:r>
      <w:r w:rsidRPr="006E0164">
        <w:rPr>
          <w:rFonts w:asciiTheme="majorHAnsi" w:hAnsiTheme="majorHAnsi"/>
          <w:sz w:val="22"/>
          <w:szCs w:val="22"/>
        </w:rPr>
        <w:t>. Na tomto základě tedy přistoupil zhotovitel ke zpracování nabídky. Zadávací dokumentace věcně definuje dílo. Od takto vymezeného rozsahu se budou posuzovat případné změny věcného rozsahu a technického řešení díla.</w:t>
      </w:r>
    </w:p>
    <w:p w:rsidR="00816640" w:rsidRPr="006E0164" w:rsidRDefault="00816640" w:rsidP="00421452">
      <w:pPr>
        <w:pStyle w:val="Textvbloku"/>
        <w:tabs>
          <w:tab w:val="left" w:pos="426"/>
        </w:tabs>
        <w:ind w:right="-91"/>
        <w:rPr>
          <w:rFonts w:asciiTheme="majorHAnsi" w:hAnsiTheme="majorHAnsi"/>
          <w:sz w:val="22"/>
          <w:szCs w:val="22"/>
        </w:rPr>
      </w:pPr>
    </w:p>
    <w:p w:rsidR="00816640" w:rsidRPr="006E0164" w:rsidRDefault="00816640" w:rsidP="00421452">
      <w:pPr>
        <w:pStyle w:val="Textvbloku"/>
        <w:numPr>
          <w:ilvl w:val="0"/>
          <w:numId w:val="1"/>
        </w:numPr>
        <w:tabs>
          <w:tab w:val="clear" w:pos="720"/>
          <w:tab w:val="left" w:pos="426"/>
        </w:tabs>
        <w:ind w:left="426" w:right="-91" w:hanging="426"/>
        <w:rPr>
          <w:rFonts w:asciiTheme="majorHAnsi" w:hAnsiTheme="majorHAnsi"/>
          <w:sz w:val="22"/>
          <w:szCs w:val="22"/>
        </w:rPr>
      </w:pPr>
      <w:r w:rsidRPr="006E0164">
        <w:rPr>
          <w:rFonts w:asciiTheme="majorHAnsi" w:eastAsiaTheme="minorHAnsi" w:hAnsiTheme="majorHAnsi"/>
          <w:sz w:val="22"/>
          <w:szCs w:val="22"/>
          <w:lang w:eastAsia="en-US"/>
        </w:rPr>
        <w:t xml:space="preserve">Zhotovitel je povinen jako odborně způsobilá osoba zkontrolovat předanou technickou část dokumentace nejpozději před zahájením prací na příslušné části díla a upozornit objednatele bez zbytečného odkladu na zjištěné zjevné vady a nedostatky. Touto kontrolou není dotčena odpovědnost Objednatele za správnost a úplnost předané dokumentace. Případný soupis zjištěných vad a nedostatků předané dokumentace včetně návrhů na jejich odstranění a dopadem na předmět cenu díla zhotovitel předá Objednateli do 10 pracovních dnů ode dne převzetí dokumentace. </w:t>
      </w:r>
    </w:p>
    <w:p w:rsidR="00816640" w:rsidRPr="006E0164" w:rsidRDefault="00816640" w:rsidP="00421452">
      <w:pPr>
        <w:pStyle w:val="Textvbloku"/>
        <w:tabs>
          <w:tab w:val="left" w:pos="426"/>
        </w:tabs>
        <w:ind w:left="426" w:hanging="426"/>
        <w:rPr>
          <w:rFonts w:asciiTheme="majorHAnsi" w:hAnsiTheme="majorHAnsi"/>
          <w:strike/>
          <w:sz w:val="22"/>
          <w:szCs w:val="22"/>
        </w:rPr>
      </w:pPr>
    </w:p>
    <w:p w:rsidR="00554790" w:rsidRPr="006E0164" w:rsidRDefault="00816640" w:rsidP="00E017D2">
      <w:pPr>
        <w:pStyle w:val="Zkladntext2"/>
        <w:numPr>
          <w:ilvl w:val="0"/>
          <w:numId w:val="46"/>
        </w:numPr>
        <w:spacing w:after="0" w:line="240" w:lineRule="auto"/>
        <w:jc w:val="both"/>
        <w:rPr>
          <w:rFonts w:asciiTheme="majorHAnsi" w:hAnsiTheme="majorHAnsi"/>
          <w:b/>
          <w:bCs/>
          <w:smallCaps/>
          <w:sz w:val="22"/>
          <w:szCs w:val="22"/>
          <w:u w:val="single"/>
        </w:rPr>
      </w:pPr>
      <w:r w:rsidRPr="006E0164">
        <w:rPr>
          <w:rFonts w:asciiTheme="majorHAnsi" w:hAnsiTheme="majorHAnsi"/>
          <w:b/>
          <w:bCs/>
          <w:smallCaps/>
          <w:sz w:val="22"/>
          <w:szCs w:val="22"/>
          <w:u w:val="single"/>
        </w:rPr>
        <w:t>Změny díla</w:t>
      </w:r>
    </w:p>
    <w:p w:rsidR="00E86B2C" w:rsidRPr="006E0164" w:rsidRDefault="00E86B2C" w:rsidP="00E86B2C">
      <w:pPr>
        <w:pStyle w:val="Zkladntext2"/>
        <w:spacing w:after="0" w:line="240" w:lineRule="auto"/>
        <w:ind w:left="360"/>
        <w:jc w:val="both"/>
        <w:rPr>
          <w:rFonts w:asciiTheme="majorHAnsi" w:hAnsiTheme="majorHAnsi"/>
          <w:b/>
          <w:bCs/>
          <w:smallCaps/>
          <w:sz w:val="22"/>
          <w:szCs w:val="22"/>
          <w:u w:val="single"/>
        </w:rPr>
      </w:pPr>
    </w:p>
    <w:p w:rsidR="00554790" w:rsidRPr="006E0164" w:rsidRDefault="00554790" w:rsidP="00421452">
      <w:pPr>
        <w:pStyle w:val="Odstavecseseznamem"/>
        <w:numPr>
          <w:ilvl w:val="1"/>
          <w:numId w:val="34"/>
        </w:numPr>
        <w:tabs>
          <w:tab w:val="clear" w:pos="1080"/>
          <w:tab w:val="left" w:pos="0"/>
          <w:tab w:val="num" w:pos="567"/>
          <w:tab w:val="left" w:pos="720"/>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hAnsiTheme="majorHAnsi"/>
          <w:sz w:val="22"/>
          <w:szCs w:val="22"/>
        </w:rPr>
        <w:t xml:space="preserve">Smluvní strany se dohodly, že jsou oprávněny změnit Dílo, resp. jeho rozsah anebo cenu (vícepráce, méněpráce), a to na základě oboustranné písemně uzavřené dohody. </w:t>
      </w:r>
    </w:p>
    <w:p w:rsidR="00744B25" w:rsidRPr="006E0164" w:rsidRDefault="00744B25" w:rsidP="00421452">
      <w:pPr>
        <w:pStyle w:val="Zkladntext2"/>
        <w:numPr>
          <w:ilvl w:val="0"/>
          <w:numId w:val="34"/>
        </w:numPr>
        <w:tabs>
          <w:tab w:val="clear" w:pos="720"/>
        </w:tabs>
        <w:spacing w:after="0" w:line="240" w:lineRule="auto"/>
        <w:ind w:left="425" w:hanging="425"/>
        <w:jc w:val="both"/>
        <w:rPr>
          <w:rFonts w:asciiTheme="majorHAnsi" w:hAnsiTheme="majorHAnsi"/>
          <w:sz w:val="22"/>
          <w:szCs w:val="22"/>
        </w:rPr>
      </w:pPr>
      <w:r w:rsidRPr="006E0164">
        <w:rPr>
          <w:rFonts w:asciiTheme="majorHAnsi" w:hAnsiTheme="majorHAnsi"/>
          <w:sz w:val="22"/>
          <w:szCs w:val="22"/>
        </w:rPr>
        <w:t xml:space="preserve">Objednatel si vyhrazuje právo před realizací díla nebo v průběhu realizace upravit rozsah předmětu plnění, a to zejména z důvodů: </w:t>
      </w:r>
    </w:p>
    <w:p w:rsidR="00744B25" w:rsidRPr="006E0164" w:rsidRDefault="00744B25" w:rsidP="00421452">
      <w:pPr>
        <w:pStyle w:val="Zkladntext2"/>
        <w:numPr>
          <w:ilvl w:val="0"/>
          <w:numId w:val="20"/>
        </w:numPr>
        <w:suppressAutoHyphens w:val="0"/>
        <w:snapToGrid w:val="0"/>
        <w:spacing w:after="0" w:line="240" w:lineRule="auto"/>
        <w:jc w:val="both"/>
        <w:rPr>
          <w:rFonts w:asciiTheme="majorHAnsi" w:hAnsiTheme="majorHAnsi"/>
          <w:sz w:val="22"/>
          <w:szCs w:val="22"/>
        </w:rPr>
      </w:pPr>
      <w:r w:rsidRPr="006E0164">
        <w:rPr>
          <w:rFonts w:asciiTheme="majorHAnsi" w:hAnsiTheme="majorHAnsi"/>
          <w:sz w:val="22"/>
          <w:szCs w:val="22"/>
        </w:rPr>
        <w:t>spolufinancování z dotačních prostředků z  EU</w:t>
      </w:r>
    </w:p>
    <w:p w:rsidR="00744B25" w:rsidRPr="006E0164" w:rsidRDefault="00744B25" w:rsidP="00421452">
      <w:pPr>
        <w:pStyle w:val="Zkladntext2"/>
        <w:numPr>
          <w:ilvl w:val="0"/>
          <w:numId w:val="20"/>
        </w:numPr>
        <w:suppressAutoHyphens w:val="0"/>
        <w:snapToGrid w:val="0"/>
        <w:spacing w:after="0" w:line="240" w:lineRule="auto"/>
        <w:jc w:val="both"/>
        <w:rPr>
          <w:rFonts w:asciiTheme="majorHAnsi" w:hAnsiTheme="majorHAnsi"/>
          <w:sz w:val="22"/>
          <w:szCs w:val="22"/>
        </w:rPr>
      </w:pPr>
      <w:r w:rsidRPr="006E0164">
        <w:rPr>
          <w:rFonts w:asciiTheme="majorHAnsi" w:hAnsiTheme="majorHAnsi"/>
          <w:sz w:val="22"/>
          <w:szCs w:val="22"/>
        </w:rPr>
        <w:t xml:space="preserve">neprovedení dohodnutých stavebních prací, dodávek a služeb (méněpráce), pokud změnou díla dojde ke zúžení předmětu díla </w:t>
      </w:r>
    </w:p>
    <w:p w:rsidR="00744B25" w:rsidRPr="006E0164" w:rsidRDefault="00744B25" w:rsidP="00421452">
      <w:pPr>
        <w:pStyle w:val="Zkladntext2"/>
        <w:numPr>
          <w:ilvl w:val="0"/>
          <w:numId w:val="20"/>
        </w:numPr>
        <w:tabs>
          <w:tab w:val="left" w:pos="5954"/>
        </w:tabs>
        <w:suppressAutoHyphens w:val="0"/>
        <w:snapToGrid w:val="0"/>
        <w:spacing w:after="0" w:line="240" w:lineRule="auto"/>
        <w:jc w:val="both"/>
        <w:rPr>
          <w:rFonts w:asciiTheme="majorHAnsi" w:hAnsiTheme="majorHAnsi"/>
          <w:sz w:val="22"/>
          <w:szCs w:val="22"/>
        </w:rPr>
      </w:pPr>
      <w:r w:rsidRPr="006E0164">
        <w:rPr>
          <w:rFonts w:asciiTheme="majorHAnsi" w:hAnsiTheme="majorHAnsi"/>
          <w:sz w:val="22"/>
          <w:szCs w:val="22"/>
        </w:rPr>
        <w:t>v případě, že objednatel bude požadovat dodatečné, objektivní, nepředvídané stavební práce, dodávky a služby, které nebyly obsaženy v zadávacích podmínkách</w:t>
      </w:r>
    </w:p>
    <w:p w:rsidR="00744B25" w:rsidRPr="006E0164" w:rsidRDefault="00744B25" w:rsidP="00421452">
      <w:pPr>
        <w:pStyle w:val="Zkladntext2"/>
        <w:numPr>
          <w:ilvl w:val="0"/>
          <w:numId w:val="20"/>
        </w:numPr>
        <w:tabs>
          <w:tab w:val="left" w:pos="5954"/>
        </w:tabs>
        <w:suppressAutoHyphens w:val="0"/>
        <w:snapToGrid w:val="0"/>
        <w:spacing w:after="0" w:line="240" w:lineRule="auto"/>
        <w:jc w:val="both"/>
        <w:rPr>
          <w:rFonts w:asciiTheme="majorHAnsi" w:hAnsiTheme="majorHAnsi"/>
          <w:sz w:val="22"/>
          <w:szCs w:val="22"/>
        </w:rPr>
      </w:pPr>
      <w:r w:rsidRPr="006E0164">
        <w:rPr>
          <w:rFonts w:asciiTheme="majorHAnsi" w:hAnsiTheme="majorHAnsi"/>
          <w:sz w:val="22"/>
          <w:szCs w:val="22"/>
        </w:rPr>
        <w:t>změna technického řešení nebo změna materiálů.</w:t>
      </w:r>
    </w:p>
    <w:p w:rsidR="00744B25" w:rsidRPr="006E0164" w:rsidRDefault="00744B25" w:rsidP="00421452">
      <w:pPr>
        <w:pStyle w:val="Zkladntext2"/>
        <w:spacing w:after="0" w:line="240" w:lineRule="auto"/>
        <w:ind w:firstLine="284"/>
        <w:jc w:val="both"/>
        <w:rPr>
          <w:rFonts w:asciiTheme="majorHAnsi" w:hAnsiTheme="majorHAnsi"/>
          <w:sz w:val="22"/>
          <w:szCs w:val="22"/>
        </w:rPr>
      </w:pPr>
      <w:r w:rsidRPr="006E0164">
        <w:rPr>
          <w:rFonts w:asciiTheme="majorHAnsi" w:hAnsiTheme="majorHAnsi"/>
          <w:sz w:val="22"/>
          <w:szCs w:val="22"/>
        </w:rPr>
        <w:t>Pokud objednatel toto právo uplatní, je zhotovitel povinen na změnu rozsahu díla přistoupit.</w:t>
      </w:r>
    </w:p>
    <w:p w:rsidR="00744B25" w:rsidRPr="006E0164" w:rsidRDefault="00744B25" w:rsidP="00421452">
      <w:pPr>
        <w:pStyle w:val="Textvbloku"/>
        <w:ind w:left="284" w:hanging="284"/>
        <w:rPr>
          <w:rFonts w:asciiTheme="majorHAnsi" w:hAnsiTheme="majorHAnsi"/>
          <w:sz w:val="22"/>
          <w:szCs w:val="22"/>
        </w:rPr>
      </w:pPr>
      <w:r w:rsidRPr="006E0164">
        <w:rPr>
          <w:rFonts w:asciiTheme="majorHAnsi" w:hAnsiTheme="majorHAnsi"/>
          <w:sz w:val="22"/>
          <w:szCs w:val="22"/>
        </w:rPr>
        <w:t>4. V případě, že objednatel bude požadovat dodatečné stavební práce, dodávky a služby, je povinen postupovat dle Pravidel OPPI</w:t>
      </w:r>
      <w:r w:rsidR="00532873" w:rsidRPr="006E0164">
        <w:rPr>
          <w:rFonts w:asciiTheme="majorHAnsi" w:hAnsiTheme="majorHAnsi"/>
          <w:sz w:val="22"/>
          <w:szCs w:val="22"/>
        </w:rPr>
        <w:t xml:space="preserve"> pro konkurenceschopnost</w:t>
      </w:r>
      <w:r w:rsidRPr="006E0164">
        <w:rPr>
          <w:rFonts w:asciiTheme="majorHAnsi" w:hAnsiTheme="majorHAnsi"/>
          <w:sz w:val="22"/>
          <w:szCs w:val="22"/>
        </w:rPr>
        <w:t xml:space="preserve">. </w:t>
      </w:r>
    </w:p>
    <w:p w:rsidR="00744B25" w:rsidRPr="006E0164" w:rsidRDefault="00744B25" w:rsidP="00421452">
      <w:pPr>
        <w:pStyle w:val="Textvbloku"/>
        <w:rPr>
          <w:rFonts w:asciiTheme="majorHAnsi" w:hAnsiTheme="majorHAnsi"/>
          <w:sz w:val="22"/>
          <w:szCs w:val="22"/>
        </w:rPr>
      </w:pPr>
    </w:p>
    <w:p w:rsidR="00744B25" w:rsidRPr="006E0164" w:rsidRDefault="00744B25" w:rsidP="00421452">
      <w:pPr>
        <w:pStyle w:val="Textvbloku"/>
        <w:ind w:left="284" w:hanging="284"/>
        <w:rPr>
          <w:rFonts w:asciiTheme="majorHAnsi" w:hAnsiTheme="majorHAnsi"/>
          <w:sz w:val="22"/>
          <w:szCs w:val="22"/>
        </w:rPr>
      </w:pPr>
      <w:r w:rsidRPr="006E0164">
        <w:rPr>
          <w:rFonts w:asciiTheme="majorHAnsi" w:hAnsiTheme="majorHAnsi"/>
          <w:sz w:val="22"/>
          <w:szCs w:val="22"/>
        </w:rPr>
        <w:t xml:space="preserve">5. Veškeré změny díla musí být provedeny v souladu s ustanoveními této smlouvy uvedenými dále a Pravidly OPPI </w:t>
      </w:r>
      <w:r w:rsidR="00532873" w:rsidRPr="006E0164">
        <w:rPr>
          <w:rFonts w:asciiTheme="majorHAnsi" w:hAnsiTheme="majorHAnsi"/>
          <w:sz w:val="22"/>
          <w:szCs w:val="22"/>
        </w:rPr>
        <w:t xml:space="preserve"> pro konkurenceschopnost </w:t>
      </w:r>
      <w:r w:rsidRPr="006E0164">
        <w:rPr>
          <w:rFonts w:asciiTheme="majorHAnsi" w:hAnsiTheme="majorHAnsi"/>
          <w:sz w:val="22"/>
          <w:szCs w:val="22"/>
        </w:rPr>
        <w:t xml:space="preserve"> ve znění pozdějších předpisů.</w:t>
      </w:r>
    </w:p>
    <w:p w:rsidR="00744B25" w:rsidRPr="006E0164" w:rsidRDefault="00744B25" w:rsidP="00421452">
      <w:pPr>
        <w:pStyle w:val="Textvbloku"/>
        <w:rPr>
          <w:rFonts w:asciiTheme="majorHAnsi" w:hAnsiTheme="majorHAnsi"/>
          <w:sz w:val="22"/>
          <w:szCs w:val="22"/>
        </w:rPr>
      </w:pPr>
    </w:p>
    <w:p w:rsidR="00744B25" w:rsidRPr="006E0164" w:rsidRDefault="00744B25" w:rsidP="00421452">
      <w:pPr>
        <w:pStyle w:val="Textvbloku"/>
        <w:ind w:left="284" w:hanging="284"/>
        <w:rPr>
          <w:rFonts w:asciiTheme="majorHAnsi" w:hAnsiTheme="majorHAnsi"/>
          <w:sz w:val="22"/>
          <w:szCs w:val="22"/>
        </w:rPr>
      </w:pPr>
      <w:r w:rsidRPr="006E0164">
        <w:rPr>
          <w:rFonts w:asciiTheme="majorHAnsi" w:hAnsiTheme="majorHAnsi"/>
          <w:sz w:val="22"/>
          <w:szCs w:val="22"/>
        </w:rPr>
        <w:t>6. Při zhotovení díla postupuje zho</w:t>
      </w:r>
      <w:r w:rsidR="0078568B" w:rsidRPr="006E0164">
        <w:rPr>
          <w:rFonts w:asciiTheme="majorHAnsi" w:hAnsiTheme="majorHAnsi"/>
          <w:sz w:val="22"/>
          <w:szCs w:val="22"/>
        </w:rPr>
        <w:t xml:space="preserve">tovitel samostatně dle zadávací </w:t>
      </w:r>
      <w:r w:rsidRPr="006E0164">
        <w:rPr>
          <w:rFonts w:asciiTheme="majorHAnsi" w:hAnsiTheme="majorHAnsi"/>
          <w:sz w:val="22"/>
          <w:szCs w:val="22"/>
        </w:rPr>
        <w:t>dokumentace a této smlouvy. Zhotovitel je oprávněn použít pro provádění stavebních prací, služeb a dodávek subdodavatele. Zhotovitel je povinen ke dni uza</w:t>
      </w:r>
      <w:r w:rsidR="00816640" w:rsidRPr="006E0164">
        <w:rPr>
          <w:rFonts w:asciiTheme="majorHAnsi" w:hAnsiTheme="majorHAnsi"/>
          <w:sz w:val="22"/>
          <w:szCs w:val="22"/>
        </w:rPr>
        <w:t>vření smlouvy o dílo předložit O</w:t>
      </w:r>
      <w:r w:rsidRPr="006E0164">
        <w:rPr>
          <w:rFonts w:asciiTheme="majorHAnsi" w:hAnsiTheme="majorHAnsi"/>
          <w:sz w:val="22"/>
          <w:szCs w:val="22"/>
        </w:rPr>
        <w:t xml:space="preserve">bjednateli </w:t>
      </w:r>
      <w:r w:rsidRPr="006E0164">
        <w:rPr>
          <w:rFonts w:asciiTheme="majorHAnsi" w:hAnsiTheme="majorHAnsi"/>
          <w:b/>
          <w:sz w:val="22"/>
          <w:szCs w:val="22"/>
        </w:rPr>
        <w:t>seznam subdodavatelů, včetně jejich identifikačních údajů</w:t>
      </w:r>
      <w:r w:rsidRPr="006E0164">
        <w:rPr>
          <w:rFonts w:asciiTheme="majorHAnsi" w:hAnsiTheme="majorHAnsi"/>
          <w:sz w:val="22"/>
          <w:szCs w:val="22"/>
        </w:rPr>
        <w:t xml:space="preserve"> (Firma, sídlo, IČ, DIČ, statutární orgán), druh stavebních prací, dodávek a služeb, které budou provádět. Zhotovitel je povinen o každé změně v dodavatelském systému objednatele neprodleně informovat. Jestliže tak neučiní a na stavbě bude jiný než uvedený subdodavatel, je zhotovitel povinen objednateli uhradit za každý jednotlivý případ porušení této povinnosti </w:t>
      </w:r>
      <w:r w:rsidRPr="006E0164">
        <w:rPr>
          <w:rFonts w:asciiTheme="majorHAnsi" w:hAnsiTheme="majorHAnsi"/>
          <w:b/>
          <w:sz w:val="22"/>
          <w:szCs w:val="22"/>
        </w:rPr>
        <w:t>smluvní pokutu ve výši 100.000,- Kč</w:t>
      </w:r>
      <w:r w:rsidRPr="006E0164">
        <w:rPr>
          <w:rFonts w:asciiTheme="majorHAnsi" w:hAnsiTheme="majorHAnsi"/>
          <w:sz w:val="22"/>
          <w:szCs w:val="22"/>
        </w:rPr>
        <w:t xml:space="preserve">. Tuto smluvní pokutu má </w:t>
      </w:r>
      <w:r w:rsidR="00816640" w:rsidRPr="006E0164">
        <w:rPr>
          <w:rFonts w:asciiTheme="majorHAnsi" w:hAnsiTheme="majorHAnsi"/>
          <w:sz w:val="22"/>
          <w:szCs w:val="22"/>
        </w:rPr>
        <w:t>O</w:t>
      </w:r>
      <w:r w:rsidRPr="006E0164">
        <w:rPr>
          <w:rFonts w:asciiTheme="majorHAnsi" w:hAnsiTheme="majorHAnsi"/>
          <w:sz w:val="22"/>
          <w:szCs w:val="22"/>
        </w:rPr>
        <w:t>bjednatel právo uplatnit z bankovní garance. Objednatel</w:t>
      </w:r>
      <w:r w:rsidRPr="006E0164">
        <w:rPr>
          <w:rFonts w:asciiTheme="majorHAnsi" w:hAnsiTheme="majorHAnsi"/>
          <w:bCs/>
          <w:snapToGrid w:val="0"/>
          <w:sz w:val="22"/>
          <w:szCs w:val="22"/>
        </w:rPr>
        <w:t xml:space="preserve"> si však vyhrazuje právo a </w:t>
      </w:r>
      <w:r w:rsidR="00816640" w:rsidRPr="006E0164">
        <w:rPr>
          <w:rFonts w:asciiTheme="majorHAnsi" w:hAnsiTheme="majorHAnsi"/>
          <w:bCs/>
          <w:snapToGrid w:val="0"/>
          <w:sz w:val="22"/>
          <w:szCs w:val="22"/>
        </w:rPr>
        <w:t>Z</w:t>
      </w:r>
      <w:r w:rsidRPr="006E0164">
        <w:rPr>
          <w:rFonts w:asciiTheme="majorHAnsi" w:hAnsiTheme="majorHAnsi"/>
          <w:bCs/>
          <w:snapToGrid w:val="0"/>
          <w:sz w:val="22"/>
          <w:szCs w:val="22"/>
        </w:rPr>
        <w:t xml:space="preserve">hotovitel s tímto právem objednatele souhlasí, se aktivně účastnit výběru subdodavatelů, </w:t>
      </w:r>
      <w:r w:rsidRPr="006E0164">
        <w:rPr>
          <w:rFonts w:asciiTheme="majorHAnsi" w:hAnsiTheme="majorHAnsi"/>
          <w:sz w:val="22"/>
          <w:szCs w:val="22"/>
        </w:rPr>
        <w:t xml:space="preserve">a to zejména prostřednictvím práva být </w:t>
      </w:r>
      <w:r w:rsidR="00816640" w:rsidRPr="006E0164">
        <w:rPr>
          <w:rFonts w:asciiTheme="majorHAnsi" w:hAnsiTheme="majorHAnsi"/>
          <w:sz w:val="22"/>
          <w:szCs w:val="22"/>
        </w:rPr>
        <w:t>Z</w:t>
      </w:r>
      <w:r w:rsidRPr="006E0164">
        <w:rPr>
          <w:rFonts w:asciiTheme="majorHAnsi" w:hAnsiTheme="majorHAnsi"/>
          <w:sz w:val="22"/>
          <w:szCs w:val="22"/>
        </w:rPr>
        <w:t xml:space="preserve">hotovitelem včas informován o </w:t>
      </w:r>
      <w:r w:rsidR="0078568B" w:rsidRPr="006E0164">
        <w:rPr>
          <w:rFonts w:asciiTheme="majorHAnsi" w:hAnsiTheme="majorHAnsi"/>
          <w:sz w:val="22"/>
          <w:szCs w:val="22"/>
        </w:rPr>
        <w:t>případném výběru subdodavatele.</w:t>
      </w:r>
    </w:p>
    <w:p w:rsidR="00744B25" w:rsidRPr="006E0164" w:rsidRDefault="00744B25" w:rsidP="00421452">
      <w:pPr>
        <w:pStyle w:val="Textvbloku"/>
        <w:ind w:left="284"/>
        <w:rPr>
          <w:rFonts w:asciiTheme="majorHAnsi" w:hAnsiTheme="majorHAnsi"/>
          <w:sz w:val="22"/>
          <w:szCs w:val="22"/>
        </w:rPr>
      </w:pPr>
    </w:p>
    <w:p w:rsidR="00744B25" w:rsidRPr="006E0164" w:rsidRDefault="00744B25" w:rsidP="00421452">
      <w:pPr>
        <w:pStyle w:val="Textvbloku"/>
        <w:ind w:left="284" w:hanging="284"/>
        <w:rPr>
          <w:rFonts w:asciiTheme="majorHAnsi" w:hAnsiTheme="majorHAnsi"/>
          <w:sz w:val="22"/>
          <w:szCs w:val="22"/>
        </w:rPr>
      </w:pPr>
      <w:r w:rsidRPr="006E0164">
        <w:rPr>
          <w:rFonts w:asciiTheme="majorHAnsi" w:hAnsiTheme="majorHAnsi"/>
          <w:sz w:val="22"/>
          <w:szCs w:val="22"/>
        </w:rPr>
        <w:t>7. Objednatel je oprávněn i v průběhu provádění díla</w:t>
      </w:r>
      <w:r w:rsidRPr="006E0164">
        <w:rPr>
          <w:rFonts w:asciiTheme="majorHAnsi" w:hAnsiTheme="majorHAnsi"/>
          <w:b/>
          <w:sz w:val="22"/>
          <w:szCs w:val="22"/>
        </w:rPr>
        <w:t xml:space="preserve"> </w:t>
      </w:r>
      <w:r w:rsidRPr="006E0164">
        <w:rPr>
          <w:rFonts w:asciiTheme="majorHAnsi" w:hAnsiTheme="majorHAnsi"/>
          <w:sz w:val="22"/>
          <w:szCs w:val="22"/>
        </w:rPr>
        <w:t xml:space="preserve">požadovat </w:t>
      </w:r>
      <w:r w:rsidRPr="006E0164">
        <w:rPr>
          <w:rFonts w:asciiTheme="majorHAnsi" w:hAnsiTheme="majorHAnsi"/>
          <w:b/>
          <w:sz w:val="22"/>
          <w:szCs w:val="22"/>
        </w:rPr>
        <w:t>záměny</w:t>
      </w:r>
      <w:r w:rsidRPr="006E0164">
        <w:rPr>
          <w:rFonts w:asciiTheme="majorHAnsi" w:hAnsiTheme="majorHAnsi"/>
          <w:sz w:val="22"/>
          <w:szCs w:val="22"/>
        </w:rPr>
        <w:t xml:space="preserve"> </w:t>
      </w:r>
      <w:r w:rsidRPr="006E0164">
        <w:rPr>
          <w:rFonts w:asciiTheme="majorHAnsi" w:hAnsiTheme="majorHAnsi"/>
          <w:b/>
          <w:sz w:val="22"/>
          <w:szCs w:val="22"/>
        </w:rPr>
        <w:t>materiálů nebo technického řešení</w:t>
      </w:r>
      <w:r w:rsidRPr="006E0164">
        <w:rPr>
          <w:rFonts w:asciiTheme="majorHAnsi" w:hAnsiTheme="majorHAnsi"/>
          <w:sz w:val="22"/>
          <w:szCs w:val="22"/>
        </w:rPr>
        <w:t xml:space="preserve"> oproti původně navrženým a sjednaným materiálům a technickým řešením v</w:t>
      </w:r>
      <w:r w:rsidR="0078568B" w:rsidRPr="006E0164">
        <w:rPr>
          <w:rFonts w:asciiTheme="majorHAnsi" w:hAnsiTheme="majorHAnsi"/>
          <w:sz w:val="22"/>
          <w:szCs w:val="22"/>
        </w:rPr>
        <w:t xml:space="preserve"> zadávací </w:t>
      </w:r>
      <w:r w:rsidRPr="006E0164">
        <w:rPr>
          <w:rFonts w:asciiTheme="majorHAnsi" w:hAnsiTheme="majorHAnsi"/>
          <w:sz w:val="22"/>
          <w:szCs w:val="22"/>
        </w:rPr>
        <w:t xml:space="preserve">dokumentaci a </w:t>
      </w:r>
      <w:r w:rsidR="00816640" w:rsidRPr="006E0164">
        <w:rPr>
          <w:rFonts w:asciiTheme="majorHAnsi" w:hAnsiTheme="majorHAnsi"/>
          <w:sz w:val="22"/>
          <w:szCs w:val="22"/>
        </w:rPr>
        <w:t>Z</w:t>
      </w:r>
      <w:r w:rsidRPr="006E0164">
        <w:rPr>
          <w:rFonts w:asciiTheme="majorHAnsi" w:hAnsiTheme="majorHAnsi"/>
          <w:sz w:val="22"/>
          <w:szCs w:val="22"/>
        </w:rPr>
        <w:t xml:space="preserve">hotovitel je povinen na tyto záměny přistoupit. Požadavek na záměnu materiálů a technického řešení musí být </w:t>
      </w:r>
      <w:r w:rsidRPr="006E0164">
        <w:rPr>
          <w:rFonts w:asciiTheme="majorHAnsi" w:hAnsiTheme="majorHAnsi"/>
          <w:b/>
          <w:sz w:val="22"/>
          <w:szCs w:val="22"/>
        </w:rPr>
        <w:t>písemný</w:t>
      </w:r>
      <w:r w:rsidRPr="006E0164">
        <w:rPr>
          <w:rFonts w:asciiTheme="majorHAnsi" w:hAnsiTheme="majorHAnsi"/>
          <w:sz w:val="22"/>
          <w:szCs w:val="22"/>
        </w:rPr>
        <w:t xml:space="preserve">.  </w:t>
      </w:r>
    </w:p>
    <w:p w:rsidR="00744B25" w:rsidRPr="006E0164" w:rsidRDefault="00744B25" w:rsidP="00421452">
      <w:pPr>
        <w:pStyle w:val="Textvbloku"/>
        <w:rPr>
          <w:rFonts w:asciiTheme="majorHAnsi" w:hAnsiTheme="majorHAnsi"/>
          <w:sz w:val="22"/>
          <w:szCs w:val="22"/>
        </w:rPr>
      </w:pPr>
    </w:p>
    <w:p w:rsidR="00744B25" w:rsidRPr="006E0164" w:rsidRDefault="00816640" w:rsidP="00421452">
      <w:pPr>
        <w:pStyle w:val="Textvbloku"/>
        <w:ind w:left="284" w:hanging="284"/>
        <w:rPr>
          <w:rFonts w:asciiTheme="majorHAnsi" w:hAnsiTheme="majorHAnsi"/>
          <w:sz w:val="22"/>
          <w:szCs w:val="22"/>
        </w:rPr>
      </w:pPr>
      <w:r w:rsidRPr="006E0164">
        <w:rPr>
          <w:rFonts w:asciiTheme="majorHAnsi" w:hAnsiTheme="majorHAnsi"/>
          <w:sz w:val="22"/>
          <w:szCs w:val="22"/>
        </w:rPr>
        <w:t>8.  Zhotovitel a O</w:t>
      </w:r>
      <w:r w:rsidR="00744B25" w:rsidRPr="006E0164">
        <w:rPr>
          <w:rFonts w:asciiTheme="majorHAnsi" w:hAnsiTheme="majorHAnsi"/>
          <w:sz w:val="22"/>
          <w:szCs w:val="22"/>
        </w:rPr>
        <w:t>bjednatel se dohodli, že dílo bude provedeno tak</w:t>
      </w:r>
      <w:r w:rsidR="004B3214">
        <w:rPr>
          <w:rFonts w:asciiTheme="majorHAnsi" w:hAnsiTheme="majorHAnsi"/>
          <w:sz w:val="22"/>
          <w:szCs w:val="22"/>
        </w:rPr>
        <w:t>,</w:t>
      </w:r>
      <w:r w:rsidR="00744B25" w:rsidRPr="006E0164">
        <w:rPr>
          <w:rFonts w:asciiTheme="majorHAnsi" w:hAnsiTheme="majorHAnsi"/>
          <w:sz w:val="22"/>
          <w:szCs w:val="22"/>
        </w:rPr>
        <w:t xml:space="preserve"> že v případě jakýchkoliv pochyb nebo nejasností nebo různých názorů na </w:t>
      </w:r>
      <w:r w:rsidRPr="006E0164">
        <w:rPr>
          <w:rFonts w:asciiTheme="majorHAnsi" w:hAnsiTheme="majorHAnsi"/>
          <w:sz w:val="22"/>
          <w:szCs w:val="22"/>
        </w:rPr>
        <w:t>výklad ustanovení smlouvy mezi Z</w:t>
      </w:r>
      <w:r w:rsidR="00744B25" w:rsidRPr="006E0164">
        <w:rPr>
          <w:rFonts w:asciiTheme="majorHAnsi" w:hAnsiTheme="majorHAnsi"/>
          <w:sz w:val="22"/>
          <w:szCs w:val="22"/>
        </w:rPr>
        <w:t xml:space="preserve">hotovitelem a </w:t>
      </w:r>
      <w:r w:rsidRPr="006E0164">
        <w:rPr>
          <w:rFonts w:asciiTheme="majorHAnsi" w:hAnsiTheme="majorHAnsi"/>
          <w:sz w:val="22"/>
          <w:szCs w:val="22"/>
        </w:rPr>
        <w:t>O</w:t>
      </w:r>
      <w:r w:rsidR="00744B25" w:rsidRPr="006E0164">
        <w:rPr>
          <w:rFonts w:asciiTheme="majorHAnsi" w:hAnsiTheme="majorHAnsi"/>
          <w:sz w:val="22"/>
          <w:szCs w:val="22"/>
        </w:rPr>
        <w:t>bjednatelem,</w:t>
      </w:r>
      <w:r w:rsidRPr="006E0164">
        <w:rPr>
          <w:rFonts w:asciiTheme="majorHAnsi" w:hAnsiTheme="majorHAnsi"/>
          <w:sz w:val="22"/>
          <w:szCs w:val="22"/>
        </w:rPr>
        <w:t xml:space="preserve"> </w:t>
      </w:r>
      <w:r w:rsidR="00744B25" w:rsidRPr="006E0164">
        <w:rPr>
          <w:rFonts w:asciiTheme="majorHAnsi" w:hAnsiTheme="majorHAnsi"/>
          <w:sz w:val="22"/>
          <w:szCs w:val="22"/>
        </w:rPr>
        <w:t>pokud jde o kompletnost a kvalitu díla</w:t>
      </w:r>
      <w:r w:rsidR="004B3214">
        <w:rPr>
          <w:rFonts w:asciiTheme="majorHAnsi" w:hAnsiTheme="majorHAnsi"/>
          <w:sz w:val="22"/>
          <w:szCs w:val="22"/>
        </w:rPr>
        <w:t>,</w:t>
      </w:r>
      <w:r w:rsidR="00744B25" w:rsidRPr="006E0164">
        <w:rPr>
          <w:rFonts w:asciiTheme="majorHAnsi" w:hAnsiTheme="majorHAnsi"/>
          <w:sz w:val="22"/>
          <w:szCs w:val="22"/>
        </w:rPr>
        <w:t xml:space="preserve"> bude vždy smlouva vykládána tak, </w:t>
      </w:r>
      <w:proofErr w:type="gramStart"/>
      <w:r w:rsidR="00744B25" w:rsidRPr="006E0164">
        <w:rPr>
          <w:rFonts w:asciiTheme="majorHAnsi" w:hAnsiTheme="majorHAnsi"/>
          <w:sz w:val="22"/>
          <w:szCs w:val="22"/>
        </w:rPr>
        <w:t>že :</w:t>
      </w:r>
      <w:proofErr w:type="gramEnd"/>
    </w:p>
    <w:p w:rsidR="00744B25" w:rsidRPr="006E0164" w:rsidRDefault="00744B25" w:rsidP="00421452">
      <w:pPr>
        <w:ind w:left="709" w:hanging="425"/>
        <w:jc w:val="both"/>
        <w:rPr>
          <w:rFonts w:asciiTheme="majorHAnsi" w:hAnsiTheme="majorHAnsi"/>
          <w:sz w:val="22"/>
          <w:szCs w:val="22"/>
        </w:rPr>
      </w:pPr>
      <w:r w:rsidRPr="006E0164">
        <w:rPr>
          <w:rFonts w:asciiTheme="majorHAnsi" w:hAnsiTheme="majorHAnsi"/>
          <w:sz w:val="22"/>
          <w:szCs w:val="22"/>
        </w:rPr>
        <w:lastRenderedPageBreak/>
        <w:t xml:space="preserve"> a)  </w:t>
      </w:r>
      <w:r w:rsidR="00816640" w:rsidRPr="006E0164">
        <w:rPr>
          <w:rFonts w:asciiTheme="majorHAnsi" w:hAnsiTheme="majorHAnsi"/>
          <w:sz w:val="22"/>
          <w:szCs w:val="22"/>
        </w:rPr>
        <w:t>O</w:t>
      </w:r>
      <w:r w:rsidRPr="006E0164">
        <w:rPr>
          <w:rFonts w:asciiTheme="majorHAnsi" w:hAnsiTheme="majorHAnsi"/>
          <w:sz w:val="22"/>
          <w:szCs w:val="22"/>
        </w:rPr>
        <w:t xml:space="preserve">bjednatel nebude poskytovat </w:t>
      </w:r>
      <w:r w:rsidR="00816640" w:rsidRPr="006E0164">
        <w:rPr>
          <w:rFonts w:asciiTheme="majorHAnsi" w:hAnsiTheme="majorHAnsi"/>
          <w:sz w:val="22"/>
          <w:szCs w:val="22"/>
        </w:rPr>
        <w:t>Z</w:t>
      </w:r>
      <w:r w:rsidRPr="006E0164">
        <w:rPr>
          <w:rFonts w:asciiTheme="majorHAnsi" w:hAnsiTheme="majorHAnsi"/>
          <w:sz w:val="22"/>
          <w:szCs w:val="22"/>
        </w:rPr>
        <w:t xml:space="preserve">hotoviteli žádný jiný rozsah </w:t>
      </w:r>
      <w:r w:rsidR="00816640" w:rsidRPr="006E0164">
        <w:rPr>
          <w:rFonts w:asciiTheme="majorHAnsi" w:hAnsiTheme="majorHAnsi"/>
          <w:sz w:val="22"/>
          <w:szCs w:val="22"/>
        </w:rPr>
        <w:t>dokumentace</w:t>
      </w:r>
      <w:r w:rsidRPr="006E0164">
        <w:rPr>
          <w:rFonts w:asciiTheme="majorHAnsi" w:hAnsiTheme="majorHAnsi"/>
          <w:sz w:val="22"/>
          <w:szCs w:val="22"/>
        </w:rPr>
        <w:t>, než dokumentaci p</w:t>
      </w:r>
      <w:r w:rsidR="00816640" w:rsidRPr="006E0164">
        <w:rPr>
          <w:rFonts w:asciiTheme="majorHAnsi" w:hAnsiTheme="majorHAnsi"/>
          <w:sz w:val="22"/>
          <w:szCs w:val="22"/>
        </w:rPr>
        <w:t xml:space="preserve">ro výběrové řízení a </w:t>
      </w:r>
      <w:r w:rsidRPr="006E0164">
        <w:rPr>
          <w:rFonts w:asciiTheme="majorHAnsi" w:hAnsiTheme="majorHAnsi"/>
          <w:sz w:val="22"/>
          <w:szCs w:val="22"/>
        </w:rPr>
        <w:t xml:space="preserve"> těch</w:t>
      </w:r>
      <w:r w:rsidR="003224A7" w:rsidRPr="006E0164">
        <w:rPr>
          <w:rFonts w:asciiTheme="majorHAnsi" w:hAnsiTheme="majorHAnsi"/>
          <w:sz w:val="22"/>
          <w:szCs w:val="22"/>
        </w:rPr>
        <w:t xml:space="preserve"> dokumentů </w:t>
      </w:r>
      <w:r w:rsidRPr="006E0164">
        <w:rPr>
          <w:rFonts w:asciiTheme="majorHAnsi" w:hAnsiTheme="majorHAnsi"/>
          <w:sz w:val="22"/>
          <w:szCs w:val="22"/>
        </w:rPr>
        <w:t xml:space="preserve"> výslovně ustanovených touto smlouvou jako plnění </w:t>
      </w:r>
      <w:r w:rsidR="003224A7" w:rsidRPr="006E0164">
        <w:rPr>
          <w:rFonts w:asciiTheme="majorHAnsi" w:hAnsiTheme="majorHAnsi"/>
          <w:sz w:val="22"/>
          <w:szCs w:val="22"/>
        </w:rPr>
        <w:t>O</w:t>
      </w:r>
      <w:r w:rsidRPr="006E0164">
        <w:rPr>
          <w:rFonts w:asciiTheme="majorHAnsi" w:hAnsiTheme="majorHAnsi"/>
          <w:sz w:val="22"/>
          <w:szCs w:val="22"/>
        </w:rPr>
        <w:t>bjednatele a dále, že</w:t>
      </w:r>
    </w:p>
    <w:p w:rsidR="00744B25" w:rsidRPr="006E0164" w:rsidRDefault="00744B25" w:rsidP="00421452">
      <w:pPr>
        <w:ind w:left="709" w:hanging="425"/>
        <w:jc w:val="both"/>
        <w:rPr>
          <w:rFonts w:asciiTheme="majorHAnsi" w:hAnsiTheme="majorHAnsi"/>
          <w:sz w:val="22"/>
          <w:szCs w:val="22"/>
        </w:rPr>
      </w:pPr>
      <w:r w:rsidRPr="006E0164">
        <w:rPr>
          <w:rFonts w:asciiTheme="majorHAnsi" w:hAnsiTheme="majorHAnsi"/>
          <w:sz w:val="22"/>
          <w:szCs w:val="22"/>
        </w:rPr>
        <w:t xml:space="preserve"> b)  </w:t>
      </w:r>
      <w:r w:rsidR="003224A7" w:rsidRPr="006E0164">
        <w:rPr>
          <w:rFonts w:asciiTheme="majorHAnsi" w:hAnsiTheme="majorHAnsi"/>
          <w:sz w:val="22"/>
          <w:szCs w:val="22"/>
        </w:rPr>
        <w:t>Z</w:t>
      </w:r>
      <w:r w:rsidRPr="006E0164">
        <w:rPr>
          <w:rFonts w:asciiTheme="majorHAnsi" w:hAnsiTheme="majorHAnsi"/>
          <w:sz w:val="22"/>
          <w:szCs w:val="22"/>
        </w:rPr>
        <w:t xml:space="preserve">hotovitel ručí za to, že dílo bude realizováno v takovém rozsahu, provedení a kvalitě, </w:t>
      </w:r>
      <w:r w:rsidR="009531DB">
        <w:rPr>
          <w:rFonts w:asciiTheme="majorHAnsi" w:hAnsiTheme="majorHAnsi"/>
          <w:sz w:val="22"/>
          <w:szCs w:val="22"/>
        </w:rPr>
        <w:t xml:space="preserve">že bude </w:t>
      </w:r>
      <w:r w:rsidRPr="006E0164">
        <w:rPr>
          <w:rFonts w:asciiTheme="majorHAnsi" w:hAnsiTheme="majorHAnsi"/>
          <w:sz w:val="22"/>
          <w:szCs w:val="22"/>
        </w:rPr>
        <w:t>funkční</w:t>
      </w:r>
      <w:r w:rsidR="009531DB">
        <w:rPr>
          <w:rFonts w:asciiTheme="majorHAnsi" w:hAnsiTheme="majorHAnsi"/>
          <w:sz w:val="22"/>
          <w:szCs w:val="22"/>
        </w:rPr>
        <w:t xml:space="preserve"> a</w:t>
      </w:r>
      <w:r w:rsidRPr="006E0164">
        <w:rPr>
          <w:rFonts w:asciiTheme="majorHAnsi" w:hAnsiTheme="majorHAnsi"/>
          <w:sz w:val="22"/>
          <w:szCs w:val="22"/>
        </w:rPr>
        <w:t xml:space="preserve"> kolaudovatelné, s vlastnostmi a parametry stanovenými v této smlouvě, a zhotovitel tedy odpovídá za jeho kompletnost, provozuschopnost, bezpečnost, včasnost dokončení, dosažení garantovaných parametrů, a v rámci svých kompetencí v souladu se Smlouvou i za jeho kolaudovatelnost a možnost řádného trvalého provozování.</w:t>
      </w:r>
    </w:p>
    <w:p w:rsidR="00877F47" w:rsidRPr="006E0164" w:rsidRDefault="00877F47" w:rsidP="00421452">
      <w:pPr>
        <w:pStyle w:val="Odstavecseseznamem"/>
        <w:tabs>
          <w:tab w:val="left" w:pos="0"/>
        </w:tabs>
        <w:jc w:val="both"/>
        <w:rPr>
          <w:rFonts w:asciiTheme="majorHAnsi" w:hAnsiTheme="majorHAnsi"/>
          <w:b/>
          <w:bCs/>
          <w:sz w:val="22"/>
          <w:szCs w:val="22"/>
        </w:rPr>
      </w:pPr>
    </w:p>
    <w:p w:rsidR="007E6AAF" w:rsidRPr="006E0164" w:rsidRDefault="007E6AAF" w:rsidP="00421452">
      <w:pPr>
        <w:pStyle w:val="Odstavecseseznamem"/>
        <w:tabs>
          <w:tab w:val="left" w:pos="0"/>
        </w:tabs>
        <w:jc w:val="both"/>
        <w:rPr>
          <w:rFonts w:asciiTheme="majorHAnsi" w:hAnsiTheme="majorHAnsi"/>
          <w:b/>
          <w:bCs/>
          <w:sz w:val="22"/>
          <w:szCs w:val="22"/>
        </w:rPr>
      </w:pPr>
    </w:p>
    <w:p w:rsidR="00877F47" w:rsidRPr="006E0164" w:rsidRDefault="00877F47" w:rsidP="00B82E3D">
      <w:pPr>
        <w:pStyle w:val="Odstavecseseznamem"/>
        <w:numPr>
          <w:ilvl w:val="0"/>
          <w:numId w:val="46"/>
        </w:numPr>
        <w:tabs>
          <w:tab w:val="left" w:pos="0"/>
        </w:tabs>
        <w:suppressAutoHyphens w:val="0"/>
        <w:jc w:val="both"/>
        <w:rPr>
          <w:rFonts w:asciiTheme="majorHAnsi" w:hAnsiTheme="majorHAnsi"/>
          <w:b/>
          <w:bCs/>
          <w:smallCaps/>
          <w:sz w:val="22"/>
          <w:szCs w:val="22"/>
          <w:u w:val="single"/>
        </w:rPr>
      </w:pPr>
      <w:r w:rsidRPr="006E0164">
        <w:rPr>
          <w:rFonts w:asciiTheme="majorHAnsi" w:hAnsiTheme="majorHAnsi"/>
          <w:b/>
          <w:bCs/>
          <w:smallCaps/>
          <w:sz w:val="22"/>
          <w:szCs w:val="22"/>
          <w:u w:val="single"/>
        </w:rPr>
        <w:t>Cena díla</w:t>
      </w:r>
    </w:p>
    <w:p w:rsidR="00B82E3D" w:rsidRPr="006E0164" w:rsidRDefault="00B82E3D" w:rsidP="00B82E3D">
      <w:pPr>
        <w:pStyle w:val="Odstavecseseznamem"/>
        <w:tabs>
          <w:tab w:val="left" w:pos="0"/>
        </w:tabs>
        <w:suppressAutoHyphens w:val="0"/>
        <w:ind w:left="1080"/>
        <w:jc w:val="both"/>
        <w:rPr>
          <w:rFonts w:asciiTheme="majorHAnsi" w:hAnsiTheme="majorHAnsi"/>
          <w:b/>
          <w:bCs/>
          <w:smallCaps/>
          <w:sz w:val="22"/>
          <w:szCs w:val="22"/>
          <w:u w:val="single"/>
        </w:rPr>
      </w:pPr>
    </w:p>
    <w:p w:rsidR="00877F47" w:rsidRPr="006E0164" w:rsidRDefault="0078568B" w:rsidP="00421452">
      <w:pPr>
        <w:numPr>
          <w:ilvl w:val="0"/>
          <w:numId w:val="2"/>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Smluvní strany se dohodly na ceně za řádně zhotovené dílo ve výši</w:t>
      </w:r>
      <w:r w:rsidR="00877F47" w:rsidRPr="006E0164">
        <w:rPr>
          <w:rFonts w:asciiTheme="majorHAnsi" w:hAnsiTheme="majorHAnsi"/>
          <w:sz w:val="22"/>
          <w:szCs w:val="22"/>
        </w:rPr>
        <w:t>:</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877F47" w:rsidRPr="006E0164" w:rsidRDefault="001F358C" w:rsidP="00B11F15">
      <w:pPr>
        <w:tabs>
          <w:tab w:val="left" w:pos="0"/>
          <w:tab w:val="left" w:pos="426"/>
        </w:tabs>
        <w:ind w:left="426"/>
        <w:jc w:val="both"/>
        <w:rPr>
          <w:rFonts w:asciiTheme="majorHAnsi" w:hAnsiTheme="majorHAnsi"/>
          <w:b/>
          <w:sz w:val="22"/>
          <w:szCs w:val="22"/>
        </w:rPr>
      </w:pPr>
      <w:r w:rsidRPr="006E0164">
        <w:rPr>
          <w:rFonts w:asciiTheme="majorHAnsi" w:hAnsiTheme="majorHAnsi"/>
          <w:b/>
          <w:sz w:val="22"/>
          <w:szCs w:val="22"/>
          <w:highlight w:val="yellow"/>
        </w:rPr>
        <w:t>_______________</w:t>
      </w:r>
      <w:r w:rsidR="00877F47" w:rsidRPr="006E0164">
        <w:rPr>
          <w:rFonts w:asciiTheme="majorHAnsi" w:hAnsiTheme="majorHAnsi"/>
          <w:b/>
          <w:sz w:val="22"/>
          <w:szCs w:val="22"/>
        </w:rPr>
        <w:t>,- Kč bez DPH</w:t>
      </w:r>
    </w:p>
    <w:p w:rsidR="007261D1" w:rsidRPr="006E0164" w:rsidRDefault="00B11F15" w:rsidP="00B11F15">
      <w:pPr>
        <w:tabs>
          <w:tab w:val="left" w:pos="0"/>
          <w:tab w:val="left" w:pos="426"/>
        </w:tabs>
        <w:ind w:left="426"/>
        <w:jc w:val="both"/>
        <w:rPr>
          <w:rFonts w:asciiTheme="majorHAnsi" w:hAnsiTheme="majorHAnsi"/>
          <w:b/>
          <w:sz w:val="22"/>
          <w:szCs w:val="22"/>
        </w:rPr>
      </w:pPr>
      <w:r>
        <w:rPr>
          <w:rFonts w:asciiTheme="majorHAnsi" w:hAnsiTheme="majorHAnsi"/>
          <w:b/>
          <w:sz w:val="22"/>
          <w:szCs w:val="22"/>
        </w:rPr>
        <w:t>s</w:t>
      </w:r>
      <w:r w:rsidRPr="006E0164">
        <w:rPr>
          <w:rFonts w:asciiTheme="majorHAnsi" w:hAnsiTheme="majorHAnsi"/>
          <w:b/>
          <w:sz w:val="22"/>
          <w:szCs w:val="22"/>
        </w:rPr>
        <w:t xml:space="preserve">azba </w:t>
      </w:r>
      <w:r w:rsidR="007261D1" w:rsidRPr="006E0164">
        <w:rPr>
          <w:rFonts w:asciiTheme="majorHAnsi" w:hAnsiTheme="majorHAnsi"/>
          <w:b/>
          <w:sz w:val="22"/>
          <w:szCs w:val="22"/>
        </w:rPr>
        <w:t xml:space="preserve">DPH </w:t>
      </w:r>
      <w:r w:rsidR="007261D1" w:rsidRPr="006E0164">
        <w:rPr>
          <w:rFonts w:asciiTheme="majorHAnsi" w:hAnsiTheme="majorHAnsi"/>
          <w:b/>
          <w:sz w:val="22"/>
          <w:szCs w:val="22"/>
          <w:highlight w:val="yellow"/>
        </w:rPr>
        <w:t>_________</w:t>
      </w:r>
      <w:r w:rsidR="007261D1" w:rsidRPr="006E0164">
        <w:rPr>
          <w:rFonts w:asciiTheme="majorHAnsi" w:hAnsiTheme="majorHAnsi"/>
          <w:b/>
          <w:sz w:val="22"/>
          <w:szCs w:val="22"/>
        </w:rPr>
        <w:t xml:space="preserve"> %</w:t>
      </w:r>
    </w:p>
    <w:p w:rsidR="00877F47" w:rsidRPr="006E0164" w:rsidRDefault="001F358C" w:rsidP="00B11F15">
      <w:pPr>
        <w:tabs>
          <w:tab w:val="left" w:pos="0"/>
          <w:tab w:val="left" w:pos="426"/>
        </w:tabs>
        <w:ind w:left="426"/>
        <w:jc w:val="both"/>
        <w:rPr>
          <w:rFonts w:asciiTheme="majorHAnsi" w:hAnsiTheme="majorHAnsi"/>
          <w:b/>
          <w:sz w:val="22"/>
          <w:szCs w:val="22"/>
        </w:rPr>
      </w:pPr>
      <w:r w:rsidRPr="006E0164">
        <w:rPr>
          <w:rFonts w:asciiTheme="majorHAnsi" w:hAnsiTheme="majorHAnsi"/>
          <w:b/>
          <w:sz w:val="22"/>
          <w:szCs w:val="22"/>
          <w:highlight w:val="yellow"/>
        </w:rPr>
        <w:t>_______________</w:t>
      </w:r>
      <w:r w:rsidR="00877F47" w:rsidRPr="006E0164">
        <w:rPr>
          <w:rFonts w:asciiTheme="majorHAnsi" w:hAnsiTheme="majorHAnsi"/>
          <w:b/>
          <w:sz w:val="22"/>
          <w:szCs w:val="22"/>
        </w:rPr>
        <w:t xml:space="preserve">,- Kč DPH </w:t>
      </w:r>
    </w:p>
    <w:p w:rsidR="00877F47" w:rsidRPr="006E0164" w:rsidRDefault="001F358C" w:rsidP="00B11F15">
      <w:pPr>
        <w:tabs>
          <w:tab w:val="left" w:pos="0"/>
          <w:tab w:val="left" w:pos="426"/>
        </w:tabs>
        <w:ind w:left="426"/>
        <w:jc w:val="both"/>
        <w:rPr>
          <w:rFonts w:asciiTheme="majorHAnsi" w:hAnsiTheme="majorHAnsi"/>
          <w:b/>
          <w:sz w:val="22"/>
          <w:szCs w:val="22"/>
        </w:rPr>
      </w:pPr>
      <w:r w:rsidRPr="006E0164">
        <w:rPr>
          <w:rFonts w:asciiTheme="majorHAnsi" w:hAnsiTheme="majorHAnsi"/>
          <w:b/>
          <w:sz w:val="22"/>
          <w:szCs w:val="22"/>
          <w:highlight w:val="yellow"/>
        </w:rPr>
        <w:t>_______________</w:t>
      </w:r>
      <w:r w:rsidR="00877F47" w:rsidRPr="006E0164">
        <w:rPr>
          <w:rFonts w:asciiTheme="majorHAnsi" w:hAnsiTheme="majorHAnsi"/>
          <w:b/>
          <w:sz w:val="22"/>
          <w:szCs w:val="22"/>
        </w:rPr>
        <w:t>,- Kč včetně DPH</w:t>
      </w:r>
    </w:p>
    <w:p w:rsidR="00877F47" w:rsidRPr="006E0164" w:rsidRDefault="00B11F15" w:rsidP="00421452">
      <w:pPr>
        <w:tabs>
          <w:tab w:val="left" w:pos="0"/>
          <w:tab w:val="left" w:pos="426"/>
        </w:tabs>
        <w:ind w:left="426" w:hanging="426"/>
        <w:jc w:val="both"/>
        <w:rPr>
          <w:rFonts w:asciiTheme="majorHAnsi" w:hAnsiTheme="majorHAnsi"/>
          <w:sz w:val="22"/>
          <w:szCs w:val="22"/>
        </w:rPr>
      </w:pPr>
      <w:r>
        <w:rPr>
          <w:rFonts w:asciiTheme="majorHAnsi" w:hAnsiTheme="majorHAnsi"/>
          <w:sz w:val="22"/>
          <w:szCs w:val="22"/>
        </w:rPr>
        <w:tab/>
      </w:r>
      <w:r w:rsidR="00877F47" w:rsidRPr="006E0164">
        <w:rPr>
          <w:rFonts w:asciiTheme="majorHAnsi" w:hAnsiTheme="majorHAnsi"/>
          <w:sz w:val="22"/>
          <w:szCs w:val="22"/>
        </w:rPr>
        <w:t>(dále jen „Cena díla“)</w:t>
      </w:r>
    </w:p>
    <w:p w:rsidR="001F358C" w:rsidRPr="006E0164" w:rsidRDefault="001F358C" w:rsidP="00421452">
      <w:pPr>
        <w:tabs>
          <w:tab w:val="left" w:pos="0"/>
          <w:tab w:val="left" w:pos="426"/>
        </w:tabs>
        <w:ind w:left="426" w:hanging="426"/>
        <w:jc w:val="both"/>
        <w:rPr>
          <w:rFonts w:asciiTheme="majorHAnsi" w:hAnsiTheme="majorHAnsi"/>
          <w:sz w:val="22"/>
          <w:szCs w:val="22"/>
        </w:rPr>
      </w:pPr>
    </w:p>
    <w:p w:rsidR="00877F47" w:rsidRPr="00E714E0" w:rsidRDefault="00877F47" w:rsidP="00421452">
      <w:pPr>
        <w:numPr>
          <w:ilvl w:val="0"/>
          <w:numId w:val="2"/>
        </w:numPr>
        <w:tabs>
          <w:tab w:val="clear" w:pos="720"/>
          <w:tab w:val="left" w:pos="0"/>
          <w:tab w:val="left" w:pos="426"/>
        </w:tabs>
        <w:ind w:left="426" w:hanging="426"/>
        <w:jc w:val="both"/>
        <w:rPr>
          <w:rFonts w:asciiTheme="majorHAnsi" w:hAnsiTheme="majorHAnsi"/>
          <w:sz w:val="22"/>
          <w:szCs w:val="22"/>
        </w:rPr>
      </w:pPr>
      <w:r w:rsidRPr="00E714E0">
        <w:rPr>
          <w:rFonts w:asciiTheme="majorHAnsi" w:hAnsiTheme="majorHAnsi"/>
          <w:sz w:val="22"/>
          <w:szCs w:val="22"/>
        </w:rPr>
        <w:t>Cena díla byla smluvními stranami dohodnuta dle</w:t>
      </w:r>
      <w:r w:rsidR="00DE0804" w:rsidRPr="00E714E0">
        <w:rPr>
          <w:rFonts w:asciiTheme="majorHAnsi" w:hAnsiTheme="majorHAnsi"/>
          <w:sz w:val="22"/>
          <w:szCs w:val="22"/>
        </w:rPr>
        <w:t xml:space="preserve"> na základě Zhotovitelem vypracované nabídky na realizaci díla</w:t>
      </w:r>
      <w:r w:rsidRPr="00E714E0">
        <w:rPr>
          <w:rFonts w:asciiTheme="majorHAnsi" w:hAnsiTheme="majorHAnsi"/>
          <w:sz w:val="22"/>
          <w:szCs w:val="22"/>
        </w:rPr>
        <w:t xml:space="preserve">.  </w:t>
      </w:r>
    </w:p>
    <w:p w:rsidR="00B4113D" w:rsidRPr="006E0164" w:rsidRDefault="00B4113D" w:rsidP="00421452">
      <w:pPr>
        <w:tabs>
          <w:tab w:val="left" w:pos="0"/>
          <w:tab w:val="left" w:pos="426"/>
        </w:tabs>
        <w:ind w:left="426" w:hanging="426"/>
        <w:jc w:val="both"/>
        <w:rPr>
          <w:rFonts w:asciiTheme="majorHAnsi" w:hAnsiTheme="majorHAnsi"/>
          <w:color w:val="FF0000"/>
          <w:sz w:val="22"/>
          <w:szCs w:val="22"/>
        </w:rPr>
      </w:pPr>
    </w:p>
    <w:p w:rsidR="00DE0804" w:rsidRPr="006E0164" w:rsidRDefault="00DE0804" w:rsidP="00421452">
      <w:pPr>
        <w:numPr>
          <w:ilvl w:val="0"/>
          <w:numId w:val="2"/>
        </w:numPr>
        <w:tabs>
          <w:tab w:val="clear" w:pos="720"/>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hAnsiTheme="majorHAnsi"/>
          <w:sz w:val="22"/>
          <w:szCs w:val="22"/>
        </w:rPr>
        <w:t xml:space="preserve">Případné odchylky, vynechání, opomnění, chyby a nedostatky v nabídce nemají v žádném případě vliv na smluvní cenu za dílo, ani na rozsah díla podle této smlouvy, rozsah plnění </w:t>
      </w:r>
      <w:r w:rsidR="003224A7" w:rsidRPr="006E0164">
        <w:rPr>
          <w:rFonts w:asciiTheme="majorHAnsi" w:hAnsiTheme="majorHAnsi"/>
          <w:sz w:val="22"/>
          <w:szCs w:val="22"/>
        </w:rPr>
        <w:t>Z</w:t>
      </w:r>
      <w:r w:rsidRPr="006E0164">
        <w:rPr>
          <w:rFonts w:asciiTheme="majorHAnsi" w:hAnsiTheme="majorHAnsi"/>
          <w:sz w:val="22"/>
          <w:szCs w:val="22"/>
        </w:rPr>
        <w:t>hotovitele ani na další ujednání smluvních stran v této smlouvě. Položkový rozpočet je součástí nabídky a bude při provádění díla sloužit k ohodnocení provedených částí díla za účelem dílčí fakturace, resp. uplatnění smluvních pokut. Na jeho</w:t>
      </w:r>
      <w:r w:rsidR="003224A7" w:rsidRPr="006E0164">
        <w:rPr>
          <w:rFonts w:asciiTheme="majorHAnsi" w:hAnsiTheme="majorHAnsi"/>
          <w:sz w:val="22"/>
          <w:szCs w:val="22"/>
        </w:rPr>
        <w:t xml:space="preserve"> základě bude O</w:t>
      </w:r>
      <w:r w:rsidRPr="006E0164">
        <w:rPr>
          <w:rFonts w:asciiTheme="majorHAnsi" w:hAnsiTheme="majorHAnsi"/>
          <w:sz w:val="22"/>
          <w:szCs w:val="22"/>
        </w:rPr>
        <w:t xml:space="preserve">bjednatel schvalovat ohodnocení provedených dodávek, prací a služeb, které bude podkladem pro fakturaci </w:t>
      </w:r>
      <w:r w:rsidR="003224A7" w:rsidRPr="006E0164">
        <w:rPr>
          <w:rFonts w:asciiTheme="majorHAnsi" w:hAnsiTheme="majorHAnsi"/>
          <w:sz w:val="22"/>
          <w:szCs w:val="22"/>
        </w:rPr>
        <w:t>Z</w:t>
      </w:r>
      <w:r w:rsidRPr="006E0164">
        <w:rPr>
          <w:rFonts w:asciiTheme="majorHAnsi" w:hAnsiTheme="majorHAnsi"/>
          <w:sz w:val="22"/>
          <w:szCs w:val="22"/>
        </w:rPr>
        <w:t xml:space="preserve">hotovitele. Položkový rozpočet může sloužit rovněž jako cenová úroveň pro "dodatečné stavební práce" a "méněpráce". </w:t>
      </w:r>
      <w:r w:rsidRPr="006E0164">
        <w:rPr>
          <w:rFonts w:asciiTheme="majorHAnsi" w:hAnsiTheme="majorHAnsi"/>
          <w:b/>
          <w:sz w:val="22"/>
          <w:szCs w:val="22"/>
        </w:rPr>
        <w:t>Položkový rozpočet je přílohou této smlouvy.</w:t>
      </w:r>
      <w:r w:rsidRPr="006E0164">
        <w:rPr>
          <w:rFonts w:asciiTheme="majorHAnsi" w:hAnsiTheme="majorHAnsi"/>
          <w:snapToGrid w:val="0"/>
          <w:sz w:val="22"/>
          <w:szCs w:val="22"/>
        </w:rPr>
        <w:t xml:space="preserve"> Jednotkové ceny uvedené v položkovém rozpočtu jsou cenami pevnými po celou dobu realizace díla.  </w:t>
      </w:r>
      <w:r w:rsidR="007561B1" w:rsidRPr="006E0164">
        <w:rPr>
          <w:rFonts w:asciiTheme="majorHAnsi" w:eastAsiaTheme="minorHAnsi" w:hAnsiTheme="majorHAnsi"/>
          <w:sz w:val="22"/>
          <w:szCs w:val="22"/>
          <w:lang w:eastAsia="en-US"/>
        </w:rPr>
        <w:t xml:space="preserve">Ceny uvedené </w:t>
      </w:r>
      <w:r w:rsidR="003224A7" w:rsidRPr="006E0164">
        <w:rPr>
          <w:rFonts w:asciiTheme="majorHAnsi" w:eastAsiaTheme="minorHAnsi" w:hAnsiTheme="majorHAnsi"/>
          <w:sz w:val="22"/>
          <w:szCs w:val="22"/>
          <w:lang w:eastAsia="en-US"/>
        </w:rPr>
        <w:t>Z</w:t>
      </w:r>
      <w:r w:rsidR="007561B1" w:rsidRPr="006E0164">
        <w:rPr>
          <w:rFonts w:asciiTheme="majorHAnsi" w:eastAsiaTheme="minorHAnsi" w:hAnsiTheme="majorHAnsi"/>
          <w:sz w:val="22"/>
          <w:szCs w:val="22"/>
          <w:lang w:eastAsia="en-US"/>
        </w:rPr>
        <w:t>hotovitelem v položkovém rozpočtu obsahují všechny náklady</w:t>
      </w:r>
      <w:r w:rsidR="0001409C" w:rsidRPr="006E0164">
        <w:rPr>
          <w:rFonts w:asciiTheme="majorHAnsi" w:eastAsiaTheme="minorHAnsi" w:hAnsiTheme="majorHAnsi"/>
          <w:sz w:val="22"/>
          <w:szCs w:val="22"/>
          <w:lang w:eastAsia="en-US"/>
        </w:rPr>
        <w:t xml:space="preserve"> </w:t>
      </w:r>
      <w:r w:rsidR="007561B1" w:rsidRPr="006E0164">
        <w:rPr>
          <w:rFonts w:asciiTheme="majorHAnsi" w:eastAsiaTheme="minorHAnsi" w:hAnsiTheme="majorHAnsi"/>
          <w:sz w:val="22"/>
          <w:szCs w:val="22"/>
          <w:lang w:eastAsia="en-US"/>
        </w:rPr>
        <w:t>související se zhotovením díla, vedlejší náklady související s umístěním stavby,</w:t>
      </w:r>
      <w:r w:rsidR="0001409C" w:rsidRPr="006E0164">
        <w:rPr>
          <w:rFonts w:asciiTheme="majorHAnsi" w:eastAsiaTheme="minorHAnsi" w:hAnsiTheme="majorHAnsi"/>
          <w:sz w:val="22"/>
          <w:szCs w:val="22"/>
          <w:lang w:eastAsia="en-US"/>
        </w:rPr>
        <w:t xml:space="preserve"> </w:t>
      </w:r>
      <w:r w:rsidR="007561B1" w:rsidRPr="006E0164">
        <w:rPr>
          <w:rFonts w:asciiTheme="majorHAnsi" w:eastAsiaTheme="minorHAnsi" w:hAnsiTheme="majorHAnsi"/>
          <w:sz w:val="22"/>
          <w:szCs w:val="22"/>
          <w:lang w:eastAsia="en-US"/>
        </w:rPr>
        <w:t>zařízením staveniště a také ostatní náklady souvisejícími s plněním podmínek zadávací dokumentace.</w:t>
      </w:r>
      <w:r w:rsidR="007561B1" w:rsidRPr="006E0164">
        <w:rPr>
          <w:rFonts w:asciiTheme="majorHAnsi" w:hAnsiTheme="majorHAnsi"/>
          <w:sz w:val="22"/>
          <w:szCs w:val="22"/>
        </w:rPr>
        <w:t xml:space="preserve"> </w:t>
      </w:r>
    </w:p>
    <w:p w:rsidR="00DE0804" w:rsidRPr="006E0164" w:rsidRDefault="00DE0804" w:rsidP="00421452">
      <w:pPr>
        <w:pStyle w:val="Odstavecseseznamem"/>
        <w:tabs>
          <w:tab w:val="left" w:pos="0"/>
          <w:tab w:val="left" w:pos="426"/>
        </w:tabs>
        <w:ind w:left="426" w:hanging="426"/>
        <w:jc w:val="both"/>
        <w:rPr>
          <w:rFonts w:asciiTheme="majorHAnsi" w:hAnsiTheme="majorHAnsi"/>
          <w:b/>
          <w:sz w:val="22"/>
          <w:szCs w:val="22"/>
        </w:rPr>
      </w:pPr>
    </w:p>
    <w:p w:rsidR="00DE0804" w:rsidRPr="006E0164" w:rsidRDefault="00DE0804" w:rsidP="00421452">
      <w:pPr>
        <w:numPr>
          <w:ilvl w:val="0"/>
          <w:numId w:val="2"/>
        </w:numPr>
        <w:tabs>
          <w:tab w:val="clear" w:pos="720"/>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hAnsiTheme="majorHAnsi"/>
          <w:b/>
          <w:sz w:val="22"/>
          <w:szCs w:val="22"/>
        </w:rPr>
        <w:t xml:space="preserve">Příslušná sazba daně z přidané hodnoty (DPH) bude účtována dle platných předpisů v době zdanitelného plnění. </w:t>
      </w:r>
    </w:p>
    <w:p w:rsidR="00DE0804" w:rsidRPr="006E0164" w:rsidRDefault="00DE0804" w:rsidP="00421452">
      <w:pPr>
        <w:pStyle w:val="Odstavecseseznamem"/>
        <w:tabs>
          <w:tab w:val="left" w:pos="0"/>
          <w:tab w:val="left" w:pos="426"/>
        </w:tabs>
        <w:ind w:left="426" w:hanging="426"/>
        <w:jc w:val="both"/>
        <w:rPr>
          <w:rFonts w:asciiTheme="majorHAnsi" w:eastAsiaTheme="minorHAnsi" w:hAnsiTheme="majorHAnsi"/>
          <w:sz w:val="22"/>
          <w:szCs w:val="22"/>
          <w:lang w:eastAsia="en-US"/>
        </w:rPr>
      </w:pPr>
    </w:p>
    <w:p w:rsidR="00DE0804" w:rsidRPr="006E0164" w:rsidRDefault="00DE0804" w:rsidP="00421452">
      <w:pPr>
        <w:numPr>
          <w:ilvl w:val="0"/>
          <w:numId w:val="2"/>
        </w:numPr>
        <w:tabs>
          <w:tab w:val="clear" w:pos="720"/>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hAnsiTheme="majorHAnsi"/>
          <w:sz w:val="22"/>
          <w:szCs w:val="22"/>
        </w:rPr>
        <w:t>Cena je platná po celou dobu realizace díla, tj. až do protokolárního předání a převzetí díla bez vad a nedodělků. Cena díla obsahuje i náklady související s plněním dohodnutých platebních podmínek. Sjednaná cena obsahuje i předpokládané náklady vzniklé vývojem cen, a to až do termínu dokončení díla sjednaného v této smlouvě.</w:t>
      </w:r>
    </w:p>
    <w:p w:rsidR="00DE0804" w:rsidRPr="006E0164" w:rsidRDefault="00DE0804" w:rsidP="00421452">
      <w:pPr>
        <w:tabs>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p>
    <w:p w:rsidR="000E5AC2" w:rsidRPr="006E0164" w:rsidRDefault="00D530A9" w:rsidP="00421452">
      <w:pPr>
        <w:numPr>
          <w:ilvl w:val="0"/>
          <w:numId w:val="2"/>
        </w:numPr>
        <w:tabs>
          <w:tab w:val="clear" w:pos="720"/>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cs="Times New Roman,Bold"/>
          <w:bCs/>
          <w:sz w:val="22"/>
          <w:szCs w:val="22"/>
          <w:lang w:eastAsia="en-US"/>
        </w:rPr>
        <w:t xml:space="preserve">Smluvní strany se dohodly, že </w:t>
      </w:r>
      <w:r w:rsidR="00DE0804" w:rsidRPr="006E0164">
        <w:rPr>
          <w:rFonts w:asciiTheme="majorHAnsi" w:eastAsiaTheme="minorHAnsi" w:hAnsiTheme="majorHAnsi" w:cs="Times New Roman,Bold"/>
          <w:bCs/>
          <w:sz w:val="22"/>
          <w:szCs w:val="22"/>
          <w:lang w:eastAsia="en-US"/>
        </w:rPr>
        <w:t xml:space="preserve">cenu je možné změnit v případě, že: </w:t>
      </w:r>
    </w:p>
    <w:p w:rsidR="00D530A9" w:rsidRPr="006E0164" w:rsidRDefault="00D530A9" w:rsidP="00421452">
      <w:pPr>
        <w:pStyle w:val="Odstavecseseznamem"/>
        <w:tabs>
          <w:tab w:val="left" w:pos="0"/>
          <w:tab w:val="left" w:pos="426"/>
        </w:tabs>
        <w:ind w:left="426" w:hanging="426"/>
        <w:jc w:val="both"/>
        <w:rPr>
          <w:rFonts w:asciiTheme="majorHAnsi" w:eastAsiaTheme="minorHAnsi" w:hAnsiTheme="majorHAnsi"/>
          <w:sz w:val="22"/>
          <w:szCs w:val="22"/>
          <w:lang w:eastAsia="en-US"/>
        </w:rPr>
      </w:pPr>
    </w:p>
    <w:p w:rsidR="000E5AC2" w:rsidRPr="006E0164" w:rsidRDefault="000E5AC2" w:rsidP="00421452">
      <w:pPr>
        <w:tabs>
          <w:tab w:val="left" w:pos="0"/>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a) </w:t>
      </w:r>
      <w:r w:rsidR="00586F31" w:rsidRPr="006E0164">
        <w:rPr>
          <w:rFonts w:asciiTheme="majorHAnsi" w:eastAsiaTheme="minorHAnsi" w:hAnsiTheme="majorHAnsi"/>
          <w:sz w:val="22"/>
          <w:szCs w:val="22"/>
          <w:lang w:eastAsia="en-US"/>
        </w:rPr>
        <w:t>O</w:t>
      </w:r>
      <w:r w:rsidRPr="006E0164">
        <w:rPr>
          <w:rFonts w:asciiTheme="majorHAnsi" w:eastAsiaTheme="minorHAnsi" w:hAnsiTheme="majorHAnsi"/>
          <w:sz w:val="22"/>
          <w:szCs w:val="22"/>
          <w:lang w:eastAsia="en-US"/>
        </w:rPr>
        <w:t>bjednatel</w:t>
      </w:r>
      <w:r w:rsidR="00D530A9" w:rsidRPr="006E0164">
        <w:rPr>
          <w:rFonts w:asciiTheme="majorHAnsi" w:eastAsiaTheme="minorHAnsi" w:hAnsiTheme="majorHAnsi"/>
          <w:sz w:val="22"/>
          <w:szCs w:val="22"/>
          <w:lang w:eastAsia="en-US"/>
        </w:rPr>
        <w:t xml:space="preserve"> bude požadovat </w:t>
      </w:r>
      <w:r w:rsidRPr="006E0164">
        <w:rPr>
          <w:rFonts w:asciiTheme="majorHAnsi" w:eastAsiaTheme="minorHAnsi" w:hAnsiTheme="majorHAnsi"/>
          <w:sz w:val="22"/>
          <w:szCs w:val="22"/>
          <w:lang w:eastAsia="en-US"/>
        </w:rPr>
        <w:t>práce, které nejsou v předmětu díla</w:t>
      </w:r>
    </w:p>
    <w:p w:rsidR="000E5AC2" w:rsidRPr="006E0164" w:rsidRDefault="00586F31" w:rsidP="00421452">
      <w:pPr>
        <w:tabs>
          <w:tab w:val="left" w:pos="0"/>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b) Ob</w:t>
      </w:r>
      <w:r w:rsidR="000E5AC2" w:rsidRPr="006E0164">
        <w:rPr>
          <w:rFonts w:asciiTheme="majorHAnsi" w:eastAsiaTheme="minorHAnsi" w:hAnsiTheme="majorHAnsi"/>
          <w:sz w:val="22"/>
          <w:szCs w:val="22"/>
          <w:lang w:eastAsia="en-US"/>
        </w:rPr>
        <w:t>jednatel</w:t>
      </w:r>
      <w:r w:rsidR="00D530A9" w:rsidRPr="006E0164">
        <w:rPr>
          <w:rFonts w:asciiTheme="majorHAnsi" w:eastAsiaTheme="minorHAnsi" w:hAnsiTheme="majorHAnsi"/>
          <w:sz w:val="22"/>
          <w:szCs w:val="22"/>
          <w:lang w:eastAsia="en-US"/>
        </w:rPr>
        <w:t xml:space="preserve"> bude požadovat </w:t>
      </w:r>
      <w:r w:rsidR="000E5AC2" w:rsidRPr="006E0164">
        <w:rPr>
          <w:rFonts w:asciiTheme="majorHAnsi" w:eastAsiaTheme="minorHAnsi" w:hAnsiTheme="majorHAnsi"/>
          <w:sz w:val="22"/>
          <w:szCs w:val="22"/>
          <w:lang w:eastAsia="en-US"/>
        </w:rPr>
        <w:t>vypustit některé práce předmětu díla</w:t>
      </w:r>
    </w:p>
    <w:p w:rsidR="000E5AC2" w:rsidRPr="006E0164" w:rsidRDefault="000E5AC2" w:rsidP="00421452">
      <w:pPr>
        <w:tabs>
          <w:tab w:val="left" w:pos="0"/>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c) při realizaci se zjistí skutečnosti, které nebyly v době podpisu smlouvy známy a</w:t>
      </w:r>
      <w:r w:rsidR="00586F31" w:rsidRPr="006E0164">
        <w:rPr>
          <w:rFonts w:asciiTheme="majorHAnsi" w:eastAsiaTheme="minorHAnsi" w:hAnsiTheme="majorHAnsi"/>
          <w:sz w:val="22"/>
          <w:szCs w:val="22"/>
          <w:lang w:eastAsia="en-US"/>
        </w:rPr>
        <w:t xml:space="preserve"> Z</w:t>
      </w:r>
      <w:r w:rsidR="00D530A9" w:rsidRPr="006E0164">
        <w:rPr>
          <w:rFonts w:asciiTheme="majorHAnsi" w:eastAsiaTheme="minorHAnsi" w:hAnsiTheme="majorHAnsi"/>
          <w:sz w:val="22"/>
          <w:szCs w:val="22"/>
          <w:lang w:eastAsia="en-US"/>
        </w:rPr>
        <w:t xml:space="preserve">hotovitel </w:t>
      </w:r>
      <w:r w:rsidR="00586F31" w:rsidRPr="006E0164">
        <w:rPr>
          <w:rFonts w:asciiTheme="majorHAnsi" w:eastAsiaTheme="minorHAnsi" w:hAnsiTheme="majorHAnsi"/>
          <w:sz w:val="22"/>
          <w:szCs w:val="22"/>
          <w:lang w:eastAsia="en-US"/>
        </w:rPr>
        <w:t>je nezavinil</w:t>
      </w:r>
      <w:r w:rsidRPr="006E0164">
        <w:rPr>
          <w:rFonts w:asciiTheme="majorHAnsi" w:eastAsiaTheme="minorHAnsi" w:hAnsiTheme="majorHAnsi"/>
          <w:sz w:val="22"/>
          <w:szCs w:val="22"/>
          <w:lang w:eastAsia="en-US"/>
        </w:rPr>
        <w:t xml:space="preserve"> ani nemohl předvídat a mají vliv na cenu díla</w:t>
      </w:r>
    </w:p>
    <w:p w:rsidR="000E5AC2" w:rsidRPr="006E0164" w:rsidRDefault="000E5AC2" w:rsidP="00421452">
      <w:pPr>
        <w:tabs>
          <w:tab w:val="left" w:pos="0"/>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d) při realizaci se zjistí skutečnosti odlišné od dokumentace předané </w:t>
      </w:r>
      <w:r w:rsidR="00586F31" w:rsidRPr="006E0164">
        <w:rPr>
          <w:rFonts w:asciiTheme="majorHAnsi" w:eastAsiaTheme="minorHAnsi" w:hAnsiTheme="majorHAnsi"/>
          <w:sz w:val="22"/>
          <w:szCs w:val="22"/>
          <w:lang w:eastAsia="en-US"/>
        </w:rPr>
        <w:t>O</w:t>
      </w:r>
      <w:r w:rsidRPr="006E0164">
        <w:rPr>
          <w:rFonts w:asciiTheme="majorHAnsi" w:eastAsiaTheme="minorHAnsi" w:hAnsiTheme="majorHAnsi"/>
          <w:sz w:val="22"/>
          <w:szCs w:val="22"/>
          <w:lang w:eastAsia="en-US"/>
        </w:rPr>
        <w:t>bjednatelem</w:t>
      </w:r>
      <w:r w:rsidR="00D530A9"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(neodpoví</w:t>
      </w:r>
      <w:r w:rsidR="00D530A9" w:rsidRPr="006E0164">
        <w:rPr>
          <w:rFonts w:asciiTheme="majorHAnsi" w:eastAsiaTheme="minorHAnsi" w:hAnsiTheme="majorHAnsi"/>
          <w:sz w:val="22"/>
          <w:szCs w:val="22"/>
          <w:lang w:eastAsia="en-US"/>
        </w:rPr>
        <w:t xml:space="preserve">dající geologické údaje, a pod). </w:t>
      </w:r>
    </w:p>
    <w:p w:rsidR="00D530A9" w:rsidRPr="006E0164" w:rsidRDefault="00D530A9" w:rsidP="00421452">
      <w:pPr>
        <w:tabs>
          <w:tab w:val="left" w:pos="0"/>
          <w:tab w:val="left" w:pos="709"/>
        </w:tabs>
        <w:suppressAutoHyphens w:val="0"/>
        <w:autoSpaceDE w:val="0"/>
        <w:autoSpaceDN w:val="0"/>
        <w:adjustRightInd w:val="0"/>
        <w:ind w:left="426"/>
        <w:jc w:val="both"/>
        <w:rPr>
          <w:rFonts w:asciiTheme="majorHAnsi" w:eastAsiaTheme="minorHAnsi" w:hAnsiTheme="majorHAnsi"/>
          <w:sz w:val="22"/>
          <w:szCs w:val="22"/>
          <w:lang w:eastAsia="en-US"/>
        </w:rPr>
      </w:pPr>
    </w:p>
    <w:p w:rsidR="00DE0804" w:rsidRPr="006E0164" w:rsidRDefault="00DE0804" w:rsidP="00421452">
      <w:pPr>
        <w:pStyle w:val="Zkladntextodsazen"/>
        <w:numPr>
          <w:ilvl w:val="0"/>
          <w:numId w:val="2"/>
        </w:numPr>
        <w:tabs>
          <w:tab w:val="clear" w:pos="720"/>
          <w:tab w:val="left" w:pos="0"/>
          <w:tab w:val="left" w:pos="426"/>
        </w:tabs>
        <w:ind w:left="426" w:hanging="426"/>
        <w:rPr>
          <w:rFonts w:asciiTheme="majorHAnsi" w:hAnsiTheme="majorHAnsi"/>
          <w:i w:val="0"/>
          <w:iCs/>
          <w:szCs w:val="22"/>
        </w:rPr>
      </w:pPr>
      <w:r w:rsidRPr="006E0164">
        <w:rPr>
          <w:rFonts w:asciiTheme="majorHAnsi" w:hAnsiTheme="majorHAnsi"/>
          <w:i w:val="0"/>
          <w:iCs/>
          <w:szCs w:val="22"/>
        </w:rPr>
        <w:lastRenderedPageBreak/>
        <w:t>Nastane-li změna rozsahu předmětu díla podle čl. II. této smlouvy</w:t>
      </w:r>
      <w:r w:rsidR="008A6FE4">
        <w:rPr>
          <w:rFonts w:asciiTheme="majorHAnsi" w:hAnsiTheme="majorHAnsi"/>
          <w:i w:val="0"/>
          <w:iCs/>
          <w:szCs w:val="22"/>
        </w:rPr>
        <w:t xml:space="preserve"> rozhodnutím Objednatele</w:t>
      </w:r>
      <w:r w:rsidRPr="006E0164">
        <w:rPr>
          <w:rFonts w:asciiTheme="majorHAnsi" w:hAnsiTheme="majorHAnsi"/>
          <w:i w:val="0"/>
          <w:iCs/>
          <w:szCs w:val="22"/>
        </w:rPr>
        <w:t xml:space="preserve">, případně vyvolaná změnou technického řešení díla nebo změnou materiálů oproti </w:t>
      </w:r>
      <w:r w:rsidR="003224A7" w:rsidRPr="006E0164">
        <w:rPr>
          <w:rFonts w:asciiTheme="majorHAnsi" w:hAnsiTheme="majorHAnsi"/>
          <w:i w:val="0"/>
          <w:iCs/>
          <w:szCs w:val="22"/>
        </w:rPr>
        <w:t>zadávací dokumentaci</w:t>
      </w:r>
      <w:r w:rsidRPr="006E0164">
        <w:rPr>
          <w:rFonts w:asciiTheme="majorHAnsi" w:hAnsiTheme="majorHAnsi"/>
          <w:i w:val="0"/>
          <w:iCs/>
          <w:szCs w:val="22"/>
        </w:rPr>
        <w:t>:</w:t>
      </w:r>
    </w:p>
    <w:p w:rsidR="00DE0804" w:rsidRPr="006E0164" w:rsidRDefault="00B82E3D" w:rsidP="00421452">
      <w:pPr>
        <w:numPr>
          <w:ilvl w:val="0"/>
          <w:numId w:val="14"/>
        </w:numPr>
        <w:tabs>
          <w:tab w:val="clear" w:pos="786"/>
          <w:tab w:val="left" w:pos="0"/>
          <w:tab w:val="left" w:pos="426"/>
          <w:tab w:val="num" w:pos="993"/>
        </w:tabs>
        <w:suppressAutoHyphens w:val="0"/>
        <w:ind w:left="426" w:hanging="426"/>
        <w:jc w:val="both"/>
        <w:rPr>
          <w:rFonts w:asciiTheme="majorHAnsi" w:hAnsiTheme="majorHAnsi"/>
          <w:strike/>
          <w:color w:val="FF0000"/>
          <w:sz w:val="22"/>
          <w:szCs w:val="22"/>
        </w:rPr>
      </w:pPr>
      <w:r w:rsidRPr="006E0164">
        <w:rPr>
          <w:rFonts w:asciiTheme="majorHAnsi" w:hAnsiTheme="majorHAnsi"/>
          <w:sz w:val="22"/>
          <w:szCs w:val="22"/>
        </w:rPr>
        <w:t>V případě změn prací, které jsou obsaženy v položkovém rozpočtu, bude změna ceny stanovena na základě jednotkové ceny, dané práce v položkovém rozpočtu. V případě změn prací, které nejsou v položkovém rozpočtu uvedeny, budou pro tyto práce</w:t>
      </w:r>
      <w:r w:rsidR="00DE0804" w:rsidRPr="006E0164">
        <w:rPr>
          <w:rFonts w:asciiTheme="majorHAnsi" w:hAnsiTheme="majorHAnsi"/>
          <w:snapToGrid w:val="0"/>
          <w:sz w:val="22"/>
          <w:szCs w:val="22"/>
        </w:rPr>
        <w:t xml:space="preserve"> použity obecně známé sborníky doporučených cen (např. označení sborníků URS Praha, a.s.) pro to období, ve kterém mají být vícepráce realizovány. K ocenění může být použit případně i položkový rozpočet. Pro práce a dodávky neuvedené ve sbornících bude dohodnuta individuální kalkulace. </w:t>
      </w:r>
    </w:p>
    <w:p w:rsidR="00DE0804" w:rsidRPr="006E0164" w:rsidRDefault="00DE0804" w:rsidP="00421452">
      <w:pPr>
        <w:numPr>
          <w:ilvl w:val="0"/>
          <w:numId w:val="14"/>
        </w:numPr>
        <w:tabs>
          <w:tab w:val="clear" w:pos="786"/>
          <w:tab w:val="left" w:pos="0"/>
          <w:tab w:val="left" w:pos="426"/>
          <w:tab w:val="num" w:pos="993"/>
        </w:tabs>
        <w:suppressAutoHyphens w:val="0"/>
        <w:ind w:left="426" w:hanging="426"/>
        <w:jc w:val="both"/>
        <w:rPr>
          <w:rFonts w:asciiTheme="majorHAnsi" w:hAnsiTheme="majorHAnsi"/>
          <w:sz w:val="22"/>
          <w:szCs w:val="22"/>
        </w:rPr>
      </w:pPr>
      <w:r w:rsidRPr="006E0164">
        <w:rPr>
          <w:rFonts w:asciiTheme="majorHAnsi" w:hAnsiTheme="majorHAnsi"/>
          <w:sz w:val="22"/>
          <w:szCs w:val="22"/>
        </w:rPr>
        <w:t>k celkovému součtu nákladů pak bude dopočtena DPH podle předpisů platných v době vzniku zdanitelného plnění</w:t>
      </w:r>
    </w:p>
    <w:p w:rsidR="00DE0804" w:rsidRPr="006E0164" w:rsidRDefault="00DE0804" w:rsidP="00421452">
      <w:pPr>
        <w:numPr>
          <w:ilvl w:val="0"/>
          <w:numId w:val="14"/>
        </w:numPr>
        <w:tabs>
          <w:tab w:val="clear" w:pos="786"/>
          <w:tab w:val="left" w:pos="0"/>
          <w:tab w:val="left" w:pos="426"/>
          <w:tab w:val="num" w:pos="993"/>
        </w:tabs>
        <w:suppressAutoHyphens w:val="0"/>
        <w:ind w:left="426" w:hanging="426"/>
        <w:jc w:val="both"/>
        <w:rPr>
          <w:rFonts w:asciiTheme="majorHAnsi" w:hAnsiTheme="majorHAnsi"/>
          <w:sz w:val="22"/>
          <w:szCs w:val="22"/>
        </w:rPr>
      </w:pPr>
      <w:r w:rsidRPr="006E0164">
        <w:rPr>
          <w:rFonts w:asciiTheme="majorHAnsi" w:hAnsiTheme="majorHAnsi"/>
          <w:sz w:val="22"/>
          <w:szCs w:val="22"/>
        </w:rPr>
        <w:t xml:space="preserve">před vlastním provedením musí být každá vícepráce technicky a cenově specifikována v soupisu víceprací a ten odsouhlasen technickým dozorem objednatele. Zhotovitel po odsouhlasení víceprací technickým dozorem objednatele předloží návrh dodatku ke smlouvě spolu s odsouhlaseným soupisem víceprací objednateli. Ten, v případě, že vícepráce uzná, se zavazuje předložený návrh dodatku ke smlouvě odsouhlasit do 5 dnů od jeho předložení. Zhotoviteli vzniká právo na zvýšení sjednané ceny teprve v případě, že změna bude odsouhlasena formou uzavřeného dodatku ke smlouvě smluvními stranami. Bez uzavřeného dodatku ke smlouvě o dílo nemá zhotovitel právo na úhradu ceny za vícepráce </w:t>
      </w:r>
    </w:p>
    <w:p w:rsidR="00DE0804" w:rsidRPr="006E0164" w:rsidRDefault="00DE0804" w:rsidP="00421452">
      <w:pPr>
        <w:numPr>
          <w:ilvl w:val="0"/>
          <w:numId w:val="14"/>
        </w:numPr>
        <w:tabs>
          <w:tab w:val="clear" w:pos="786"/>
          <w:tab w:val="left" w:pos="0"/>
          <w:tab w:val="left" w:pos="426"/>
          <w:tab w:val="num" w:pos="993"/>
        </w:tabs>
        <w:suppressAutoHyphens w:val="0"/>
        <w:ind w:left="426" w:right="-91" w:hanging="426"/>
        <w:jc w:val="both"/>
        <w:rPr>
          <w:rFonts w:asciiTheme="majorHAnsi" w:hAnsiTheme="majorHAnsi"/>
          <w:bCs/>
          <w:sz w:val="22"/>
          <w:szCs w:val="22"/>
        </w:rPr>
      </w:pPr>
      <w:r w:rsidRPr="006E0164">
        <w:rPr>
          <w:rFonts w:asciiTheme="majorHAnsi" w:hAnsiTheme="majorHAnsi"/>
          <w:sz w:val="22"/>
          <w:szCs w:val="22"/>
        </w:rPr>
        <w:t xml:space="preserve">dodávky a práce, které nebudou zhotovitelem po odsouhlasení technickým dozorem objednatele provedeny (méněpráce), budou odečteny ve výši součtu veškerých odpovídajících položek a nákladů neprovedených dodávek a prací dle položkového rozpočtu. </w:t>
      </w:r>
    </w:p>
    <w:p w:rsidR="00DE0804" w:rsidRPr="006E0164" w:rsidRDefault="00DE0804" w:rsidP="00421452">
      <w:pPr>
        <w:pStyle w:val="Odstavecseseznamem"/>
        <w:numPr>
          <w:ilvl w:val="0"/>
          <w:numId w:val="2"/>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Za vícepráce se nepovažují náklady vynaložené k dosažení plné funkčnosti předmětu díla. Důvodem pro změnu ceny díla nejsou plnění zhotovitele, jejíchž provedení bylo vyvoláno jeho prodlením s prováděním díla nebo které jsou důsledkem vadného plnění zhotovitele nebo z důvodu chyb nebo nedostatků v předložené nabídce a pokud jsou tyto chyby důsledkem nepřesného nebo neúplného ocenění stavebních prací, dodávek a služeb. </w:t>
      </w:r>
    </w:p>
    <w:p w:rsidR="00DE0804" w:rsidRPr="006E0164" w:rsidRDefault="00DE0804" w:rsidP="00421452">
      <w:pPr>
        <w:pStyle w:val="Odstavecseseznamem"/>
        <w:tabs>
          <w:tab w:val="left" w:pos="0"/>
          <w:tab w:val="left" w:pos="426"/>
        </w:tabs>
        <w:ind w:left="426" w:hanging="426"/>
        <w:jc w:val="both"/>
        <w:rPr>
          <w:rFonts w:asciiTheme="majorHAnsi" w:hAnsiTheme="majorHAnsi"/>
          <w:b/>
          <w:bCs/>
          <w:sz w:val="22"/>
          <w:szCs w:val="22"/>
        </w:rPr>
      </w:pPr>
    </w:p>
    <w:p w:rsidR="00112A38" w:rsidRPr="006E0164" w:rsidRDefault="00112A38" w:rsidP="00421452">
      <w:pPr>
        <w:pStyle w:val="Odstavecseseznamem"/>
        <w:tabs>
          <w:tab w:val="left" w:pos="0"/>
          <w:tab w:val="left" w:pos="426"/>
        </w:tabs>
        <w:ind w:left="426" w:hanging="426"/>
        <w:jc w:val="both"/>
        <w:rPr>
          <w:rFonts w:asciiTheme="majorHAnsi" w:hAnsiTheme="majorHAnsi"/>
          <w:b/>
          <w:bCs/>
          <w:smallCaps/>
          <w:sz w:val="22"/>
          <w:szCs w:val="22"/>
          <w:u w:val="single"/>
        </w:rPr>
      </w:pPr>
      <w:r w:rsidRPr="006E0164">
        <w:rPr>
          <w:rFonts w:asciiTheme="majorHAnsi" w:hAnsiTheme="majorHAnsi"/>
          <w:b/>
          <w:bCs/>
          <w:smallCaps/>
          <w:sz w:val="22"/>
          <w:szCs w:val="22"/>
          <w:u w:val="single"/>
        </w:rPr>
        <w:t>V.  Platební podmínky</w:t>
      </w:r>
    </w:p>
    <w:p w:rsidR="007E6AAF" w:rsidRPr="006E0164" w:rsidRDefault="007E6AAF" w:rsidP="00421452">
      <w:pPr>
        <w:pStyle w:val="Odstavecseseznamem"/>
        <w:tabs>
          <w:tab w:val="left" w:pos="0"/>
        </w:tabs>
        <w:ind w:left="720"/>
        <w:jc w:val="both"/>
        <w:rPr>
          <w:rFonts w:asciiTheme="majorHAnsi" w:hAnsiTheme="majorHAnsi"/>
          <w:sz w:val="22"/>
          <w:szCs w:val="22"/>
          <w:u w:val="single"/>
        </w:rPr>
      </w:pPr>
    </w:p>
    <w:p w:rsidR="007E6AAF" w:rsidRPr="006E0164" w:rsidRDefault="00112A38" w:rsidP="00421452">
      <w:pPr>
        <w:pStyle w:val="Odstavecseseznamem"/>
        <w:numPr>
          <w:ilvl w:val="0"/>
          <w:numId w:val="10"/>
        </w:numPr>
        <w:tabs>
          <w:tab w:val="left" w:pos="0"/>
          <w:tab w:val="left" w:pos="284"/>
        </w:tabs>
        <w:suppressAutoHyphens w:val="0"/>
        <w:autoSpaceDE w:val="0"/>
        <w:autoSpaceDN w:val="0"/>
        <w:adjustRightInd w:val="0"/>
        <w:ind w:left="284" w:firstLine="0"/>
        <w:jc w:val="both"/>
        <w:rPr>
          <w:rFonts w:asciiTheme="majorHAnsi" w:hAnsiTheme="majorHAnsi"/>
          <w:sz w:val="22"/>
          <w:szCs w:val="22"/>
        </w:rPr>
      </w:pPr>
      <w:r w:rsidRPr="006E0164">
        <w:rPr>
          <w:rFonts w:asciiTheme="majorHAnsi" w:eastAsiaTheme="minorHAnsi" w:hAnsiTheme="majorHAnsi"/>
          <w:color w:val="000000"/>
          <w:sz w:val="22"/>
          <w:szCs w:val="22"/>
          <w:lang w:eastAsia="en-US"/>
        </w:rPr>
        <w:t>C</w:t>
      </w:r>
      <w:r w:rsidR="000E5AC2" w:rsidRPr="006E0164">
        <w:rPr>
          <w:rFonts w:asciiTheme="majorHAnsi" w:eastAsiaTheme="minorHAnsi" w:hAnsiTheme="majorHAnsi"/>
          <w:color w:val="000000"/>
          <w:sz w:val="22"/>
          <w:szCs w:val="22"/>
          <w:lang w:eastAsia="en-US"/>
        </w:rPr>
        <w:t>ena díla bude</w:t>
      </w:r>
      <w:r w:rsidRPr="006E0164">
        <w:rPr>
          <w:rFonts w:asciiTheme="majorHAnsi" w:eastAsiaTheme="minorHAnsi" w:hAnsiTheme="majorHAnsi"/>
          <w:color w:val="000000"/>
          <w:sz w:val="22"/>
          <w:szCs w:val="22"/>
          <w:lang w:eastAsia="en-US"/>
        </w:rPr>
        <w:t xml:space="preserve"> Objednatelem</w:t>
      </w:r>
      <w:r w:rsidR="000E5AC2" w:rsidRPr="006E0164">
        <w:rPr>
          <w:rFonts w:asciiTheme="majorHAnsi" w:eastAsiaTheme="minorHAnsi" w:hAnsiTheme="majorHAnsi"/>
          <w:color w:val="000000"/>
          <w:sz w:val="22"/>
          <w:szCs w:val="22"/>
          <w:lang w:eastAsia="en-US"/>
        </w:rPr>
        <w:t xml:space="preserve"> </w:t>
      </w:r>
      <w:r w:rsidRPr="006E0164">
        <w:rPr>
          <w:rFonts w:asciiTheme="majorHAnsi" w:eastAsiaTheme="minorHAnsi" w:hAnsiTheme="majorHAnsi"/>
          <w:color w:val="000000"/>
          <w:sz w:val="22"/>
          <w:szCs w:val="22"/>
          <w:lang w:eastAsia="en-US"/>
        </w:rPr>
        <w:t>placena</w:t>
      </w:r>
      <w:r w:rsidR="006971EE" w:rsidRPr="006E0164">
        <w:rPr>
          <w:rFonts w:asciiTheme="majorHAnsi" w:eastAsiaTheme="minorHAnsi" w:hAnsiTheme="majorHAnsi"/>
          <w:color w:val="000000"/>
          <w:sz w:val="22"/>
          <w:szCs w:val="22"/>
          <w:lang w:eastAsia="en-US"/>
        </w:rPr>
        <w:t xml:space="preserve"> </w:t>
      </w:r>
      <w:r w:rsidRPr="006E0164">
        <w:rPr>
          <w:rFonts w:asciiTheme="majorHAnsi" w:eastAsiaTheme="minorHAnsi" w:hAnsiTheme="majorHAnsi"/>
          <w:color w:val="000000"/>
          <w:sz w:val="22"/>
          <w:szCs w:val="22"/>
          <w:lang w:eastAsia="en-US"/>
        </w:rPr>
        <w:t xml:space="preserve">Zhotoviteli </w:t>
      </w:r>
      <w:r w:rsidR="000E5AC2" w:rsidRPr="006E0164">
        <w:rPr>
          <w:rFonts w:asciiTheme="majorHAnsi" w:eastAsiaTheme="minorHAnsi" w:hAnsiTheme="majorHAnsi"/>
          <w:color w:val="000000"/>
          <w:sz w:val="22"/>
          <w:szCs w:val="22"/>
          <w:lang w:eastAsia="en-US"/>
        </w:rPr>
        <w:t>průběžně</w:t>
      </w:r>
      <w:r w:rsidR="00BB1E2C">
        <w:rPr>
          <w:rFonts w:asciiTheme="majorHAnsi" w:eastAsiaTheme="minorHAnsi" w:hAnsiTheme="majorHAnsi"/>
          <w:color w:val="000000"/>
          <w:sz w:val="22"/>
          <w:szCs w:val="22"/>
          <w:lang w:eastAsia="en-US"/>
        </w:rPr>
        <w:t xml:space="preserve"> po protokolárním předání zhotovené části díla</w:t>
      </w:r>
      <w:r w:rsidR="000E5AC2" w:rsidRPr="006E0164">
        <w:rPr>
          <w:rFonts w:asciiTheme="majorHAnsi" w:eastAsiaTheme="minorHAnsi" w:hAnsiTheme="majorHAnsi"/>
          <w:color w:val="000000"/>
          <w:sz w:val="22"/>
          <w:szCs w:val="22"/>
          <w:lang w:eastAsia="en-US"/>
        </w:rPr>
        <w:t xml:space="preserve"> na základě daňových dokladů (</w:t>
      </w:r>
      <w:r w:rsidR="003224A7" w:rsidRPr="006E0164">
        <w:rPr>
          <w:rFonts w:asciiTheme="majorHAnsi" w:eastAsiaTheme="minorHAnsi" w:hAnsiTheme="majorHAnsi"/>
          <w:color w:val="000000"/>
          <w:sz w:val="22"/>
          <w:szCs w:val="22"/>
          <w:lang w:eastAsia="en-US"/>
        </w:rPr>
        <w:t xml:space="preserve"> dále i jen „</w:t>
      </w:r>
      <w:r w:rsidR="000E5AC2" w:rsidRPr="006E0164">
        <w:rPr>
          <w:rFonts w:asciiTheme="majorHAnsi" w:eastAsiaTheme="minorHAnsi" w:hAnsiTheme="majorHAnsi"/>
          <w:color w:val="000000"/>
          <w:sz w:val="22"/>
          <w:szCs w:val="22"/>
          <w:lang w:eastAsia="en-US"/>
        </w:rPr>
        <w:t>faktur</w:t>
      </w:r>
      <w:r w:rsidR="003224A7" w:rsidRPr="006E0164">
        <w:rPr>
          <w:rFonts w:asciiTheme="majorHAnsi" w:eastAsiaTheme="minorHAnsi" w:hAnsiTheme="majorHAnsi"/>
          <w:color w:val="000000"/>
          <w:sz w:val="22"/>
          <w:szCs w:val="22"/>
          <w:lang w:eastAsia="en-US"/>
        </w:rPr>
        <w:t>“</w:t>
      </w:r>
      <w:r w:rsidR="000E5AC2" w:rsidRPr="006E0164">
        <w:rPr>
          <w:rFonts w:asciiTheme="majorHAnsi" w:eastAsiaTheme="minorHAnsi" w:hAnsiTheme="majorHAnsi"/>
          <w:color w:val="000000"/>
          <w:sz w:val="22"/>
          <w:szCs w:val="22"/>
          <w:lang w:eastAsia="en-US"/>
        </w:rPr>
        <w:t>) vystavených</w:t>
      </w:r>
      <w:r w:rsidRPr="006E0164">
        <w:rPr>
          <w:rFonts w:asciiTheme="majorHAnsi" w:eastAsiaTheme="minorHAnsi" w:hAnsiTheme="majorHAnsi"/>
          <w:color w:val="000000"/>
          <w:sz w:val="22"/>
          <w:szCs w:val="22"/>
          <w:lang w:eastAsia="en-US"/>
        </w:rPr>
        <w:t xml:space="preserve"> </w:t>
      </w:r>
      <w:r w:rsidR="00346507" w:rsidRPr="006E0164">
        <w:rPr>
          <w:rFonts w:asciiTheme="majorHAnsi" w:eastAsiaTheme="minorHAnsi" w:hAnsiTheme="majorHAnsi"/>
          <w:color w:val="000000"/>
          <w:sz w:val="22"/>
          <w:szCs w:val="22"/>
          <w:lang w:eastAsia="en-US"/>
        </w:rPr>
        <w:t>Z</w:t>
      </w:r>
      <w:r w:rsidR="000E5AC2" w:rsidRPr="006E0164">
        <w:rPr>
          <w:rFonts w:asciiTheme="majorHAnsi" w:eastAsiaTheme="minorHAnsi" w:hAnsiTheme="majorHAnsi"/>
          <w:color w:val="000000"/>
          <w:sz w:val="22"/>
          <w:szCs w:val="22"/>
          <w:lang w:eastAsia="en-US"/>
        </w:rPr>
        <w:t xml:space="preserve">hotovitelem </w:t>
      </w:r>
      <w:r w:rsidR="003224A7" w:rsidRPr="006E0164">
        <w:rPr>
          <w:rFonts w:asciiTheme="majorHAnsi" w:eastAsiaTheme="minorHAnsi" w:hAnsiTheme="majorHAnsi"/>
          <w:color w:val="000000"/>
          <w:sz w:val="22"/>
          <w:szCs w:val="22"/>
          <w:lang w:eastAsia="en-US"/>
        </w:rPr>
        <w:t xml:space="preserve"> </w:t>
      </w:r>
      <w:r w:rsidR="00BB1E2C">
        <w:rPr>
          <w:rFonts w:asciiTheme="majorHAnsi" w:eastAsiaTheme="minorHAnsi" w:hAnsiTheme="majorHAnsi"/>
          <w:b/>
          <w:color w:val="000000"/>
          <w:sz w:val="22"/>
          <w:szCs w:val="22"/>
          <w:u w:val="single"/>
          <w:lang w:eastAsia="en-US"/>
        </w:rPr>
        <w:t>vždy po skončení každého kalendářního měsíce</w:t>
      </w:r>
      <w:r w:rsidR="000E5AC2" w:rsidRPr="006E0164">
        <w:rPr>
          <w:rFonts w:asciiTheme="majorHAnsi" w:eastAsiaTheme="minorHAnsi" w:hAnsiTheme="majorHAnsi"/>
          <w:color w:val="000000"/>
          <w:sz w:val="22"/>
          <w:szCs w:val="22"/>
          <w:lang w:eastAsia="en-US"/>
        </w:rPr>
        <w:t>, přičemž datem zdanitelného plnění je</w:t>
      </w:r>
      <w:r w:rsidRPr="006E0164">
        <w:rPr>
          <w:rFonts w:asciiTheme="majorHAnsi" w:eastAsiaTheme="minorHAnsi" w:hAnsiTheme="majorHAnsi"/>
          <w:color w:val="000000"/>
          <w:sz w:val="22"/>
          <w:szCs w:val="22"/>
          <w:lang w:eastAsia="en-US"/>
        </w:rPr>
        <w:t xml:space="preserve"> </w:t>
      </w:r>
      <w:r w:rsidR="000E5AC2" w:rsidRPr="006E0164">
        <w:rPr>
          <w:rFonts w:asciiTheme="majorHAnsi" w:eastAsiaTheme="minorHAnsi" w:hAnsiTheme="majorHAnsi"/>
          <w:color w:val="000000"/>
          <w:sz w:val="22"/>
          <w:szCs w:val="22"/>
          <w:lang w:eastAsia="en-US"/>
        </w:rPr>
        <w:t>poslední den příslušného</w:t>
      </w:r>
      <w:r w:rsidR="00E31E92" w:rsidRPr="006E0164">
        <w:rPr>
          <w:rFonts w:asciiTheme="majorHAnsi" w:eastAsiaTheme="minorHAnsi" w:hAnsiTheme="majorHAnsi"/>
          <w:color w:val="000000"/>
          <w:sz w:val="22"/>
          <w:szCs w:val="22"/>
          <w:lang w:eastAsia="en-US"/>
        </w:rPr>
        <w:t xml:space="preserve"> </w:t>
      </w:r>
      <w:r w:rsidR="00BB1E2C">
        <w:rPr>
          <w:rFonts w:asciiTheme="majorHAnsi" w:eastAsiaTheme="minorHAnsi" w:hAnsiTheme="majorHAnsi"/>
          <w:color w:val="000000"/>
          <w:sz w:val="22"/>
          <w:szCs w:val="22"/>
          <w:lang w:eastAsia="en-US"/>
        </w:rPr>
        <w:t xml:space="preserve">kalendářního </w:t>
      </w:r>
      <w:r w:rsidR="005D0557" w:rsidRPr="006E0164">
        <w:rPr>
          <w:rFonts w:asciiTheme="majorHAnsi" w:eastAsiaTheme="minorHAnsi" w:hAnsiTheme="majorHAnsi"/>
          <w:color w:val="000000"/>
          <w:sz w:val="22"/>
          <w:szCs w:val="22"/>
          <w:lang w:eastAsia="en-US"/>
        </w:rPr>
        <w:t xml:space="preserve">měsíce.  </w:t>
      </w:r>
    </w:p>
    <w:p w:rsidR="000A7DAE" w:rsidRPr="006E0164" w:rsidRDefault="000A7DAE" w:rsidP="00421452">
      <w:pPr>
        <w:pStyle w:val="Odstavecseseznamem"/>
        <w:tabs>
          <w:tab w:val="left" w:pos="0"/>
          <w:tab w:val="left" w:pos="284"/>
        </w:tabs>
        <w:suppressAutoHyphens w:val="0"/>
        <w:autoSpaceDE w:val="0"/>
        <w:autoSpaceDN w:val="0"/>
        <w:adjustRightInd w:val="0"/>
        <w:ind w:left="284"/>
        <w:jc w:val="both"/>
        <w:rPr>
          <w:rFonts w:asciiTheme="majorHAnsi" w:hAnsiTheme="majorHAnsi"/>
          <w:sz w:val="22"/>
          <w:szCs w:val="22"/>
        </w:rPr>
      </w:pPr>
    </w:p>
    <w:p w:rsidR="003224A7" w:rsidRPr="006E0164" w:rsidRDefault="00346507" w:rsidP="00421452">
      <w:pPr>
        <w:pStyle w:val="Odstavecseseznamem"/>
        <w:numPr>
          <w:ilvl w:val="2"/>
          <w:numId w:val="14"/>
        </w:numPr>
        <w:tabs>
          <w:tab w:val="left" w:pos="0"/>
          <w:tab w:val="left" w:pos="426"/>
        </w:tabs>
        <w:suppressAutoHyphens w:val="0"/>
        <w:autoSpaceDE w:val="0"/>
        <w:autoSpaceDN w:val="0"/>
        <w:adjustRightInd w:val="0"/>
        <w:ind w:hanging="426"/>
        <w:jc w:val="both"/>
        <w:rPr>
          <w:rFonts w:asciiTheme="majorHAnsi" w:hAnsiTheme="majorHAnsi"/>
          <w:sz w:val="22"/>
          <w:szCs w:val="22"/>
        </w:rPr>
      </w:pPr>
      <w:r w:rsidRPr="006E0164">
        <w:rPr>
          <w:rFonts w:asciiTheme="majorHAnsi" w:hAnsiTheme="majorHAnsi"/>
          <w:sz w:val="22"/>
          <w:szCs w:val="22"/>
        </w:rPr>
        <w:t xml:space="preserve">Zhotovitel bude předkládat objednateli položkový soupis provedených prací a dodávek a zjišťovací protokol k odsouhlasení nejpozději do tří pracovních dnů po skončení měsíce za plnění provedené v příslušném měsíci. Objednatel provede kontrolu správnosti každého soupisu provedených prací a dodávek a zjišťovacího protokolu do tří pracovních dnů od jejich předložení. Pokud nemá k předloženému soupisu provedených stavebních prací, dodávek a služeb a zjišťovacímu protokolu výhrady, vrátí je zpět neprodleně po provedení kontroly potvrzené Zhotoviteli. V opačném případě soupis stavebních prací, dodávek a služeb a zjišťovací protokol s uvedením výhrad vrátí neprodleně po provedené kontrole k přepracování Zhotoviteli. Ten je povinen předložit opravený soupis stavebních prací, dodávek a služeb a zjišťovací protokol Objednateli do tří pracovních dnů od jejich vrácení objednatelem k přepracování. Nedojde-li ani následně mezi oběma stranami k dohodě o odsouhlasení množství, druhu provedených stavebních prací, dodávek a služeb, je Zhotovitel oprávněn fakturovat v příslušném fakturačním období pouze ty práce, dodávky služby, u kterých nedošlo k rozporu. </w:t>
      </w:r>
    </w:p>
    <w:p w:rsidR="003224A7" w:rsidRPr="006E0164" w:rsidRDefault="003224A7" w:rsidP="00421452">
      <w:pPr>
        <w:pStyle w:val="Odstavecseseznamem"/>
        <w:tabs>
          <w:tab w:val="left" w:pos="0"/>
          <w:tab w:val="left" w:pos="426"/>
        </w:tabs>
        <w:suppressAutoHyphens w:val="0"/>
        <w:autoSpaceDE w:val="0"/>
        <w:autoSpaceDN w:val="0"/>
        <w:adjustRightInd w:val="0"/>
        <w:ind w:left="426" w:hanging="426"/>
        <w:jc w:val="both"/>
        <w:rPr>
          <w:rFonts w:asciiTheme="majorHAnsi" w:hAnsiTheme="majorHAnsi"/>
          <w:sz w:val="22"/>
          <w:szCs w:val="22"/>
        </w:rPr>
      </w:pPr>
    </w:p>
    <w:p w:rsidR="00346507" w:rsidRPr="006E0164" w:rsidRDefault="00346507" w:rsidP="00421452">
      <w:pPr>
        <w:pStyle w:val="Zkladntextodsazen"/>
        <w:numPr>
          <w:ilvl w:val="2"/>
          <w:numId w:val="14"/>
        </w:numPr>
        <w:tabs>
          <w:tab w:val="left" w:pos="0"/>
          <w:tab w:val="left" w:pos="426"/>
        </w:tabs>
        <w:autoSpaceDE w:val="0"/>
        <w:autoSpaceDN w:val="0"/>
        <w:adjustRightInd w:val="0"/>
        <w:ind w:hanging="426"/>
        <w:rPr>
          <w:rFonts w:asciiTheme="majorHAnsi" w:hAnsiTheme="majorHAnsi"/>
          <w:i w:val="0"/>
          <w:szCs w:val="22"/>
        </w:rPr>
      </w:pPr>
      <w:r w:rsidRPr="006E0164">
        <w:rPr>
          <w:rFonts w:asciiTheme="majorHAnsi" w:hAnsiTheme="majorHAnsi"/>
          <w:i w:val="0"/>
          <w:szCs w:val="22"/>
        </w:rPr>
        <w:t xml:space="preserve">V souladu s potvrzenými soupisy provedených stavebních prací, dodávek a služeb a zjišťovacím protokolem je zhotovitel oprávněn vystavit dílčí daňový doklad na objednatele </w:t>
      </w:r>
      <w:r w:rsidRPr="006E0164">
        <w:rPr>
          <w:rFonts w:asciiTheme="majorHAnsi" w:hAnsiTheme="majorHAnsi"/>
          <w:i w:val="0"/>
          <w:szCs w:val="22"/>
        </w:rPr>
        <w:lastRenderedPageBreak/>
        <w:t xml:space="preserve">intervalu dle odst. 1. </w:t>
      </w:r>
      <w:r w:rsidR="003224A7" w:rsidRPr="006E0164">
        <w:rPr>
          <w:rFonts w:asciiTheme="majorHAnsi" w:hAnsiTheme="majorHAnsi"/>
          <w:i w:val="0"/>
          <w:szCs w:val="22"/>
        </w:rPr>
        <w:t xml:space="preserve">Daňové doklady musí obsahovat náležitosti dle zákona č.235/2004 Sb. v platném znění. </w:t>
      </w:r>
      <w:r w:rsidRPr="006E0164">
        <w:rPr>
          <w:rFonts w:asciiTheme="majorHAnsi" w:hAnsiTheme="majorHAnsi"/>
          <w:i w:val="0"/>
          <w:szCs w:val="22"/>
        </w:rPr>
        <w:t xml:space="preserve">Přílohou daňových dokladů musí být odsouhlasené soupisy provedených stavebních prací, dodávek a služeb a zjišťovací protokol, u konečného daňového dokladu pak i protokol o předání a převzetí díla. </w:t>
      </w:r>
      <w:r w:rsidRPr="006E0164">
        <w:rPr>
          <w:rFonts w:asciiTheme="majorHAnsi" w:eastAsiaTheme="minorHAnsi" w:hAnsiTheme="majorHAnsi"/>
          <w:i w:val="0"/>
          <w:color w:val="000000"/>
          <w:szCs w:val="22"/>
          <w:lang w:eastAsia="en-US"/>
        </w:rPr>
        <w:t xml:space="preserve">Bez tohoto soupisu je </w:t>
      </w:r>
      <w:r w:rsidR="003224A7" w:rsidRPr="006E0164">
        <w:rPr>
          <w:rFonts w:asciiTheme="majorHAnsi" w:eastAsiaTheme="minorHAnsi" w:hAnsiTheme="majorHAnsi"/>
          <w:i w:val="0"/>
          <w:color w:val="000000"/>
          <w:szCs w:val="22"/>
          <w:lang w:eastAsia="en-US"/>
        </w:rPr>
        <w:t xml:space="preserve">doklad </w:t>
      </w:r>
      <w:r w:rsidRPr="006E0164">
        <w:rPr>
          <w:rFonts w:asciiTheme="majorHAnsi" w:eastAsiaTheme="minorHAnsi" w:hAnsiTheme="majorHAnsi"/>
          <w:i w:val="0"/>
          <w:color w:val="000000"/>
          <w:szCs w:val="22"/>
          <w:lang w:eastAsia="en-US"/>
        </w:rPr>
        <w:t xml:space="preserve"> neúpln</w:t>
      </w:r>
      <w:r w:rsidR="003224A7" w:rsidRPr="006E0164">
        <w:rPr>
          <w:rFonts w:asciiTheme="majorHAnsi" w:eastAsiaTheme="minorHAnsi" w:hAnsiTheme="majorHAnsi"/>
          <w:i w:val="0"/>
          <w:color w:val="000000"/>
          <w:szCs w:val="22"/>
          <w:lang w:eastAsia="en-US"/>
        </w:rPr>
        <w:t>ý</w:t>
      </w:r>
      <w:r w:rsidRPr="006E0164">
        <w:rPr>
          <w:rFonts w:asciiTheme="majorHAnsi" w:eastAsiaTheme="minorHAnsi" w:hAnsiTheme="majorHAnsi"/>
          <w:i w:val="0"/>
          <w:color w:val="000000"/>
          <w:szCs w:val="22"/>
          <w:lang w:eastAsia="en-US"/>
        </w:rPr>
        <w:t>.</w:t>
      </w:r>
    </w:p>
    <w:p w:rsidR="00346507" w:rsidRPr="006E0164" w:rsidRDefault="00346507" w:rsidP="00421452">
      <w:pPr>
        <w:pStyle w:val="Zkladntextodsazen"/>
        <w:tabs>
          <w:tab w:val="left" w:pos="0"/>
          <w:tab w:val="left" w:pos="426"/>
        </w:tabs>
        <w:ind w:left="426" w:hanging="426"/>
        <w:rPr>
          <w:rFonts w:asciiTheme="majorHAnsi" w:hAnsiTheme="majorHAnsi"/>
          <w:i w:val="0"/>
          <w:szCs w:val="22"/>
        </w:rPr>
      </w:pPr>
    </w:p>
    <w:p w:rsidR="00346507" w:rsidRPr="006E0164" w:rsidRDefault="00346507" w:rsidP="00421452">
      <w:pPr>
        <w:pStyle w:val="Zkladntextodsazen"/>
        <w:numPr>
          <w:ilvl w:val="2"/>
          <w:numId w:val="14"/>
        </w:numPr>
        <w:tabs>
          <w:tab w:val="left" w:pos="0"/>
          <w:tab w:val="left" w:pos="426"/>
        </w:tabs>
        <w:ind w:hanging="426"/>
        <w:rPr>
          <w:rFonts w:asciiTheme="majorHAnsi" w:hAnsiTheme="majorHAnsi"/>
          <w:i w:val="0"/>
          <w:szCs w:val="22"/>
        </w:rPr>
      </w:pPr>
      <w:r w:rsidRPr="006E0164">
        <w:rPr>
          <w:rFonts w:asciiTheme="majorHAnsi" w:hAnsiTheme="majorHAnsi"/>
          <w:i w:val="0"/>
          <w:szCs w:val="22"/>
        </w:rPr>
        <w:t xml:space="preserve">Dílčí a konečné daňové doklady musí být předloženy </w:t>
      </w:r>
      <w:r w:rsidR="003224A7" w:rsidRPr="006E0164">
        <w:rPr>
          <w:rFonts w:asciiTheme="majorHAnsi" w:hAnsiTheme="majorHAnsi"/>
          <w:i w:val="0"/>
          <w:szCs w:val="22"/>
        </w:rPr>
        <w:t xml:space="preserve">Zhotovitelem nejpozději do </w:t>
      </w:r>
      <w:r w:rsidRPr="006E0164">
        <w:rPr>
          <w:rFonts w:asciiTheme="majorHAnsi" w:hAnsiTheme="majorHAnsi"/>
          <w:i w:val="0"/>
          <w:szCs w:val="22"/>
        </w:rPr>
        <w:t>5 dnů ode dne zdanitelného plnění a řádně doloženy nezbytnými doklady, které umožní objednateli provést jejich kontrolu.</w:t>
      </w:r>
    </w:p>
    <w:p w:rsidR="00346507" w:rsidRPr="006E0164" w:rsidRDefault="00346507" w:rsidP="00421452">
      <w:pPr>
        <w:pStyle w:val="Zkladntextodsazen"/>
        <w:tabs>
          <w:tab w:val="left" w:pos="0"/>
          <w:tab w:val="left" w:pos="426"/>
        </w:tabs>
        <w:ind w:left="426" w:hanging="426"/>
        <w:rPr>
          <w:rFonts w:asciiTheme="majorHAnsi" w:hAnsiTheme="majorHAnsi"/>
          <w:i w:val="0"/>
          <w:szCs w:val="22"/>
        </w:rPr>
      </w:pPr>
    </w:p>
    <w:p w:rsidR="00346507" w:rsidRPr="006E0164" w:rsidRDefault="003224A7" w:rsidP="00421452">
      <w:pPr>
        <w:pStyle w:val="Zkladntextodsazen"/>
        <w:numPr>
          <w:ilvl w:val="2"/>
          <w:numId w:val="14"/>
        </w:numPr>
        <w:tabs>
          <w:tab w:val="left" w:pos="0"/>
          <w:tab w:val="left" w:pos="426"/>
        </w:tabs>
        <w:ind w:hanging="426"/>
        <w:rPr>
          <w:rFonts w:asciiTheme="majorHAnsi" w:hAnsiTheme="majorHAnsi"/>
          <w:i w:val="0"/>
          <w:szCs w:val="22"/>
        </w:rPr>
      </w:pPr>
      <w:r w:rsidRPr="006E0164">
        <w:rPr>
          <w:rFonts w:asciiTheme="majorHAnsi" w:hAnsiTheme="majorHAnsi"/>
          <w:i w:val="0"/>
          <w:szCs w:val="22"/>
        </w:rPr>
        <w:t>V případě doda</w:t>
      </w:r>
      <w:r w:rsidR="00346507" w:rsidRPr="006E0164">
        <w:rPr>
          <w:rFonts w:asciiTheme="majorHAnsi" w:hAnsiTheme="majorHAnsi"/>
          <w:i w:val="0"/>
          <w:szCs w:val="22"/>
        </w:rPr>
        <w:t xml:space="preserve">tkem k této smlouvě sjednané změny ceny za dílo, je Zhotovitel povinen vystavit samostatný daňový doklad, doložený Objednatelem odsouhlaseným soupisem víceprací. </w:t>
      </w:r>
    </w:p>
    <w:p w:rsidR="00346507" w:rsidRPr="006E0164" w:rsidRDefault="00346507" w:rsidP="00421452">
      <w:pPr>
        <w:pStyle w:val="Odstavecseseznamem"/>
        <w:tabs>
          <w:tab w:val="left" w:pos="0"/>
          <w:tab w:val="left" w:pos="426"/>
        </w:tabs>
        <w:ind w:left="426" w:hanging="426"/>
        <w:jc w:val="both"/>
        <w:rPr>
          <w:rFonts w:asciiTheme="majorHAnsi" w:hAnsiTheme="majorHAnsi"/>
          <w:i/>
          <w:sz w:val="22"/>
          <w:szCs w:val="22"/>
        </w:rPr>
      </w:pPr>
    </w:p>
    <w:p w:rsidR="00346507" w:rsidRPr="006E0164" w:rsidRDefault="00346507" w:rsidP="00421452">
      <w:pPr>
        <w:pStyle w:val="Zkladntextodsazen"/>
        <w:tabs>
          <w:tab w:val="left" w:pos="0"/>
          <w:tab w:val="left" w:pos="426"/>
        </w:tabs>
        <w:ind w:left="426" w:hanging="426"/>
        <w:rPr>
          <w:rFonts w:asciiTheme="majorHAnsi" w:hAnsiTheme="majorHAnsi"/>
          <w:i w:val="0"/>
          <w:szCs w:val="22"/>
        </w:rPr>
      </w:pPr>
    </w:p>
    <w:p w:rsidR="00346507" w:rsidRPr="00E714E0" w:rsidRDefault="00346507" w:rsidP="00421452">
      <w:pPr>
        <w:pStyle w:val="Zkladntextodsazen"/>
        <w:numPr>
          <w:ilvl w:val="1"/>
          <w:numId w:val="15"/>
        </w:numPr>
        <w:tabs>
          <w:tab w:val="clear" w:pos="1440"/>
          <w:tab w:val="left" w:pos="0"/>
          <w:tab w:val="left" w:pos="426"/>
        </w:tabs>
        <w:ind w:left="426" w:hanging="426"/>
        <w:rPr>
          <w:rFonts w:asciiTheme="majorHAnsi" w:hAnsiTheme="majorHAnsi"/>
          <w:i w:val="0"/>
          <w:iCs/>
          <w:szCs w:val="22"/>
        </w:rPr>
      </w:pPr>
      <w:r w:rsidRPr="00E714E0">
        <w:rPr>
          <w:rFonts w:asciiTheme="majorHAnsi" w:hAnsiTheme="majorHAnsi"/>
          <w:i w:val="0"/>
          <w:iCs/>
          <w:szCs w:val="22"/>
        </w:rPr>
        <w:t>Splatnost daňových dokladů je 30</w:t>
      </w:r>
      <w:r w:rsidRPr="00E714E0">
        <w:rPr>
          <w:rFonts w:asciiTheme="majorHAnsi" w:hAnsiTheme="majorHAnsi"/>
          <w:b/>
          <w:i w:val="0"/>
          <w:iCs/>
          <w:szCs w:val="22"/>
        </w:rPr>
        <w:t xml:space="preserve"> dnů</w:t>
      </w:r>
      <w:r w:rsidRPr="00E714E0">
        <w:rPr>
          <w:rFonts w:asciiTheme="majorHAnsi" w:hAnsiTheme="majorHAnsi"/>
          <w:i w:val="0"/>
          <w:iCs/>
          <w:szCs w:val="22"/>
        </w:rPr>
        <w:t xml:space="preserve"> ode dne jejich doručení Objednateli. V pochybnostech se má za to, že daňový doklad byl doručen Objednateli třetí den ode dne prokazatelného odeslání.</w:t>
      </w:r>
      <w:r w:rsidRPr="00E714E0">
        <w:rPr>
          <w:rFonts w:asciiTheme="majorHAnsi" w:hAnsiTheme="majorHAnsi"/>
          <w:bCs/>
          <w:i w:val="0"/>
          <w:iCs/>
          <w:szCs w:val="22"/>
        </w:rPr>
        <w:t xml:space="preserve"> Objednatel může požadovat prodloužení splatnosti daňových dokladů bez uplatnění sankcí ze strany Zhotovitele.</w:t>
      </w:r>
      <w:bookmarkStart w:id="0" w:name="_Ref139263077"/>
      <w:r w:rsidRPr="00E714E0">
        <w:rPr>
          <w:rFonts w:asciiTheme="majorHAnsi" w:hAnsiTheme="majorHAnsi"/>
          <w:i w:val="0"/>
          <w:iCs/>
          <w:szCs w:val="22"/>
        </w:rPr>
        <w:t xml:space="preserve"> </w:t>
      </w:r>
      <w:bookmarkEnd w:id="0"/>
    </w:p>
    <w:p w:rsidR="00346507" w:rsidRPr="006E0164" w:rsidRDefault="00346507" w:rsidP="00421452">
      <w:pPr>
        <w:pStyle w:val="Textvbloku"/>
        <w:tabs>
          <w:tab w:val="left" w:pos="0"/>
          <w:tab w:val="left" w:pos="426"/>
        </w:tabs>
        <w:ind w:left="426" w:hanging="426"/>
        <w:rPr>
          <w:rFonts w:asciiTheme="majorHAnsi" w:hAnsiTheme="majorHAnsi"/>
          <w:iCs/>
          <w:color w:val="008000"/>
          <w:sz w:val="22"/>
          <w:szCs w:val="22"/>
        </w:rPr>
      </w:pPr>
      <w:r w:rsidRPr="006E0164">
        <w:rPr>
          <w:rFonts w:asciiTheme="majorHAnsi" w:hAnsiTheme="majorHAnsi"/>
          <w:iCs/>
          <w:color w:val="008000"/>
          <w:sz w:val="22"/>
          <w:szCs w:val="22"/>
        </w:rPr>
        <w:t xml:space="preserve">     </w:t>
      </w:r>
    </w:p>
    <w:p w:rsidR="00346507" w:rsidRPr="006E0164" w:rsidRDefault="00346507" w:rsidP="00421452">
      <w:pPr>
        <w:pStyle w:val="Zkladntextodsazen"/>
        <w:numPr>
          <w:ilvl w:val="1"/>
          <w:numId w:val="15"/>
        </w:numPr>
        <w:tabs>
          <w:tab w:val="clear" w:pos="1440"/>
          <w:tab w:val="left" w:pos="0"/>
          <w:tab w:val="left" w:pos="426"/>
        </w:tabs>
        <w:ind w:left="426" w:hanging="426"/>
        <w:rPr>
          <w:rFonts w:asciiTheme="majorHAnsi" w:hAnsiTheme="majorHAnsi"/>
          <w:i w:val="0"/>
          <w:szCs w:val="22"/>
        </w:rPr>
      </w:pPr>
      <w:r w:rsidRPr="006E0164">
        <w:rPr>
          <w:rFonts w:asciiTheme="majorHAnsi" w:hAnsiTheme="majorHAnsi"/>
          <w:i w:val="0"/>
          <w:szCs w:val="22"/>
        </w:rPr>
        <w:t>Je-li oprávněnost fakturované částky nebo její části Objednatelem zpochybněna  neb</w:t>
      </w:r>
      <w:r w:rsidR="003224A7" w:rsidRPr="006E0164">
        <w:rPr>
          <w:rFonts w:asciiTheme="majorHAnsi" w:hAnsiTheme="majorHAnsi"/>
          <w:i w:val="0"/>
          <w:szCs w:val="22"/>
        </w:rPr>
        <w:t>o</w:t>
      </w:r>
      <w:r w:rsidRPr="006E0164">
        <w:rPr>
          <w:rFonts w:asciiTheme="majorHAnsi" w:hAnsiTheme="majorHAnsi"/>
          <w:i w:val="0"/>
          <w:szCs w:val="22"/>
        </w:rPr>
        <w:t xml:space="preserve"> </w:t>
      </w:r>
      <w:r w:rsidRPr="006E0164">
        <w:rPr>
          <w:rFonts w:asciiTheme="majorHAnsi" w:hAnsiTheme="majorHAnsi"/>
          <w:szCs w:val="22"/>
        </w:rPr>
        <w:t>faktura nebude obsahovat zákonné a výše uvedené náležitosti nebo bude jiným způsobem v rozporu s touto Smlouvou</w:t>
      </w:r>
      <w:r w:rsidRPr="006E0164">
        <w:rPr>
          <w:rFonts w:asciiTheme="majorHAnsi" w:hAnsiTheme="majorHAnsi"/>
          <w:i w:val="0"/>
          <w:szCs w:val="22"/>
        </w:rPr>
        <w:t xml:space="preserve"> je objednatel povinen tuto skutečnost do sedmi kalendářních dnů písemně oznámit a vrátit nesprávně vystavený daňový doklad zhotoviteli s uvedením důvodů. Zhotovitel je v tomto případě povinen vystavit nový daňový doklad. Vystavením nového daňového dokladu běží nová lhůta splatnosti dle odst. 7. </w:t>
      </w:r>
    </w:p>
    <w:p w:rsidR="00346507" w:rsidRPr="006E0164" w:rsidRDefault="00346507" w:rsidP="00421452">
      <w:pPr>
        <w:pStyle w:val="Odstavecseseznamem"/>
        <w:tabs>
          <w:tab w:val="left" w:pos="0"/>
          <w:tab w:val="left" w:pos="426"/>
        </w:tabs>
        <w:ind w:left="426" w:hanging="426"/>
        <w:jc w:val="both"/>
        <w:rPr>
          <w:rFonts w:asciiTheme="majorHAnsi" w:hAnsiTheme="majorHAnsi"/>
          <w:sz w:val="22"/>
          <w:szCs w:val="22"/>
        </w:rPr>
      </w:pPr>
    </w:p>
    <w:p w:rsidR="00E7035D" w:rsidRPr="006E0164" w:rsidRDefault="00E7035D" w:rsidP="00421452">
      <w:pPr>
        <w:pStyle w:val="Zkladntextodsazen"/>
        <w:numPr>
          <w:ilvl w:val="1"/>
          <w:numId w:val="15"/>
        </w:numPr>
        <w:tabs>
          <w:tab w:val="clear" w:pos="1440"/>
          <w:tab w:val="left" w:pos="0"/>
          <w:tab w:val="left" w:pos="426"/>
        </w:tabs>
        <w:ind w:left="426" w:hanging="426"/>
        <w:rPr>
          <w:rFonts w:asciiTheme="majorHAnsi" w:hAnsiTheme="majorHAnsi"/>
          <w:i w:val="0"/>
          <w:szCs w:val="22"/>
        </w:rPr>
      </w:pPr>
      <w:r w:rsidRPr="006E0164">
        <w:rPr>
          <w:rFonts w:asciiTheme="majorHAnsi" w:hAnsiTheme="majorHAnsi"/>
          <w:i w:val="0"/>
          <w:szCs w:val="22"/>
        </w:rPr>
        <w:t xml:space="preserve">Smluvní strany se dohodly, že v případě, že bude Objednateli subdodavatelem Zhotovitele prokázáno, že Zhotovitel je vůči němu v prodlení s platbou o dobu více než 30 dní, je Objednatel oprávněn  proplatit fakturu subdodavatele doloženou potvrzeným soupisem provedených prací nebo kopií předávacího protokolu přímo subdodavateli Zhotovitele a započíst proplacenou částku  na částku fakturovanou Zhotovitelem. </w:t>
      </w:r>
    </w:p>
    <w:p w:rsidR="005D0557" w:rsidRPr="006E0164" w:rsidRDefault="005D0557" w:rsidP="00421452">
      <w:pPr>
        <w:pStyle w:val="Odstavecseseznamem"/>
        <w:tabs>
          <w:tab w:val="left" w:pos="0"/>
        </w:tabs>
        <w:jc w:val="both"/>
        <w:rPr>
          <w:rFonts w:asciiTheme="majorHAnsi" w:hAnsiTheme="majorHAnsi"/>
          <w:sz w:val="22"/>
          <w:szCs w:val="22"/>
        </w:rPr>
      </w:pPr>
    </w:p>
    <w:p w:rsidR="000E5AC2" w:rsidRPr="006E0164" w:rsidRDefault="000E5AC2" w:rsidP="00421452">
      <w:pPr>
        <w:pStyle w:val="Odstavecseseznamem"/>
        <w:tabs>
          <w:tab w:val="left" w:pos="0"/>
        </w:tabs>
        <w:ind w:left="720"/>
        <w:jc w:val="both"/>
        <w:rPr>
          <w:rFonts w:asciiTheme="majorHAnsi" w:hAnsiTheme="majorHAnsi"/>
          <w:color w:val="00B0F0"/>
          <w:sz w:val="22"/>
          <w:szCs w:val="22"/>
        </w:rPr>
      </w:pPr>
    </w:p>
    <w:p w:rsidR="005D0557" w:rsidRPr="006E0164" w:rsidRDefault="005D0557" w:rsidP="00421452">
      <w:pPr>
        <w:pStyle w:val="Odstavecseseznamem"/>
        <w:tabs>
          <w:tab w:val="left" w:pos="0"/>
        </w:tabs>
        <w:suppressAutoHyphens w:val="0"/>
        <w:autoSpaceDE w:val="0"/>
        <w:autoSpaceDN w:val="0"/>
        <w:adjustRightInd w:val="0"/>
        <w:ind w:left="0"/>
        <w:jc w:val="both"/>
        <w:rPr>
          <w:rFonts w:asciiTheme="majorHAnsi" w:eastAsiaTheme="minorHAnsi" w:hAnsiTheme="majorHAnsi"/>
          <w:b/>
          <w:smallCaps/>
          <w:sz w:val="22"/>
          <w:szCs w:val="22"/>
          <w:u w:val="single"/>
          <w:lang w:eastAsia="en-US"/>
        </w:rPr>
      </w:pPr>
      <w:r w:rsidRPr="006E0164">
        <w:rPr>
          <w:rFonts w:asciiTheme="majorHAnsi" w:eastAsiaTheme="minorHAnsi" w:hAnsiTheme="majorHAnsi"/>
          <w:b/>
          <w:smallCaps/>
          <w:sz w:val="22"/>
          <w:szCs w:val="22"/>
          <w:u w:val="single"/>
          <w:lang w:eastAsia="en-US"/>
        </w:rPr>
        <w:t>V</w:t>
      </w:r>
      <w:r w:rsidR="0051128F" w:rsidRPr="006E0164">
        <w:rPr>
          <w:rFonts w:asciiTheme="majorHAnsi" w:eastAsiaTheme="minorHAnsi" w:hAnsiTheme="majorHAnsi"/>
          <w:b/>
          <w:smallCaps/>
          <w:sz w:val="22"/>
          <w:szCs w:val="22"/>
          <w:u w:val="single"/>
          <w:lang w:eastAsia="en-US"/>
        </w:rPr>
        <w:t>I</w:t>
      </w:r>
      <w:r w:rsidRPr="006E0164">
        <w:rPr>
          <w:rFonts w:asciiTheme="majorHAnsi" w:eastAsiaTheme="minorHAnsi" w:hAnsiTheme="majorHAnsi"/>
          <w:b/>
          <w:smallCaps/>
          <w:sz w:val="22"/>
          <w:szCs w:val="22"/>
          <w:u w:val="single"/>
          <w:lang w:eastAsia="en-US"/>
        </w:rPr>
        <w:t>. Zajištění závazů za řádné dokončení díla</w:t>
      </w:r>
      <w:r w:rsidR="00E7035D" w:rsidRPr="006E0164">
        <w:rPr>
          <w:rFonts w:asciiTheme="majorHAnsi" w:eastAsiaTheme="minorHAnsi" w:hAnsiTheme="majorHAnsi"/>
          <w:b/>
          <w:smallCaps/>
          <w:sz w:val="22"/>
          <w:szCs w:val="22"/>
          <w:u w:val="single"/>
          <w:lang w:eastAsia="en-US"/>
        </w:rPr>
        <w:t xml:space="preserve"> a za řádné plnění záručních podmínek</w:t>
      </w:r>
    </w:p>
    <w:p w:rsidR="005D0557" w:rsidRPr="006E0164" w:rsidRDefault="005D0557" w:rsidP="00421452">
      <w:pPr>
        <w:pStyle w:val="Odstavecseseznamem"/>
        <w:tabs>
          <w:tab w:val="left" w:pos="0"/>
        </w:tabs>
        <w:suppressAutoHyphens w:val="0"/>
        <w:autoSpaceDE w:val="0"/>
        <w:autoSpaceDN w:val="0"/>
        <w:adjustRightInd w:val="0"/>
        <w:ind w:left="720"/>
        <w:jc w:val="both"/>
        <w:rPr>
          <w:rFonts w:asciiTheme="majorHAnsi" w:eastAsiaTheme="minorHAnsi" w:hAnsiTheme="majorHAnsi"/>
          <w:b/>
          <w:sz w:val="22"/>
          <w:szCs w:val="22"/>
          <w:lang w:eastAsia="en-US"/>
        </w:rPr>
      </w:pPr>
    </w:p>
    <w:p w:rsidR="005D0557" w:rsidRPr="006E0164" w:rsidRDefault="002A220A"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Smluvní strany se dohodly na zajištění závazku za řádné dokončení díla ve sjednaném termínu formou zádržného.</w:t>
      </w:r>
      <w:r w:rsidR="00112A38" w:rsidRPr="006E0164">
        <w:rPr>
          <w:rFonts w:asciiTheme="majorHAnsi" w:eastAsiaTheme="minorHAnsi" w:hAnsiTheme="majorHAnsi"/>
          <w:sz w:val="22"/>
          <w:szCs w:val="22"/>
          <w:lang w:eastAsia="en-US"/>
        </w:rPr>
        <w:t xml:space="preserve"> </w:t>
      </w:r>
    </w:p>
    <w:p w:rsidR="005D0557" w:rsidRPr="006E0164" w:rsidRDefault="005D0557" w:rsidP="00421452">
      <w:pPr>
        <w:pStyle w:val="Odstavecseseznamem"/>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p>
    <w:p w:rsidR="005D0557" w:rsidRPr="006E0164" w:rsidRDefault="002A220A"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Výše požadovaného zajištění se sjednává ve výši 10% ze sjednané ceny díla</w:t>
      </w:r>
      <w:r w:rsidR="00112A38" w:rsidRPr="006E0164">
        <w:rPr>
          <w:rFonts w:asciiTheme="majorHAnsi" w:eastAsiaTheme="minorHAnsi" w:hAnsiTheme="majorHAnsi"/>
          <w:sz w:val="22"/>
          <w:szCs w:val="22"/>
          <w:lang w:eastAsia="en-US"/>
        </w:rPr>
        <w:t xml:space="preserve">. </w:t>
      </w:r>
    </w:p>
    <w:p w:rsidR="00E7035D" w:rsidRPr="006E0164" w:rsidRDefault="00E7035D" w:rsidP="00421452">
      <w:pPr>
        <w:pStyle w:val="Odstavecseseznamem"/>
        <w:tabs>
          <w:tab w:val="left" w:pos="0"/>
        </w:tabs>
        <w:ind w:left="426" w:hanging="426"/>
        <w:jc w:val="both"/>
        <w:rPr>
          <w:rFonts w:asciiTheme="majorHAnsi" w:eastAsiaTheme="minorHAnsi" w:hAnsiTheme="majorHAnsi"/>
          <w:sz w:val="22"/>
          <w:szCs w:val="22"/>
          <w:lang w:eastAsia="en-US"/>
        </w:rPr>
      </w:pPr>
    </w:p>
    <w:p w:rsidR="005D0557" w:rsidRPr="006E0164" w:rsidRDefault="00112A38"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O</w:t>
      </w:r>
      <w:r w:rsidR="002A220A" w:rsidRPr="006E0164">
        <w:rPr>
          <w:rFonts w:asciiTheme="majorHAnsi" w:eastAsiaTheme="minorHAnsi" w:hAnsiTheme="majorHAnsi"/>
          <w:sz w:val="22"/>
          <w:szCs w:val="22"/>
          <w:lang w:eastAsia="en-US"/>
        </w:rPr>
        <w:t xml:space="preserve">bjednatel je povinen uhradit </w:t>
      </w:r>
      <w:r w:rsidR="005F48E7">
        <w:rPr>
          <w:rFonts w:asciiTheme="majorHAnsi" w:eastAsiaTheme="minorHAnsi" w:hAnsiTheme="majorHAnsi"/>
          <w:sz w:val="22"/>
          <w:szCs w:val="22"/>
          <w:lang w:eastAsia="en-US"/>
        </w:rPr>
        <w:t xml:space="preserve">polovinu </w:t>
      </w:r>
      <w:r w:rsidR="002A220A" w:rsidRPr="006E0164">
        <w:rPr>
          <w:rFonts w:asciiTheme="majorHAnsi" w:eastAsiaTheme="minorHAnsi" w:hAnsiTheme="majorHAnsi"/>
          <w:sz w:val="22"/>
          <w:szCs w:val="22"/>
          <w:lang w:eastAsia="en-US"/>
        </w:rPr>
        <w:t>zadržen</w:t>
      </w:r>
      <w:r w:rsidR="005F48E7">
        <w:rPr>
          <w:rFonts w:asciiTheme="majorHAnsi" w:eastAsiaTheme="minorHAnsi" w:hAnsiTheme="majorHAnsi"/>
          <w:sz w:val="22"/>
          <w:szCs w:val="22"/>
          <w:lang w:eastAsia="en-US"/>
        </w:rPr>
        <w:t>é</w:t>
      </w:r>
      <w:r w:rsidR="002A220A" w:rsidRPr="006E0164">
        <w:rPr>
          <w:rFonts w:asciiTheme="majorHAnsi" w:eastAsiaTheme="minorHAnsi" w:hAnsiTheme="majorHAnsi"/>
          <w:sz w:val="22"/>
          <w:szCs w:val="22"/>
          <w:lang w:eastAsia="en-US"/>
        </w:rPr>
        <w:t xml:space="preserve"> část</w:t>
      </w:r>
      <w:r w:rsidR="005F48E7">
        <w:rPr>
          <w:rFonts w:asciiTheme="majorHAnsi" w:eastAsiaTheme="minorHAnsi" w:hAnsiTheme="majorHAnsi"/>
          <w:sz w:val="22"/>
          <w:szCs w:val="22"/>
          <w:lang w:eastAsia="en-US"/>
        </w:rPr>
        <w:t>i, tj. 5% ze sjednané ceny díla,</w:t>
      </w:r>
      <w:r w:rsidR="002A220A" w:rsidRPr="006E0164">
        <w:rPr>
          <w:rFonts w:asciiTheme="majorHAnsi" w:eastAsiaTheme="minorHAnsi" w:hAnsiTheme="majorHAnsi"/>
          <w:sz w:val="22"/>
          <w:szCs w:val="22"/>
          <w:lang w:eastAsia="en-US"/>
        </w:rPr>
        <w:t xml:space="preserve"> v termínu bezodkladně</w:t>
      </w:r>
      <w:r w:rsidR="007E29F9" w:rsidRPr="006E0164">
        <w:rPr>
          <w:rFonts w:asciiTheme="majorHAnsi" w:eastAsiaTheme="minorHAnsi" w:hAnsiTheme="majorHAnsi"/>
          <w:sz w:val="22"/>
          <w:szCs w:val="22"/>
          <w:lang w:eastAsia="en-US"/>
        </w:rPr>
        <w:t xml:space="preserve"> </w:t>
      </w:r>
      <w:r w:rsidR="002A220A" w:rsidRPr="006E0164">
        <w:rPr>
          <w:rFonts w:asciiTheme="majorHAnsi" w:eastAsiaTheme="minorHAnsi" w:hAnsiTheme="majorHAnsi"/>
          <w:sz w:val="22"/>
          <w:szCs w:val="22"/>
          <w:lang w:eastAsia="en-US"/>
        </w:rPr>
        <w:t>do 15 dnů</w:t>
      </w:r>
      <w:r w:rsidR="007E29F9" w:rsidRPr="006E0164">
        <w:rPr>
          <w:rFonts w:asciiTheme="majorHAnsi" w:eastAsiaTheme="minorHAnsi" w:hAnsiTheme="majorHAnsi"/>
          <w:sz w:val="22"/>
          <w:szCs w:val="22"/>
          <w:lang w:eastAsia="en-US"/>
        </w:rPr>
        <w:t xml:space="preserve"> </w:t>
      </w:r>
      <w:r w:rsidR="002A220A" w:rsidRPr="006E0164">
        <w:rPr>
          <w:rFonts w:asciiTheme="majorHAnsi" w:eastAsiaTheme="minorHAnsi" w:hAnsiTheme="majorHAnsi"/>
          <w:sz w:val="22"/>
          <w:szCs w:val="22"/>
          <w:lang w:eastAsia="en-US"/>
        </w:rPr>
        <w:t>po</w:t>
      </w:r>
      <w:r w:rsidR="007E29F9" w:rsidRPr="006E0164">
        <w:rPr>
          <w:rFonts w:asciiTheme="majorHAnsi" w:eastAsiaTheme="minorHAnsi" w:hAnsiTheme="majorHAnsi"/>
          <w:sz w:val="22"/>
          <w:szCs w:val="22"/>
          <w:lang w:eastAsia="en-US"/>
        </w:rPr>
        <w:t xml:space="preserve"> p</w:t>
      </w:r>
      <w:r w:rsidR="002A220A" w:rsidRPr="006E0164">
        <w:rPr>
          <w:rFonts w:asciiTheme="majorHAnsi" w:eastAsiaTheme="minorHAnsi" w:hAnsiTheme="majorHAnsi"/>
          <w:sz w:val="22"/>
          <w:szCs w:val="22"/>
          <w:lang w:eastAsia="en-US"/>
        </w:rPr>
        <w:t xml:space="preserve">ředání a převzetí </w:t>
      </w:r>
      <w:r w:rsidR="005F48E7">
        <w:rPr>
          <w:rFonts w:asciiTheme="majorHAnsi" w:eastAsiaTheme="minorHAnsi" w:hAnsiTheme="majorHAnsi"/>
          <w:sz w:val="22"/>
          <w:szCs w:val="22"/>
          <w:lang w:eastAsia="en-US"/>
        </w:rPr>
        <w:t xml:space="preserve">celého dokončeného </w:t>
      </w:r>
      <w:r w:rsidR="002A220A" w:rsidRPr="006E0164">
        <w:rPr>
          <w:rFonts w:asciiTheme="majorHAnsi" w:eastAsiaTheme="minorHAnsi" w:hAnsiTheme="majorHAnsi"/>
          <w:sz w:val="22"/>
          <w:szCs w:val="22"/>
          <w:lang w:eastAsia="en-US"/>
        </w:rPr>
        <w:t xml:space="preserve">díla, </w:t>
      </w:r>
      <w:r w:rsidR="007E29F9" w:rsidRPr="006E0164">
        <w:rPr>
          <w:rFonts w:asciiTheme="majorHAnsi" w:eastAsiaTheme="minorHAnsi" w:hAnsiTheme="majorHAnsi"/>
          <w:sz w:val="22"/>
          <w:szCs w:val="22"/>
          <w:lang w:eastAsia="en-US"/>
        </w:rPr>
        <w:t xml:space="preserve">resp. po </w:t>
      </w:r>
      <w:r w:rsidR="002A220A" w:rsidRPr="006E0164">
        <w:rPr>
          <w:rFonts w:asciiTheme="majorHAnsi" w:eastAsiaTheme="minorHAnsi" w:hAnsiTheme="majorHAnsi"/>
          <w:sz w:val="22"/>
          <w:szCs w:val="22"/>
          <w:lang w:eastAsia="en-US"/>
        </w:rPr>
        <w:t>odstranění vad a nedodělků</w:t>
      </w:r>
      <w:r w:rsidR="007E29F9" w:rsidRPr="006E0164">
        <w:rPr>
          <w:rFonts w:asciiTheme="majorHAnsi" w:eastAsiaTheme="minorHAnsi" w:hAnsiTheme="majorHAnsi"/>
          <w:sz w:val="22"/>
          <w:szCs w:val="22"/>
          <w:lang w:eastAsia="en-US"/>
        </w:rPr>
        <w:t xml:space="preserve"> </w:t>
      </w:r>
      <w:r w:rsidR="002A220A" w:rsidRPr="006E0164">
        <w:rPr>
          <w:rFonts w:asciiTheme="majorHAnsi" w:eastAsiaTheme="minorHAnsi" w:hAnsiTheme="majorHAnsi"/>
          <w:sz w:val="22"/>
          <w:szCs w:val="22"/>
          <w:lang w:eastAsia="en-US"/>
        </w:rPr>
        <w:t>uvedených v protokolu o předání a převzetí díla.</w:t>
      </w:r>
      <w:r w:rsidR="005F48E7">
        <w:rPr>
          <w:rFonts w:asciiTheme="majorHAnsi" w:eastAsiaTheme="minorHAnsi" w:hAnsiTheme="majorHAnsi"/>
          <w:sz w:val="22"/>
          <w:szCs w:val="22"/>
          <w:lang w:eastAsia="en-US"/>
        </w:rPr>
        <w:t xml:space="preserve"> Zbývající zadrženou část, tj. 5% ze sjednané ceny díla, </w:t>
      </w:r>
      <w:r w:rsidR="00E10624">
        <w:rPr>
          <w:rFonts w:asciiTheme="majorHAnsi" w:eastAsiaTheme="minorHAnsi" w:hAnsiTheme="majorHAnsi"/>
          <w:sz w:val="22"/>
          <w:szCs w:val="22"/>
          <w:lang w:eastAsia="en-US"/>
        </w:rPr>
        <w:t>bude sloužit na zajištění závazku zhotovitele za řádné plnění záručních podmínek (viz. bod 5.</w:t>
      </w:r>
      <w:r w:rsidR="00861288">
        <w:rPr>
          <w:rFonts w:asciiTheme="majorHAnsi" w:eastAsiaTheme="minorHAnsi" w:hAnsiTheme="majorHAnsi"/>
          <w:sz w:val="22"/>
          <w:szCs w:val="22"/>
          <w:lang w:eastAsia="en-US"/>
        </w:rPr>
        <w:t xml:space="preserve">tohoto článku smlouvy o dílo) a tuto část </w:t>
      </w:r>
      <w:r w:rsidR="005F48E7">
        <w:rPr>
          <w:rFonts w:asciiTheme="majorHAnsi" w:eastAsiaTheme="minorHAnsi" w:hAnsiTheme="majorHAnsi"/>
          <w:sz w:val="22"/>
          <w:szCs w:val="22"/>
          <w:lang w:eastAsia="en-US"/>
        </w:rPr>
        <w:t>uhradí Objednatel po skončení záruční lhůty díla na základě písemné výzvy Zhotovitele.</w:t>
      </w:r>
    </w:p>
    <w:p w:rsidR="005D0557" w:rsidRPr="006E0164" w:rsidRDefault="005D0557" w:rsidP="00421452">
      <w:pPr>
        <w:pStyle w:val="Odstavecseseznamem"/>
        <w:tabs>
          <w:tab w:val="left" w:pos="0"/>
        </w:tabs>
        <w:ind w:left="426" w:hanging="426"/>
        <w:jc w:val="both"/>
        <w:rPr>
          <w:rFonts w:asciiTheme="majorHAnsi" w:eastAsiaTheme="minorHAnsi" w:hAnsiTheme="majorHAnsi"/>
          <w:sz w:val="22"/>
          <w:szCs w:val="22"/>
          <w:lang w:eastAsia="en-US"/>
        </w:rPr>
      </w:pPr>
    </w:p>
    <w:p w:rsidR="00E7035D" w:rsidRPr="006E0164" w:rsidRDefault="007E29F9"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Zhotovitel je oprávněn nahradit</w:t>
      </w:r>
      <w:r w:rsidR="00E7035D" w:rsidRPr="006E0164">
        <w:rPr>
          <w:rFonts w:asciiTheme="majorHAnsi" w:eastAsiaTheme="minorHAnsi" w:hAnsiTheme="majorHAnsi"/>
          <w:sz w:val="22"/>
          <w:szCs w:val="22"/>
          <w:lang w:eastAsia="en-US"/>
        </w:rPr>
        <w:t xml:space="preserve"> </w:t>
      </w:r>
      <w:r w:rsidR="002A220A" w:rsidRPr="006E0164">
        <w:rPr>
          <w:rFonts w:asciiTheme="majorHAnsi" w:eastAsiaTheme="minorHAnsi" w:hAnsiTheme="majorHAnsi"/>
          <w:sz w:val="22"/>
          <w:szCs w:val="22"/>
          <w:lang w:eastAsia="en-US"/>
        </w:rPr>
        <w:t>zádržné bankovní</w:t>
      </w:r>
      <w:r w:rsidRPr="006E0164">
        <w:rPr>
          <w:rFonts w:asciiTheme="majorHAnsi" w:eastAsiaTheme="minorHAnsi" w:hAnsiTheme="majorHAnsi"/>
          <w:sz w:val="22"/>
          <w:szCs w:val="22"/>
          <w:lang w:eastAsia="en-US"/>
        </w:rPr>
        <w:t xml:space="preserve"> </w:t>
      </w:r>
      <w:r w:rsidR="002A220A" w:rsidRPr="006E0164">
        <w:rPr>
          <w:rFonts w:asciiTheme="majorHAnsi" w:eastAsiaTheme="minorHAnsi" w:hAnsiTheme="majorHAnsi"/>
          <w:sz w:val="22"/>
          <w:szCs w:val="22"/>
          <w:lang w:eastAsia="en-US"/>
        </w:rPr>
        <w:t>zárukou.</w:t>
      </w:r>
    </w:p>
    <w:p w:rsidR="00E7035D" w:rsidRPr="006E0164" w:rsidRDefault="00E7035D" w:rsidP="00421452">
      <w:pPr>
        <w:pStyle w:val="Odstavecseseznamem"/>
        <w:tabs>
          <w:tab w:val="left" w:pos="0"/>
        </w:tabs>
        <w:ind w:left="426" w:hanging="426"/>
        <w:jc w:val="both"/>
        <w:rPr>
          <w:rFonts w:asciiTheme="majorHAnsi" w:eastAsiaTheme="minorHAnsi" w:hAnsiTheme="majorHAnsi"/>
          <w:sz w:val="22"/>
          <w:szCs w:val="22"/>
          <w:lang w:eastAsia="en-US"/>
        </w:rPr>
      </w:pPr>
    </w:p>
    <w:p w:rsidR="00E7035D" w:rsidRPr="006E0164" w:rsidRDefault="007E29F9"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Smluvní strany se </w:t>
      </w:r>
      <w:r w:rsidR="00874F54" w:rsidRPr="006E0164">
        <w:rPr>
          <w:rFonts w:asciiTheme="majorHAnsi" w:eastAsiaTheme="minorHAnsi" w:hAnsiTheme="majorHAnsi"/>
          <w:sz w:val="22"/>
          <w:szCs w:val="22"/>
          <w:lang w:eastAsia="en-US"/>
        </w:rPr>
        <w:t xml:space="preserve">dále </w:t>
      </w:r>
      <w:r w:rsidRPr="006E0164">
        <w:rPr>
          <w:rFonts w:asciiTheme="majorHAnsi" w:eastAsiaTheme="minorHAnsi" w:hAnsiTheme="majorHAnsi"/>
          <w:sz w:val="22"/>
          <w:szCs w:val="22"/>
          <w:lang w:eastAsia="en-US"/>
        </w:rPr>
        <w:t>dohodly na zajištění závazku zhotovitele za řádné plnění záručních podmínek formou zádržného.  Výše požadovaného zajištění se sjednává ve výši 5% ze sjednané ceny díla</w:t>
      </w:r>
      <w:r w:rsidR="005D0557" w:rsidRPr="006E0164">
        <w:rPr>
          <w:rFonts w:asciiTheme="majorHAnsi" w:eastAsiaTheme="minorHAnsi" w:hAnsiTheme="majorHAnsi"/>
          <w:sz w:val="22"/>
          <w:szCs w:val="22"/>
          <w:lang w:eastAsia="en-US"/>
        </w:rPr>
        <w:t xml:space="preserve">. </w:t>
      </w:r>
    </w:p>
    <w:p w:rsidR="00E7035D" w:rsidRPr="006E0164" w:rsidRDefault="00E7035D" w:rsidP="00421452">
      <w:pPr>
        <w:pStyle w:val="Odstavecseseznamem"/>
        <w:tabs>
          <w:tab w:val="left" w:pos="0"/>
        </w:tabs>
        <w:ind w:left="426" w:hanging="426"/>
        <w:jc w:val="both"/>
        <w:rPr>
          <w:rFonts w:asciiTheme="majorHAnsi" w:eastAsiaTheme="minorHAnsi" w:hAnsiTheme="majorHAnsi"/>
          <w:sz w:val="22"/>
          <w:szCs w:val="22"/>
          <w:lang w:eastAsia="en-US"/>
        </w:rPr>
      </w:pPr>
    </w:p>
    <w:p w:rsidR="00E7035D" w:rsidRPr="006E0164" w:rsidRDefault="00874F54"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lastRenderedPageBreak/>
        <w:t>Smluvní strany se dohodly, že předání a převzetí Díla bude zádržné nahrazeno bankovní zárukou, kdy Zhotovitel je povinen do</w:t>
      </w:r>
      <w:r w:rsidR="00E7035D" w:rsidRPr="006E0164">
        <w:rPr>
          <w:rFonts w:asciiTheme="majorHAnsi" w:eastAsiaTheme="minorHAnsi" w:hAnsiTheme="majorHAnsi"/>
          <w:sz w:val="22"/>
          <w:szCs w:val="22"/>
          <w:lang w:eastAsia="en-US"/>
        </w:rPr>
        <w:t xml:space="preserve"> 5 pracovních dnů po předání a převzetí díla vystavit na toto zádržné bankovní záruku po dobu trvání záruční doby. V případě, že bankovní záruka nebude Zhotovitelem řádně a včas vystavena, sjednávají smluvní strany pro tento případ slevu z ceny díla ve výši 15 % ze sjednané ceny díla. </w:t>
      </w:r>
    </w:p>
    <w:p w:rsidR="00E7035D" w:rsidRPr="006E0164" w:rsidRDefault="00E7035D" w:rsidP="00421452">
      <w:pPr>
        <w:pStyle w:val="Odstavecseseznamem"/>
        <w:tabs>
          <w:tab w:val="left" w:pos="0"/>
        </w:tabs>
        <w:ind w:left="426" w:hanging="426"/>
        <w:jc w:val="both"/>
        <w:rPr>
          <w:rFonts w:asciiTheme="majorHAnsi" w:eastAsiaTheme="minorHAnsi" w:hAnsiTheme="majorHAnsi"/>
          <w:sz w:val="22"/>
          <w:szCs w:val="22"/>
          <w:lang w:eastAsia="en-US"/>
        </w:rPr>
      </w:pPr>
    </w:p>
    <w:p w:rsidR="005D0557" w:rsidRPr="006E0164" w:rsidRDefault="005D0557"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Zádržné </w:t>
      </w:r>
      <w:r w:rsidR="00E7035D" w:rsidRPr="006E0164">
        <w:rPr>
          <w:rFonts w:asciiTheme="majorHAnsi" w:eastAsiaTheme="minorHAnsi" w:hAnsiTheme="majorHAnsi"/>
          <w:sz w:val="22"/>
          <w:szCs w:val="22"/>
          <w:lang w:eastAsia="en-US"/>
        </w:rPr>
        <w:t xml:space="preserve">v příslušné výši </w:t>
      </w:r>
      <w:r w:rsidRPr="006E0164">
        <w:rPr>
          <w:rFonts w:asciiTheme="majorHAnsi" w:eastAsiaTheme="minorHAnsi" w:hAnsiTheme="majorHAnsi"/>
          <w:sz w:val="22"/>
          <w:szCs w:val="22"/>
          <w:lang w:eastAsia="en-US"/>
        </w:rPr>
        <w:t xml:space="preserve">bude uplatněno při úhradě jednotlivých faktur na část fakturované ceny snížené o sjednané zádržné. </w:t>
      </w:r>
    </w:p>
    <w:p w:rsidR="00E7035D" w:rsidRPr="006E0164" w:rsidRDefault="00E7035D" w:rsidP="00421452">
      <w:pPr>
        <w:pStyle w:val="Odstavecseseznamem"/>
        <w:tabs>
          <w:tab w:val="left" w:pos="0"/>
        </w:tabs>
        <w:ind w:left="426" w:hanging="426"/>
        <w:jc w:val="both"/>
        <w:rPr>
          <w:rFonts w:asciiTheme="majorHAnsi" w:eastAsiaTheme="minorHAnsi" w:hAnsiTheme="majorHAnsi"/>
          <w:sz w:val="22"/>
          <w:szCs w:val="22"/>
          <w:lang w:eastAsia="en-US"/>
        </w:rPr>
      </w:pPr>
    </w:p>
    <w:p w:rsidR="00E7035D" w:rsidRPr="006E0164" w:rsidRDefault="00E7035D"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Bankovní </w:t>
      </w:r>
      <w:r w:rsidR="0001409C" w:rsidRPr="006E0164">
        <w:rPr>
          <w:rFonts w:asciiTheme="majorHAnsi" w:eastAsiaTheme="minorHAnsi" w:hAnsiTheme="majorHAnsi"/>
          <w:sz w:val="22"/>
          <w:szCs w:val="22"/>
          <w:lang w:eastAsia="en-US"/>
        </w:rPr>
        <w:t>záruky musí být neodvolatelné, bezpodmínečné a vyplatitelné na první požadavek objednatele bez toho, aby banka zkoumala důvody požadovaného čerpání</w:t>
      </w:r>
      <w:r w:rsidR="00C77208" w:rsidRPr="006E0164">
        <w:rPr>
          <w:rFonts w:asciiTheme="majorHAnsi" w:eastAsiaTheme="minorHAnsi" w:hAnsiTheme="majorHAnsi"/>
          <w:sz w:val="22"/>
          <w:szCs w:val="22"/>
          <w:lang w:eastAsia="en-US"/>
        </w:rPr>
        <w:t>.</w:t>
      </w:r>
      <w:r w:rsidR="00750913" w:rsidRPr="006E0164">
        <w:rPr>
          <w:rFonts w:asciiTheme="majorHAnsi" w:eastAsiaTheme="minorHAnsi" w:hAnsiTheme="majorHAnsi"/>
          <w:sz w:val="22"/>
          <w:szCs w:val="22"/>
          <w:lang w:eastAsia="en-US"/>
        </w:rPr>
        <w:t xml:space="preserve"> Postup, text a vystavující banka musí být předem odsouhlaseny Objednatelem.</w:t>
      </w:r>
      <w:r w:rsidR="00C77208" w:rsidRPr="006E0164">
        <w:rPr>
          <w:rFonts w:asciiTheme="majorHAnsi" w:eastAsiaTheme="minorHAnsi" w:hAnsiTheme="majorHAnsi"/>
          <w:sz w:val="22"/>
          <w:szCs w:val="22"/>
          <w:lang w:eastAsia="en-US"/>
        </w:rPr>
        <w:t xml:space="preserve"> Objednatel má právo uplatnit nárok na jakoukoliv platbu </w:t>
      </w:r>
      <w:r w:rsidR="00874F54" w:rsidRPr="006E0164">
        <w:rPr>
          <w:rFonts w:asciiTheme="majorHAnsi" w:eastAsiaTheme="minorHAnsi" w:hAnsiTheme="majorHAnsi"/>
          <w:sz w:val="22"/>
          <w:szCs w:val="22"/>
          <w:lang w:eastAsia="en-US"/>
        </w:rPr>
        <w:t xml:space="preserve">dle této smlouvy </w:t>
      </w:r>
      <w:r w:rsidR="00C77208" w:rsidRPr="006E0164">
        <w:rPr>
          <w:rFonts w:asciiTheme="majorHAnsi" w:eastAsiaTheme="minorHAnsi" w:hAnsiTheme="majorHAnsi"/>
          <w:sz w:val="22"/>
          <w:szCs w:val="22"/>
          <w:lang w:eastAsia="en-US"/>
        </w:rPr>
        <w:t xml:space="preserve">z bankovní garance. </w:t>
      </w:r>
    </w:p>
    <w:p w:rsidR="00C77208" w:rsidRPr="006E0164" w:rsidRDefault="00C77208" w:rsidP="00421452">
      <w:pPr>
        <w:pStyle w:val="Odstavecseseznamem"/>
        <w:tabs>
          <w:tab w:val="left" w:pos="0"/>
        </w:tabs>
        <w:ind w:left="426" w:hanging="426"/>
        <w:jc w:val="both"/>
        <w:rPr>
          <w:rFonts w:asciiTheme="majorHAnsi" w:eastAsiaTheme="minorHAnsi" w:hAnsiTheme="majorHAnsi"/>
          <w:sz w:val="22"/>
          <w:szCs w:val="22"/>
          <w:lang w:eastAsia="en-US"/>
        </w:rPr>
      </w:pPr>
    </w:p>
    <w:p w:rsidR="00C77208" w:rsidRPr="006E0164" w:rsidRDefault="00C77208" w:rsidP="00421452">
      <w:pPr>
        <w:pStyle w:val="Odstavecseseznamem"/>
        <w:numPr>
          <w:ilvl w:val="1"/>
          <w:numId w:val="12"/>
        </w:numPr>
        <w:tabs>
          <w:tab w:val="left" w:pos="0"/>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 xml:space="preserve">V případě dohody smluvních stran je možné bankovní záruku nahradit jinou ekvivalentní formou záruky. </w:t>
      </w:r>
    </w:p>
    <w:p w:rsidR="005D0557" w:rsidRPr="006E0164" w:rsidRDefault="005D0557" w:rsidP="00421452">
      <w:pPr>
        <w:pStyle w:val="Odstavecseseznamem"/>
        <w:tabs>
          <w:tab w:val="left" w:pos="0"/>
        </w:tabs>
        <w:suppressAutoHyphens w:val="0"/>
        <w:autoSpaceDE w:val="0"/>
        <w:autoSpaceDN w:val="0"/>
        <w:adjustRightInd w:val="0"/>
        <w:ind w:left="426"/>
        <w:jc w:val="both"/>
        <w:rPr>
          <w:rFonts w:asciiTheme="majorHAnsi" w:eastAsiaTheme="minorHAnsi" w:hAnsiTheme="majorHAnsi"/>
          <w:sz w:val="22"/>
          <w:szCs w:val="22"/>
          <w:lang w:eastAsia="en-US"/>
        </w:rPr>
      </w:pPr>
    </w:p>
    <w:p w:rsidR="007E29F9" w:rsidRPr="006E0164" w:rsidRDefault="007E29F9" w:rsidP="00421452">
      <w:pPr>
        <w:tabs>
          <w:tab w:val="left" w:pos="0"/>
        </w:tabs>
        <w:ind w:left="720"/>
        <w:jc w:val="both"/>
        <w:rPr>
          <w:rFonts w:asciiTheme="majorHAnsi" w:hAnsiTheme="majorHAnsi"/>
          <w:smallCaps/>
          <w:sz w:val="22"/>
          <w:szCs w:val="22"/>
        </w:rPr>
      </w:pPr>
    </w:p>
    <w:p w:rsidR="00877F47" w:rsidRPr="006E0164" w:rsidRDefault="00877F47" w:rsidP="00421452">
      <w:pPr>
        <w:tabs>
          <w:tab w:val="left" w:pos="0"/>
        </w:tabs>
        <w:jc w:val="both"/>
        <w:rPr>
          <w:rFonts w:asciiTheme="majorHAnsi" w:hAnsiTheme="majorHAnsi"/>
          <w:b/>
          <w:bCs/>
          <w:smallCaps/>
          <w:color w:val="FF0000"/>
          <w:sz w:val="22"/>
          <w:szCs w:val="22"/>
          <w:u w:val="single"/>
        </w:rPr>
      </w:pPr>
      <w:r w:rsidRPr="006E0164">
        <w:rPr>
          <w:rFonts w:asciiTheme="majorHAnsi" w:hAnsiTheme="majorHAnsi"/>
          <w:b/>
          <w:bCs/>
          <w:smallCaps/>
          <w:sz w:val="22"/>
          <w:szCs w:val="22"/>
          <w:u w:val="single"/>
        </w:rPr>
        <w:t>V</w:t>
      </w:r>
      <w:r w:rsidR="0051128F" w:rsidRPr="006E0164">
        <w:rPr>
          <w:rFonts w:asciiTheme="majorHAnsi" w:hAnsiTheme="majorHAnsi"/>
          <w:b/>
          <w:bCs/>
          <w:smallCaps/>
          <w:sz w:val="22"/>
          <w:szCs w:val="22"/>
          <w:u w:val="single"/>
        </w:rPr>
        <w:t>I</w:t>
      </w:r>
      <w:r w:rsidR="00614390" w:rsidRPr="006E0164">
        <w:rPr>
          <w:rFonts w:asciiTheme="majorHAnsi" w:hAnsiTheme="majorHAnsi"/>
          <w:b/>
          <w:bCs/>
          <w:smallCaps/>
          <w:sz w:val="22"/>
          <w:szCs w:val="22"/>
          <w:u w:val="single"/>
        </w:rPr>
        <w:t>I</w:t>
      </w:r>
      <w:r w:rsidRPr="006E0164">
        <w:rPr>
          <w:rFonts w:asciiTheme="majorHAnsi" w:hAnsiTheme="majorHAnsi"/>
          <w:b/>
          <w:bCs/>
          <w:smallCaps/>
          <w:sz w:val="22"/>
          <w:szCs w:val="22"/>
          <w:u w:val="single"/>
        </w:rPr>
        <w:t xml:space="preserve">. Termíny </w:t>
      </w:r>
      <w:r w:rsidR="007E6AAF" w:rsidRPr="006E0164">
        <w:rPr>
          <w:rFonts w:asciiTheme="majorHAnsi" w:hAnsiTheme="majorHAnsi"/>
          <w:b/>
          <w:bCs/>
          <w:smallCaps/>
          <w:sz w:val="22"/>
          <w:szCs w:val="22"/>
          <w:u w:val="single"/>
        </w:rPr>
        <w:t xml:space="preserve">a místo plnění </w:t>
      </w:r>
    </w:p>
    <w:p w:rsidR="00877F47" w:rsidRPr="006E0164" w:rsidRDefault="00877F47" w:rsidP="00421452">
      <w:pPr>
        <w:tabs>
          <w:tab w:val="left" w:pos="0"/>
        </w:tabs>
        <w:jc w:val="both"/>
        <w:rPr>
          <w:rFonts w:asciiTheme="majorHAnsi" w:hAnsiTheme="majorHAnsi"/>
          <w:sz w:val="22"/>
          <w:szCs w:val="22"/>
        </w:rPr>
      </w:pPr>
    </w:p>
    <w:p w:rsidR="007E6AAF" w:rsidRPr="006E0164" w:rsidRDefault="007E6AAF" w:rsidP="00421452">
      <w:pPr>
        <w:tabs>
          <w:tab w:val="left" w:pos="284"/>
        </w:tabs>
        <w:jc w:val="both"/>
        <w:rPr>
          <w:rFonts w:asciiTheme="majorHAnsi" w:hAnsiTheme="majorHAnsi"/>
          <w:b/>
          <w:sz w:val="22"/>
          <w:szCs w:val="22"/>
          <w:lang w:eastAsia="cs-CZ"/>
        </w:rPr>
      </w:pPr>
      <w:r w:rsidRPr="006E0164">
        <w:rPr>
          <w:rFonts w:asciiTheme="majorHAnsi" w:hAnsiTheme="majorHAnsi"/>
          <w:sz w:val="22"/>
          <w:szCs w:val="22"/>
        </w:rPr>
        <w:t>1. Předpokládaný termín zahájení</w:t>
      </w:r>
      <w:r w:rsidR="00280359" w:rsidRPr="006E0164">
        <w:rPr>
          <w:rFonts w:asciiTheme="majorHAnsi" w:hAnsiTheme="majorHAnsi"/>
          <w:sz w:val="22"/>
          <w:szCs w:val="22"/>
        </w:rPr>
        <w:t xml:space="preserve">, </w:t>
      </w:r>
      <w:r w:rsidRPr="006E0164">
        <w:rPr>
          <w:rFonts w:asciiTheme="majorHAnsi" w:hAnsiTheme="majorHAnsi"/>
          <w:sz w:val="22"/>
          <w:szCs w:val="22"/>
        </w:rPr>
        <w:t>doby plnění a předání díla:</w:t>
      </w:r>
      <w:r w:rsidRPr="006E0164">
        <w:rPr>
          <w:rFonts w:asciiTheme="majorHAnsi" w:hAnsiTheme="majorHAnsi"/>
          <w:sz w:val="22"/>
          <w:szCs w:val="22"/>
        </w:rPr>
        <w:tab/>
      </w:r>
    </w:p>
    <w:p w:rsidR="007E6AAF" w:rsidRPr="006E0164" w:rsidRDefault="007E6AAF" w:rsidP="00421452">
      <w:pPr>
        <w:pStyle w:val="Textvbloku"/>
        <w:rPr>
          <w:rFonts w:asciiTheme="majorHAnsi" w:hAnsiTheme="majorHAnsi"/>
          <w:sz w:val="22"/>
          <w:szCs w:val="22"/>
        </w:rPr>
      </w:pPr>
    </w:p>
    <w:p w:rsidR="007E6AAF" w:rsidRPr="006E0164" w:rsidRDefault="007E6AAF" w:rsidP="00421452">
      <w:pPr>
        <w:tabs>
          <w:tab w:val="left" w:pos="284"/>
        </w:tabs>
        <w:jc w:val="both"/>
        <w:rPr>
          <w:rFonts w:asciiTheme="majorHAnsi" w:hAnsiTheme="majorHAnsi"/>
          <w:sz w:val="22"/>
          <w:szCs w:val="22"/>
        </w:rPr>
      </w:pPr>
      <w:r w:rsidRPr="006E0164">
        <w:rPr>
          <w:rFonts w:asciiTheme="majorHAnsi" w:hAnsiTheme="majorHAnsi"/>
          <w:b/>
          <w:sz w:val="22"/>
          <w:szCs w:val="22"/>
        </w:rPr>
        <w:t xml:space="preserve">Předpokládaný termín uzavření smlouvy o dílo </w:t>
      </w:r>
      <w:proofErr w:type="gramStart"/>
      <w:r w:rsidRPr="006E0164">
        <w:rPr>
          <w:rFonts w:asciiTheme="majorHAnsi" w:hAnsiTheme="majorHAnsi"/>
          <w:b/>
          <w:sz w:val="22"/>
          <w:szCs w:val="22"/>
        </w:rPr>
        <w:t>do</w:t>
      </w:r>
      <w:proofErr w:type="gramEnd"/>
      <w:r w:rsidRPr="006E0164">
        <w:rPr>
          <w:rFonts w:asciiTheme="majorHAnsi" w:hAnsiTheme="majorHAnsi"/>
          <w:sz w:val="22"/>
          <w:szCs w:val="22"/>
        </w:rPr>
        <w:t>:</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B11F15">
        <w:rPr>
          <w:rFonts w:asciiTheme="majorHAnsi" w:hAnsiTheme="majorHAnsi"/>
          <w:b/>
          <w:sz w:val="22"/>
          <w:szCs w:val="22"/>
        </w:rPr>
        <w:t>10</w:t>
      </w:r>
      <w:r w:rsidRPr="006E0164">
        <w:rPr>
          <w:rFonts w:asciiTheme="majorHAnsi" w:hAnsiTheme="majorHAnsi"/>
          <w:b/>
          <w:sz w:val="22"/>
          <w:szCs w:val="22"/>
        </w:rPr>
        <w:t xml:space="preserve">. </w:t>
      </w:r>
      <w:r w:rsidR="00E714E0">
        <w:rPr>
          <w:rFonts w:asciiTheme="majorHAnsi" w:hAnsiTheme="majorHAnsi"/>
          <w:b/>
          <w:sz w:val="22"/>
          <w:szCs w:val="22"/>
        </w:rPr>
        <w:t>11</w:t>
      </w:r>
      <w:r w:rsidRPr="006E0164">
        <w:rPr>
          <w:rFonts w:asciiTheme="majorHAnsi" w:hAnsiTheme="majorHAnsi"/>
          <w:b/>
          <w:sz w:val="22"/>
          <w:szCs w:val="22"/>
        </w:rPr>
        <w:t>. 2015</w:t>
      </w:r>
    </w:p>
    <w:p w:rsidR="007E6AAF" w:rsidRPr="006E0164" w:rsidRDefault="007E6AAF" w:rsidP="00421452">
      <w:pPr>
        <w:tabs>
          <w:tab w:val="left" w:pos="284"/>
        </w:tabs>
        <w:jc w:val="both"/>
        <w:rPr>
          <w:rFonts w:asciiTheme="majorHAnsi" w:hAnsiTheme="majorHAnsi"/>
          <w:sz w:val="22"/>
          <w:szCs w:val="22"/>
        </w:rPr>
      </w:pPr>
      <w:r w:rsidRPr="006E0164">
        <w:rPr>
          <w:rFonts w:asciiTheme="majorHAnsi" w:hAnsiTheme="majorHAnsi"/>
          <w:b/>
          <w:sz w:val="22"/>
          <w:szCs w:val="22"/>
        </w:rPr>
        <w:t>Předpokládaný termín předání staveniště (zahájení realizace):</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B11F15">
        <w:rPr>
          <w:rFonts w:asciiTheme="majorHAnsi" w:hAnsiTheme="majorHAnsi"/>
          <w:b/>
          <w:sz w:val="22"/>
          <w:szCs w:val="22"/>
        </w:rPr>
        <w:t>10</w:t>
      </w:r>
      <w:r w:rsidRPr="006E0164">
        <w:rPr>
          <w:rFonts w:asciiTheme="majorHAnsi" w:hAnsiTheme="majorHAnsi"/>
          <w:b/>
          <w:sz w:val="22"/>
          <w:szCs w:val="22"/>
        </w:rPr>
        <w:t>.</w:t>
      </w:r>
      <w:r w:rsidR="00874F54" w:rsidRPr="006E0164">
        <w:rPr>
          <w:rFonts w:asciiTheme="majorHAnsi" w:hAnsiTheme="majorHAnsi"/>
          <w:b/>
          <w:sz w:val="22"/>
          <w:szCs w:val="22"/>
        </w:rPr>
        <w:t xml:space="preserve"> </w:t>
      </w:r>
      <w:r w:rsidR="00E714E0">
        <w:rPr>
          <w:rFonts w:asciiTheme="majorHAnsi" w:hAnsiTheme="majorHAnsi"/>
          <w:b/>
          <w:sz w:val="22"/>
          <w:szCs w:val="22"/>
        </w:rPr>
        <w:t>11</w:t>
      </w:r>
      <w:r w:rsidRPr="006E0164">
        <w:rPr>
          <w:rFonts w:asciiTheme="majorHAnsi" w:hAnsiTheme="majorHAnsi"/>
          <w:b/>
          <w:sz w:val="22"/>
          <w:szCs w:val="22"/>
        </w:rPr>
        <w:t>.</w:t>
      </w:r>
      <w:r w:rsidR="00874F54" w:rsidRPr="006E0164">
        <w:rPr>
          <w:rFonts w:asciiTheme="majorHAnsi" w:hAnsiTheme="majorHAnsi"/>
          <w:b/>
          <w:sz w:val="22"/>
          <w:szCs w:val="22"/>
        </w:rPr>
        <w:t xml:space="preserve"> </w:t>
      </w:r>
      <w:r w:rsidRPr="006E0164">
        <w:rPr>
          <w:rFonts w:asciiTheme="majorHAnsi" w:hAnsiTheme="majorHAnsi"/>
          <w:b/>
          <w:sz w:val="22"/>
          <w:szCs w:val="22"/>
        </w:rPr>
        <w:t>2015</w:t>
      </w:r>
    </w:p>
    <w:p w:rsidR="00E714E0" w:rsidRPr="006E0164" w:rsidRDefault="00E714E0" w:rsidP="00421452">
      <w:pPr>
        <w:tabs>
          <w:tab w:val="left" w:pos="284"/>
        </w:tabs>
        <w:jc w:val="both"/>
        <w:rPr>
          <w:rFonts w:asciiTheme="majorHAnsi" w:hAnsiTheme="majorHAnsi"/>
          <w:b/>
          <w:sz w:val="22"/>
          <w:szCs w:val="22"/>
        </w:rPr>
      </w:pPr>
    </w:p>
    <w:p w:rsidR="00E714E0" w:rsidRDefault="007E6AAF" w:rsidP="00421452">
      <w:pPr>
        <w:tabs>
          <w:tab w:val="left" w:pos="284"/>
        </w:tabs>
        <w:jc w:val="both"/>
        <w:rPr>
          <w:rFonts w:asciiTheme="majorHAnsi" w:hAnsiTheme="majorHAnsi"/>
          <w:b/>
          <w:sz w:val="22"/>
          <w:szCs w:val="22"/>
        </w:rPr>
      </w:pPr>
      <w:r w:rsidRPr="006E0164">
        <w:rPr>
          <w:rFonts w:asciiTheme="majorHAnsi" w:hAnsiTheme="majorHAnsi"/>
          <w:b/>
          <w:sz w:val="22"/>
          <w:szCs w:val="22"/>
        </w:rPr>
        <w:t xml:space="preserve">Nejzazší termín protokolárního předání a převzetí kompletních stavebních prací: </w:t>
      </w:r>
    </w:p>
    <w:p w:rsidR="00E714E0" w:rsidRDefault="00E714E0" w:rsidP="00421452">
      <w:pPr>
        <w:tabs>
          <w:tab w:val="left" w:pos="284"/>
        </w:tabs>
        <w:jc w:val="both"/>
        <w:rPr>
          <w:rFonts w:asciiTheme="majorHAnsi" w:hAnsiTheme="majorHAnsi"/>
          <w:b/>
          <w:sz w:val="22"/>
          <w:szCs w:val="22"/>
        </w:rPr>
      </w:pPr>
    </w:p>
    <w:p w:rsidR="007E6AAF" w:rsidRPr="006E0164" w:rsidRDefault="00280359" w:rsidP="00421452">
      <w:pPr>
        <w:tabs>
          <w:tab w:val="left" w:pos="284"/>
        </w:tabs>
        <w:jc w:val="both"/>
        <w:rPr>
          <w:rFonts w:asciiTheme="majorHAnsi" w:hAnsiTheme="majorHAnsi"/>
          <w:sz w:val="22"/>
          <w:szCs w:val="22"/>
        </w:rPr>
      </w:pPr>
      <w:r w:rsidRPr="006E0164">
        <w:rPr>
          <w:rFonts w:asciiTheme="majorHAnsi" w:hAnsiTheme="majorHAnsi"/>
          <w:b/>
          <w:sz w:val="22"/>
          <w:szCs w:val="22"/>
        </w:rPr>
        <w:t xml:space="preserve">do </w:t>
      </w:r>
      <w:r w:rsidRPr="006E0164">
        <w:rPr>
          <w:rFonts w:asciiTheme="majorHAnsi" w:hAnsiTheme="majorHAnsi"/>
          <w:b/>
          <w:sz w:val="22"/>
          <w:szCs w:val="22"/>
          <w:highlight w:val="yellow"/>
        </w:rPr>
        <w:t>___________</w:t>
      </w:r>
      <w:r w:rsidRPr="006E0164">
        <w:rPr>
          <w:rFonts w:asciiTheme="majorHAnsi" w:hAnsiTheme="majorHAnsi"/>
          <w:b/>
          <w:sz w:val="22"/>
          <w:szCs w:val="22"/>
        </w:rPr>
        <w:t xml:space="preserve">_dnů ode dne uzavření této smlouvy </w:t>
      </w:r>
    </w:p>
    <w:p w:rsidR="007E6AAF" w:rsidRPr="006E0164" w:rsidRDefault="007E6AAF" w:rsidP="00421452">
      <w:pPr>
        <w:tabs>
          <w:tab w:val="left" w:pos="284"/>
        </w:tabs>
        <w:jc w:val="both"/>
        <w:rPr>
          <w:rFonts w:asciiTheme="majorHAnsi" w:hAnsiTheme="majorHAnsi"/>
          <w:sz w:val="22"/>
          <w:szCs w:val="22"/>
        </w:rPr>
      </w:pPr>
    </w:p>
    <w:p w:rsidR="007E6AAF" w:rsidRPr="006E0164" w:rsidRDefault="007E6AAF" w:rsidP="00421452">
      <w:pPr>
        <w:jc w:val="both"/>
        <w:rPr>
          <w:rFonts w:asciiTheme="majorHAnsi" w:hAnsiTheme="majorHAnsi"/>
          <w:sz w:val="22"/>
          <w:szCs w:val="22"/>
        </w:rPr>
      </w:pPr>
      <w:r w:rsidRPr="006E0164">
        <w:rPr>
          <w:rFonts w:asciiTheme="majorHAnsi" w:hAnsiTheme="majorHAnsi"/>
          <w:sz w:val="22"/>
          <w:szCs w:val="22"/>
        </w:rPr>
        <w:t xml:space="preserve">2.  Práce zhotovitele na realizaci předmětu smlouvy budou zahájeny dnem protokolárního předání </w:t>
      </w:r>
      <w:r w:rsidR="00280359" w:rsidRPr="006E0164">
        <w:rPr>
          <w:rFonts w:asciiTheme="majorHAnsi" w:hAnsiTheme="majorHAnsi"/>
          <w:sz w:val="22"/>
          <w:szCs w:val="22"/>
        </w:rPr>
        <w:t xml:space="preserve">a převzetí staveniště, kdy Zhotovitel předloží Objednateli návrh harmonogramu postupu prací v členění na kalendářní týdny. </w:t>
      </w:r>
    </w:p>
    <w:p w:rsidR="007E6AAF" w:rsidRPr="006E0164" w:rsidRDefault="007E6AAF" w:rsidP="00421452">
      <w:pPr>
        <w:numPr>
          <w:ilvl w:val="0"/>
          <w:numId w:val="21"/>
        </w:numPr>
        <w:tabs>
          <w:tab w:val="num" w:pos="284"/>
        </w:tabs>
        <w:suppressAutoHyphens w:val="0"/>
        <w:ind w:left="284" w:hanging="284"/>
        <w:jc w:val="both"/>
        <w:rPr>
          <w:rFonts w:asciiTheme="majorHAnsi" w:hAnsiTheme="majorHAnsi"/>
          <w:sz w:val="22"/>
          <w:szCs w:val="22"/>
        </w:rPr>
      </w:pPr>
      <w:r w:rsidRPr="006E0164">
        <w:rPr>
          <w:rFonts w:asciiTheme="majorHAnsi" w:hAnsiTheme="majorHAnsi"/>
          <w:sz w:val="22"/>
          <w:szCs w:val="22"/>
        </w:rPr>
        <w:t xml:space="preserve">Harmonogram postupu prací začíná termínem předání a převzetí staveniště a končí termínem předání a převzetí díla včetně lhůty pro vyklizení staveniště. V harmonogramu postupu prací musí být uvedeny základní druhy prací jednotlivých stavebních objektů a u nich uvedeny předpokládané termíny realizace v členění na kalendářní měsíce a týdny. </w:t>
      </w:r>
    </w:p>
    <w:p w:rsidR="007E6AAF" w:rsidRPr="006E0164" w:rsidRDefault="00874F54" w:rsidP="00421452">
      <w:pPr>
        <w:ind w:left="284" w:hanging="284"/>
        <w:jc w:val="both"/>
        <w:rPr>
          <w:rFonts w:asciiTheme="majorHAnsi" w:hAnsiTheme="majorHAnsi"/>
          <w:sz w:val="22"/>
          <w:szCs w:val="22"/>
        </w:rPr>
      </w:pPr>
      <w:r w:rsidRPr="006E0164">
        <w:rPr>
          <w:rFonts w:asciiTheme="majorHAnsi" w:hAnsiTheme="majorHAnsi"/>
          <w:sz w:val="22"/>
          <w:szCs w:val="22"/>
        </w:rPr>
        <w:t>4. Jestliže O</w:t>
      </w:r>
      <w:r w:rsidR="007E6AAF" w:rsidRPr="006E0164">
        <w:rPr>
          <w:rFonts w:asciiTheme="majorHAnsi" w:hAnsiTheme="majorHAnsi"/>
          <w:sz w:val="22"/>
          <w:szCs w:val="22"/>
        </w:rPr>
        <w:t xml:space="preserve">bjednatel v průběhu prací zjistí, že dochází k prodlení se zahájením, prováděním či dokončením prací dle dohodnutého harmonogramu postupu prací, požádá </w:t>
      </w:r>
      <w:r w:rsidRPr="006E0164">
        <w:rPr>
          <w:rFonts w:asciiTheme="majorHAnsi" w:hAnsiTheme="majorHAnsi"/>
          <w:sz w:val="22"/>
          <w:szCs w:val="22"/>
        </w:rPr>
        <w:t>Z</w:t>
      </w:r>
      <w:r w:rsidR="007E6AAF" w:rsidRPr="006E0164">
        <w:rPr>
          <w:rFonts w:asciiTheme="majorHAnsi" w:hAnsiTheme="majorHAnsi"/>
          <w:sz w:val="22"/>
          <w:szCs w:val="22"/>
        </w:rPr>
        <w:t xml:space="preserve">hotovitele zápisem ve stavebním deníku o závazné vyjádření k tomuto zjištění a návrh opatření (věcně a časově určených) k jejich odstranění. Zhotovitel je povinen vyjádření a návrh opatření předat </w:t>
      </w:r>
      <w:r w:rsidRPr="006E0164">
        <w:rPr>
          <w:rFonts w:asciiTheme="majorHAnsi" w:hAnsiTheme="majorHAnsi"/>
          <w:sz w:val="22"/>
          <w:szCs w:val="22"/>
        </w:rPr>
        <w:t>Ob</w:t>
      </w:r>
      <w:r w:rsidR="007E6AAF" w:rsidRPr="006E0164">
        <w:rPr>
          <w:rFonts w:asciiTheme="majorHAnsi" w:hAnsiTheme="majorHAnsi"/>
          <w:sz w:val="22"/>
          <w:szCs w:val="22"/>
        </w:rPr>
        <w:t>jednateli ve lhůtě stanovené technickým dozorem objednatele.</w:t>
      </w:r>
    </w:p>
    <w:p w:rsidR="007E6AAF" w:rsidRPr="006E0164" w:rsidRDefault="007E6AAF" w:rsidP="0028371D">
      <w:pPr>
        <w:ind w:left="284" w:hanging="284"/>
        <w:jc w:val="both"/>
        <w:rPr>
          <w:rFonts w:asciiTheme="majorHAnsi" w:hAnsiTheme="majorHAnsi"/>
          <w:sz w:val="22"/>
          <w:szCs w:val="22"/>
        </w:rPr>
      </w:pPr>
      <w:r w:rsidRPr="006E0164">
        <w:rPr>
          <w:rFonts w:asciiTheme="majorHAnsi" w:hAnsiTheme="majorHAnsi"/>
          <w:sz w:val="22"/>
          <w:szCs w:val="22"/>
        </w:rPr>
        <w:t>5.  Zhotovitel je povinen udržovat harmonogram postupu prací v aktuálním stavu a v případě změny vždy neprodleně předat technickému dozoru objednatele aktualizovaný harmonogram v souladu s ujednáním uvedeným v předchozím</w:t>
      </w:r>
      <w:r w:rsidR="0028371D" w:rsidRPr="006E0164">
        <w:rPr>
          <w:rFonts w:asciiTheme="majorHAnsi" w:hAnsiTheme="majorHAnsi"/>
          <w:sz w:val="22"/>
          <w:szCs w:val="22"/>
        </w:rPr>
        <w:t xml:space="preserve"> odstavci. </w:t>
      </w:r>
    </w:p>
    <w:p w:rsidR="007E6AAF" w:rsidRPr="006E0164" w:rsidRDefault="0028371D" w:rsidP="00421452">
      <w:pPr>
        <w:ind w:left="284" w:hanging="284"/>
        <w:jc w:val="both"/>
        <w:rPr>
          <w:rFonts w:asciiTheme="majorHAnsi" w:hAnsiTheme="majorHAnsi"/>
          <w:sz w:val="22"/>
          <w:szCs w:val="22"/>
        </w:rPr>
      </w:pPr>
      <w:r w:rsidRPr="006E0164">
        <w:rPr>
          <w:rFonts w:asciiTheme="majorHAnsi" w:hAnsiTheme="majorHAnsi"/>
          <w:sz w:val="22"/>
          <w:szCs w:val="22"/>
        </w:rPr>
        <w:t>6</w:t>
      </w:r>
      <w:r w:rsidR="007E6AAF" w:rsidRPr="006E0164">
        <w:rPr>
          <w:rFonts w:asciiTheme="majorHAnsi" w:hAnsiTheme="majorHAnsi"/>
          <w:sz w:val="22"/>
          <w:szCs w:val="22"/>
        </w:rPr>
        <w:t>. Změna zahájení doby plnění nebo termín ukončení prací a harmonogram postupu prací bude smluvními stranami upraven vždy písemným dodatkem k této smlouvě.</w:t>
      </w:r>
    </w:p>
    <w:p w:rsidR="007E6AAF" w:rsidRPr="006E0164" w:rsidRDefault="0028371D" w:rsidP="00421452">
      <w:pPr>
        <w:ind w:left="284" w:hanging="284"/>
        <w:jc w:val="both"/>
        <w:rPr>
          <w:rFonts w:asciiTheme="majorHAnsi" w:hAnsiTheme="majorHAnsi"/>
          <w:sz w:val="22"/>
          <w:szCs w:val="22"/>
        </w:rPr>
      </w:pPr>
      <w:r w:rsidRPr="006E0164">
        <w:rPr>
          <w:rFonts w:asciiTheme="majorHAnsi" w:hAnsiTheme="majorHAnsi"/>
          <w:sz w:val="22"/>
          <w:szCs w:val="22"/>
        </w:rPr>
        <w:t>7</w:t>
      </w:r>
      <w:r w:rsidR="007E6AAF" w:rsidRPr="006E0164">
        <w:rPr>
          <w:rFonts w:asciiTheme="majorHAnsi" w:hAnsiTheme="majorHAnsi"/>
          <w:sz w:val="22"/>
          <w:szCs w:val="22"/>
        </w:rPr>
        <w:t xml:space="preserve">. Zhotovitel je povinen předložit </w:t>
      </w:r>
      <w:proofErr w:type="gramStart"/>
      <w:r w:rsidR="007E6AAF" w:rsidRPr="006E0164">
        <w:rPr>
          <w:rFonts w:asciiTheme="majorHAnsi" w:hAnsiTheme="majorHAnsi"/>
          <w:sz w:val="22"/>
          <w:szCs w:val="22"/>
        </w:rPr>
        <w:t xml:space="preserve">do </w:t>
      </w:r>
      <w:r w:rsidR="002F6429">
        <w:rPr>
          <w:rFonts w:asciiTheme="majorHAnsi" w:hAnsiTheme="majorHAnsi"/>
          <w:sz w:val="22"/>
          <w:szCs w:val="22"/>
        </w:rPr>
        <w:t xml:space="preserve"> 2</w:t>
      </w:r>
      <w:r w:rsidR="007E6AAF" w:rsidRPr="006E0164">
        <w:rPr>
          <w:rFonts w:asciiTheme="majorHAnsi" w:hAnsiTheme="majorHAnsi"/>
          <w:sz w:val="22"/>
          <w:szCs w:val="22"/>
        </w:rPr>
        <w:t xml:space="preserve"> dnů</w:t>
      </w:r>
      <w:proofErr w:type="gramEnd"/>
      <w:r w:rsidR="007E6AAF" w:rsidRPr="006E0164">
        <w:rPr>
          <w:rFonts w:asciiTheme="majorHAnsi" w:hAnsiTheme="majorHAnsi"/>
          <w:sz w:val="22"/>
          <w:szCs w:val="22"/>
        </w:rPr>
        <w:t xml:space="preserve"> </w:t>
      </w:r>
      <w:r w:rsidR="002F6429">
        <w:rPr>
          <w:rFonts w:asciiTheme="majorHAnsi" w:hAnsiTheme="majorHAnsi"/>
          <w:sz w:val="22"/>
          <w:szCs w:val="22"/>
        </w:rPr>
        <w:t xml:space="preserve">od uzavření smlouvy o dílo </w:t>
      </w:r>
      <w:r w:rsidR="007E6AAF" w:rsidRPr="006E0164">
        <w:rPr>
          <w:rFonts w:asciiTheme="majorHAnsi" w:hAnsiTheme="majorHAnsi"/>
          <w:sz w:val="22"/>
          <w:szCs w:val="22"/>
        </w:rPr>
        <w:t>ke schválení objednateli Zásady organizace výstavby, ve kterých je povinen respektovat požadavky objednatele včetně podmínek práce při odstávkách a harmonogramu.</w:t>
      </w:r>
    </w:p>
    <w:p w:rsidR="00874F54" w:rsidRPr="006E0164" w:rsidRDefault="00874F54" w:rsidP="00421452">
      <w:pPr>
        <w:pStyle w:val="Zkladntext2"/>
        <w:spacing w:after="0" w:line="240" w:lineRule="auto"/>
        <w:ind w:left="284" w:hanging="284"/>
        <w:jc w:val="both"/>
        <w:rPr>
          <w:rFonts w:asciiTheme="majorHAnsi" w:hAnsiTheme="majorHAnsi"/>
          <w:sz w:val="22"/>
          <w:szCs w:val="22"/>
        </w:rPr>
      </w:pPr>
    </w:p>
    <w:p w:rsidR="007E6AAF" w:rsidRPr="006E0164" w:rsidRDefault="0028371D" w:rsidP="00421452">
      <w:pPr>
        <w:pStyle w:val="Zkladntext2"/>
        <w:spacing w:after="0" w:line="240" w:lineRule="auto"/>
        <w:ind w:left="284" w:hanging="284"/>
        <w:jc w:val="both"/>
        <w:rPr>
          <w:rFonts w:asciiTheme="majorHAnsi" w:hAnsiTheme="majorHAnsi"/>
          <w:sz w:val="22"/>
          <w:szCs w:val="22"/>
        </w:rPr>
      </w:pPr>
      <w:r w:rsidRPr="006E0164">
        <w:rPr>
          <w:rFonts w:asciiTheme="majorHAnsi" w:hAnsiTheme="majorHAnsi"/>
          <w:sz w:val="22"/>
          <w:szCs w:val="22"/>
        </w:rPr>
        <w:t>8</w:t>
      </w:r>
      <w:r w:rsidR="007E6AAF" w:rsidRPr="006E0164">
        <w:rPr>
          <w:rFonts w:asciiTheme="majorHAnsi" w:hAnsiTheme="majorHAnsi"/>
          <w:sz w:val="22"/>
          <w:szCs w:val="22"/>
        </w:rPr>
        <w:t>. Vícepráce, jejichž  finanční objem nepřekročí 3 % ze sjednané ceny díla bez DPH, nemají vliv na termín dokončení a dílo bude dokončeno ve sjednaném termínu, pokud  se strany nedohodnou jinak.</w:t>
      </w:r>
    </w:p>
    <w:p w:rsidR="007E6AAF" w:rsidRPr="006E0164" w:rsidRDefault="0028371D" w:rsidP="00421452">
      <w:pPr>
        <w:jc w:val="both"/>
        <w:rPr>
          <w:rFonts w:asciiTheme="majorHAnsi" w:hAnsiTheme="majorHAnsi"/>
          <w:sz w:val="22"/>
          <w:szCs w:val="22"/>
        </w:rPr>
      </w:pPr>
      <w:r w:rsidRPr="006E0164">
        <w:rPr>
          <w:rFonts w:asciiTheme="majorHAnsi" w:hAnsiTheme="majorHAnsi"/>
          <w:sz w:val="22"/>
          <w:szCs w:val="22"/>
        </w:rPr>
        <w:t>9</w:t>
      </w:r>
      <w:r w:rsidR="007E6AAF" w:rsidRPr="006E0164">
        <w:rPr>
          <w:rFonts w:asciiTheme="majorHAnsi" w:hAnsiTheme="majorHAnsi"/>
          <w:sz w:val="22"/>
          <w:szCs w:val="22"/>
        </w:rPr>
        <w:t>. Objednatel je oprávněn převzít řádně zhotovené dílo i před termínem plnění.</w:t>
      </w:r>
    </w:p>
    <w:p w:rsidR="007E6AAF" w:rsidRPr="006E0164" w:rsidRDefault="0028371D" w:rsidP="00421452">
      <w:pPr>
        <w:jc w:val="both"/>
        <w:rPr>
          <w:rFonts w:asciiTheme="majorHAnsi" w:hAnsiTheme="majorHAnsi"/>
          <w:sz w:val="22"/>
          <w:szCs w:val="22"/>
        </w:rPr>
      </w:pPr>
      <w:r w:rsidRPr="006E0164">
        <w:rPr>
          <w:rFonts w:asciiTheme="majorHAnsi" w:hAnsiTheme="majorHAnsi"/>
          <w:sz w:val="22"/>
          <w:szCs w:val="22"/>
        </w:rPr>
        <w:lastRenderedPageBreak/>
        <w:t>10</w:t>
      </w:r>
      <w:r w:rsidR="007E6AAF" w:rsidRPr="006E0164">
        <w:rPr>
          <w:rFonts w:asciiTheme="majorHAnsi" w:hAnsiTheme="majorHAnsi"/>
          <w:sz w:val="22"/>
          <w:szCs w:val="22"/>
        </w:rPr>
        <w:t xml:space="preserve">. </w:t>
      </w:r>
      <w:r w:rsidR="007E6AAF" w:rsidRPr="00E714E0">
        <w:rPr>
          <w:rFonts w:asciiTheme="majorHAnsi" w:hAnsiTheme="majorHAnsi"/>
          <w:sz w:val="22"/>
          <w:szCs w:val="22"/>
        </w:rPr>
        <w:t xml:space="preserve">Místem plnění je: </w:t>
      </w:r>
      <w:r w:rsidR="00E714E0" w:rsidRPr="00E714E0">
        <w:rPr>
          <w:rFonts w:asciiTheme="majorHAnsi" w:hAnsiTheme="majorHAnsi"/>
          <w:sz w:val="22"/>
          <w:szCs w:val="22"/>
        </w:rPr>
        <w:t>Hřbitovní 1463/31b, Doubravka, 312 00 Plzeň 4</w:t>
      </w:r>
      <w:r w:rsidR="007E6AAF" w:rsidRPr="00E714E0">
        <w:rPr>
          <w:rFonts w:asciiTheme="majorHAnsi" w:hAnsiTheme="majorHAnsi"/>
          <w:sz w:val="22"/>
          <w:szCs w:val="22"/>
        </w:rPr>
        <w:t>.</w:t>
      </w:r>
    </w:p>
    <w:p w:rsidR="006971EE" w:rsidRPr="006E0164" w:rsidRDefault="006971EE" w:rsidP="00421452">
      <w:pPr>
        <w:tabs>
          <w:tab w:val="left" w:pos="0"/>
        </w:tabs>
        <w:jc w:val="both"/>
        <w:rPr>
          <w:rFonts w:asciiTheme="majorHAnsi" w:hAnsiTheme="majorHAnsi"/>
          <w:b/>
          <w:bCs/>
          <w:sz w:val="22"/>
          <w:szCs w:val="22"/>
        </w:rPr>
      </w:pPr>
    </w:p>
    <w:p w:rsidR="00881F26" w:rsidRPr="006E0164" w:rsidRDefault="00881F26" w:rsidP="00421452">
      <w:pPr>
        <w:pStyle w:val="Textvbloku"/>
        <w:tabs>
          <w:tab w:val="left" w:pos="0"/>
        </w:tabs>
        <w:rPr>
          <w:rFonts w:asciiTheme="majorHAnsi" w:hAnsiTheme="majorHAnsi"/>
          <w:smallCaps/>
          <w:sz w:val="22"/>
          <w:szCs w:val="22"/>
          <w:u w:val="single"/>
        </w:rPr>
      </w:pPr>
      <w:r w:rsidRPr="006E0164">
        <w:rPr>
          <w:rFonts w:asciiTheme="majorHAnsi" w:hAnsiTheme="majorHAnsi"/>
          <w:b/>
          <w:smallCaps/>
          <w:sz w:val="22"/>
          <w:szCs w:val="22"/>
          <w:u w:val="single"/>
        </w:rPr>
        <w:t>VI</w:t>
      </w:r>
      <w:r w:rsidR="0051128F" w:rsidRPr="006E0164">
        <w:rPr>
          <w:rFonts w:asciiTheme="majorHAnsi" w:hAnsiTheme="majorHAnsi"/>
          <w:b/>
          <w:smallCaps/>
          <w:sz w:val="22"/>
          <w:szCs w:val="22"/>
          <w:u w:val="single"/>
        </w:rPr>
        <w:t>II</w:t>
      </w:r>
      <w:r w:rsidRPr="006E0164">
        <w:rPr>
          <w:rFonts w:asciiTheme="majorHAnsi" w:hAnsiTheme="majorHAnsi"/>
          <w:b/>
          <w:smallCaps/>
          <w:sz w:val="22"/>
          <w:szCs w:val="22"/>
          <w:u w:val="single"/>
        </w:rPr>
        <w:t>. STAVENIŠTĚ</w:t>
      </w:r>
    </w:p>
    <w:p w:rsidR="00881F26" w:rsidRPr="006E0164" w:rsidRDefault="00881F26" w:rsidP="00421452">
      <w:pPr>
        <w:pStyle w:val="Textvbloku"/>
        <w:tabs>
          <w:tab w:val="left" w:pos="-284"/>
        </w:tabs>
        <w:rPr>
          <w:rFonts w:asciiTheme="majorHAnsi" w:hAnsiTheme="majorHAnsi"/>
          <w:sz w:val="22"/>
          <w:szCs w:val="22"/>
        </w:rPr>
      </w:pPr>
    </w:p>
    <w:p w:rsidR="00881F26" w:rsidRPr="00E714E0" w:rsidRDefault="00881F26" w:rsidP="00E714E0">
      <w:pPr>
        <w:pStyle w:val="Zkladntext"/>
        <w:numPr>
          <w:ilvl w:val="0"/>
          <w:numId w:val="47"/>
        </w:numPr>
        <w:tabs>
          <w:tab w:val="left" w:pos="-284"/>
          <w:tab w:val="num" w:pos="1080"/>
        </w:tabs>
        <w:suppressAutoHyphens w:val="0"/>
        <w:autoSpaceDE w:val="0"/>
        <w:autoSpaceDN w:val="0"/>
        <w:adjustRightInd w:val="0"/>
        <w:spacing w:after="0"/>
        <w:jc w:val="both"/>
        <w:rPr>
          <w:rFonts w:asciiTheme="majorHAnsi" w:hAnsiTheme="majorHAnsi"/>
          <w:sz w:val="22"/>
          <w:szCs w:val="22"/>
        </w:rPr>
      </w:pPr>
      <w:r w:rsidRPr="006E0164">
        <w:rPr>
          <w:rFonts w:asciiTheme="majorHAnsi" w:hAnsiTheme="majorHAnsi"/>
          <w:sz w:val="22"/>
          <w:szCs w:val="22"/>
        </w:rPr>
        <w:t xml:space="preserve">Staveništěm se rozumí prostor vymezený pro stavbu a nezbytně nutný přilehlý prostor pro manipulaci s materiálem a stavební technikou.  </w:t>
      </w:r>
    </w:p>
    <w:p w:rsidR="00881F26" w:rsidRPr="00E714E0" w:rsidRDefault="00881F26" w:rsidP="00E714E0">
      <w:pPr>
        <w:pStyle w:val="Zkladntext"/>
        <w:tabs>
          <w:tab w:val="left" w:pos="-284"/>
        </w:tabs>
        <w:suppressAutoHyphens w:val="0"/>
        <w:autoSpaceDE w:val="0"/>
        <w:autoSpaceDN w:val="0"/>
        <w:adjustRightInd w:val="0"/>
        <w:spacing w:after="0"/>
        <w:ind w:left="720"/>
        <w:jc w:val="both"/>
        <w:rPr>
          <w:rFonts w:asciiTheme="majorHAnsi" w:hAnsiTheme="majorHAnsi"/>
          <w:sz w:val="22"/>
          <w:szCs w:val="22"/>
        </w:rPr>
      </w:pPr>
    </w:p>
    <w:p w:rsidR="00881F26" w:rsidRPr="00E714E0" w:rsidRDefault="00881F26" w:rsidP="00425829">
      <w:pPr>
        <w:pStyle w:val="Zkladntext"/>
        <w:numPr>
          <w:ilvl w:val="0"/>
          <w:numId w:val="47"/>
        </w:numPr>
        <w:tabs>
          <w:tab w:val="left" w:pos="-284"/>
          <w:tab w:val="num" w:pos="1080"/>
        </w:tabs>
        <w:suppressAutoHyphens w:val="0"/>
        <w:autoSpaceDE w:val="0"/>
        <w:autoSpaceDN w:val="0"/>
        <w:adjustRightInd w:val="0"/>
        <w:spacing w:after="0"/>
        <w:jc w:val="both"/>
        <w:rPr>
          <w:rFonts w:asciiTheme="majorHAnsi" w:hAnsiTheme="majorHAnsi"/>
          <w:sz w:val="22"/>
          <w:szCs w:val="22"/>
        </w:rPr>
      </w:pPr>
      <w:r w:rsidRPr="006E0164">
        <w:rPr>
          <w:rFonts w:asciiTheme="majorHAnsi" w:hAnsiTheme="majorHAnsi"/>
          <w:sz w:val="22"/>
          <w:szCs w:val="22"/>
        </w:rPr>
        <w:t xml:space="preserve">Objednatel předá </w:t>
      </w:r>
      <w:r w:rsidR="00127DB2" w:rsidRPr="006E0164">
        <w:rPr>
          <w:rFonts w:asciiTheme="majorHAnsi" w:hAnsiTheme="majorHAnsi"/>
          <w:sz w:val="22"/>
          <w:szCs w:val="22"/>
        </w:rPr>
        <w:t>Z</w:t>
      </w:r>
      <w:r w:rsidRPr="006E0164">
        <w:rPr>
          <w:rFonts w:asciiTheme="majorHAnsi" w:hAnsiTheme="majorHAnsi"/>
          <w:sz w:val="22"/>
          <w:szCs w:val="22"/>
        </w:rPr>
        <w:t xml:space="preserve">hotoviteli předmětné staveniště nejpozději ke dni zahájení provádění díla, nebude-li smluvními stranami dohodnuto jinak. O předání a převzetí vyhotoví smluvní strany podrobný písemný zápis – protokol, který bude podepsán oprávněnými zástupci smluvních stran. Předání a převzetí </w:t>
      </w:r>
      <w:r w:rsidRPr="00E714E0">
        <w:rPr>
          <w:rFonts w:asciiTheme="majorHAnsi" w:hAnsiTheme="majorHAnsi"/>
          <w:sz w:val="22"/>
          <w:szCs w:val="22"/>
        </w:rPr>
        <w:t xml:space="preserve">staveniště bude zaznamenáno i ve stavebním deníku. </w:t>
      </w:r>
    </w:p>
    <w:p w:rsidR="00127DB2" w:rsidRPr="006E0164" w:rsidRDefault="00127DB2" w:rsidP="00421452">
      <w:pPr>
        <w:pStyle w:val="Odstavecseseznamem"/>
        <w:rPr>
          <w:rFonts w:asciiTheme="majorHAnsi" w:hAnsiTheme="majorHAnsi"/>
          <w:strike/>
          <w:color w:val="FF0000"/>
          <w:sz w:val="22"/>
          <w:szCs w:val="22"/>
        </w:rPr>
      </w:pPr>
    </w:p>
    <w:p w:rsidR="00127DB2" w:rsidRPr="006E0164" w:rsidRDefault="00127DB2" w:rsidP="00421452">
      <w:pPr>
        <w:pStyle w:val="Zkladntext"/>
        <w:tabs>
          <w:tab w:val="left" w:pos="-284"/>
        </w:tabs>
        <w:suppressAutoHyphens w:val="0"/>
        <w:spacing w:after="0"/>
        <w:ind w:left="284"/>
        <w:jc w:val="both"/>
        <w:rPr>
          <w:rFonts w:asciiTheme="majorHAnsi" w:hAnsiTheme="majorHAnsi"/>
          <w:strike/>
          <w:color w:val="FF0000"/>
          <w:sz w:val="22"/>
          <w:szCs w:val="22"/>
        </w:rPr>
      </w:pPr>
    </w:p>
    <w:p w:rsidR="00127DB2" w:rsidRPr="006E0164" w:rsidRDefault="00881F26"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Zhotovitel je povinen na své náklady jako součást díla vybudovat v</w:t>
      </w:r>
      <w:r w:rsidR="00DD2CE8" w:rsidRPr="006E0164">
        <w:rPr>
          <w:rFonts w:asciiTheme="majorHAnsi" w:hAnsiTheme="majorHAnsi"/>
          <w:sz w:val="22"/>
          <w:szCs w:val="22"/>
        </w:rPr>
        <w:t> </w:t>
      </w:r>
      <w:r w:rsidRPr="006E0164">
        <w:rPr>
          <w:rFonts w:asciiTheme="majorHAnsi" w:hAnsiTheme="majorHAnsi"/>
          <w:sz w:val="22"/>
          <w:szCs w:val="22"/>
        </w:rPr>
        <w:t>souladu</w:t>
      </w:r>
      <w:r w:rsidR="00DD2CE8" w:rsidRPr="006E0164">
        <w:rPr>
          <w:rFonts w:asciiTheme="majorHAnsi" w:hAnsiTheme="majorHAnsi"/>
          <w:sz w:val="22"/>
          <w:szCs w:val="22"/>
        </w:rPr>
        <w:t xml:space="preserve"> se svými potřebami, </w:t>
      </w:r>
      <w:r w:rsidRPr="006E0164">
        <w:rPr>
          <w:rFonts w:asciiTheme="majorHAnsi" w:hAnsiTheme="majorHAnsi"/>
          <w:sz w:val="22"/>
          <w:szCs w:val="22"/>
        </w:rPr>
        <w:t>s</w:t>
      </w:r>
      <w:r w:rsidR="00127DB2" w:rsidRPr="006E0164">
        <w:rPr>
          <w:rFonts w:asciiTheme="majorHAnsi" w:hAnsiTheme="majorHAnsi"/>
          <w:sz w:val="22"/>
          <w:szCs w:val="22"/>
        </w:rPr>
        <w:t xml:space="preserve"> dokumentací </w:t>
      </w:r>
      <w:r w:rsidR="00DD2CE8" w:rsidRPr="006E0164">
        <w:rPr>
          <w:rFonts w:asciiTheme="majorHAnsi" w:hAnsiTheme="majorHAnsi"/>
          <w:sz w:val="22"/>
          <w:szCs w:val="22"/>
        </w:rPr>
        <w:t xml:space="preserve">a požadavky Objednatele </w:t>
      </w:r>
      <w:r w:rsidRPr="006E0164">
        <w:rPr>
          <w:rFonts w:asciiTheme="majorHAnsi" w:hAnsiTheme="majorHAnsi"/>
          <w:sz w:val="22"/>
          <w:szCs w:val="22"/>
        </w:rPr>
        <w:t xml:space="preserve">provozní, sociální a případně i výrobní zařízení staveniště.  Staveniště bude oploceno a osvětleno v rozsahu dohodnutém s Objednatelem. Zhotovitel si na své náklady a jméno zajistí staveništní rozvody potřebných médií a jejich připojení a odběr z objednatelem určených míst. Zhotovitel uspořádá a bude udržovat staveniště v souladu s projektem, touto smlouvou a platnými právními předpisy. Prostory staveniště bude využívat výhradně pro účely související s realizací díla. </w:t>
      </w:r>
    </w:p>
    <w:p w:rsidR="00127DB2" w:rsidRPr="006E0164" w:rsidRDefault="00127DB2" w:rsidP="00421452">
      <w:pPr>
        <w:pStyle w:val="Zkladntext"/>
        <w:tabs>
          <w:tab w:val="left" w:pos="-284"/>
          <w:tab w:val="num" w:pos="1080"/>
        </w:tabs>
        <w:suppressAutoHyphens w:val="0"/>
        <w:autoSpaceDE w:val="0"/>
        <w:autoSpaceDN w:val="0"/>
        <w:adjustRightInd w:val="0"/>
        <w:spacing w:after="0"/>
        <w:ind w:left="284"/>
        <w:jc w:val="both"/>
        <w:rPr>
          <w:rFonts w:asciiTheme="majorHAnsi" w:eastAsiaTheme="minorHAnsi" w:hAnsiTheme="majorHAnsi"/>
          <w:sz w:val="22"/>
          <w:szCs w:val="22"/>
          <w:lang w:eastAsia="en-US"/>
        </w:rPr>
      </w:pPr>
    </w:p>
    <w:p w:rsidR="00127DB2" w:rsidRPr="006E0164" w:rsidRDefault="00DD2CE8"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Zhotovitel je povinen povinnost zajistit v rámci zařízení staveniště podmínky pro výkon funkce autorského dozoru projektanta a technického dozoru stavebníka, případně činnost koordinátora bezpečnosti a ochrany zdraví při práci na staveništi a to v přiměřeném rozsahu.</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Odvádění srážkových, odpadních a technologických vod ze staveniště zabezpečí zhotovitel dle projektu tak, aby zabránil možným škodám na majetku Objednatele a případných dalších třetích osob.</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Zhotovitel se zavazuje, že umožní v rozsahu, který podstatně neztíží jeho plnění dle této smlouvy, ostatním dodavatelům objednatele realizaci technické infrastruktury na staveništi.</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 xml:space="preserve">Zhotovitel je povinen umístit na staveništi štítek s identifikačními údaji stavby v souladu stavebním zákonem, který mu předá technický dozor objednatele. Zhotovitel je povinen v místě realizace díla umístit </w:t>
      </w:r>
      <w:r w:rsidR="00A6455E" w:rsidRPr="006E0164">
        <w:rPr>
          <w:rFonts w:asciiTheme="majorHAnsi" w:hAnsiTheme="majorHAnsi"/>
          <w:sz w:val="22"/>
          <w:szCs w:val="22"/>
        </w:rPr>
        <w:t xml:space="preserve">dočasný bilboard nebo </w:t>
      </w:r>
      <w:r w:rsidRPr="006E0164">
        <w:rPr>
          <w:rFonts w:asciiTheme="majorHAnsi" w:hAnsiTheme="majorHAnsi"/>
          <w:sz w:val="22"/>
          <w:szCs w:val="22"/>
        </w:rPr>
        <w:t xml:space="preserve">panel, resp. viditelnou a dostatečně velkou stálou vysvětlující tabuli, </w:t>
      </w:r>
      <w:r w:rsidR="00A6455E" w:rsidRPr="006E0164">
        <w:rPr>
          <w:rFonts w:asciiTheme="majorHAnsi" w:hAnsiTheme="majorHAnsi"/>
          <w:sz w:val="22"/>
          <w:szCs w:val="22"/>
        </w:rPr>
        <w:t xml:space="preserve">která bude splňovat </w:t>
      </w:r>
      <w:r w:rsidRPr="006E0164">
        <w:rPr>
          <w:rFonts w:asciiTheme="majorHAnsi" w:hAnsiTheme="majorHAnsi"/>
          <w:sz w:val="22"/>
          <w:szCs w:val="22"/>
        </w:rPr>
        <w:t>požadavk</w:t>
      </w:r>
      <w:r w:rsidR="00A6455E" w:rsidRPr="006E0164">
        <w:rPr>
          <w:rFonts w:asciiTheme="majorHAnsi" w:hAnsiTheme="majorHAnsi"/>
          <w:sz w:val="22"/>
          <w:szCs w:val="22"/>
        </w:rPr>
        <w:t>y  (podoba log, textu, velikosti apod.) dle závazných pravidel pro publicitu v rámci OP</w:t>
      </w:r>
      <w:r w:rsidR="00127DB2" w:rsidRPr="006E0164">
        <w:rPr>
          <w:rFonts w:asciiTheme="majorHAnsi" w:hAnsiTheme="majorHAnsi"/>
          <w:sz w:val="22"/>
          <w:szCs w:val="22"/>
        </w:rPr>
        <w:t>PI</w:t>
      </w:r>
      <w:r w:rsidR="00A6455E" w:rsidRPr="006E0164">
        <w:rPr>
          <w:rFonts w:asciiTheme="majorHAnsi" w:hAnsiTheme="majorHAnsi"/>
          <w:sz w:val="22"/>
          <w:szCs w:val="22"/>
        </w:rPr>
        <w:t xml:space="preserve"> pro konkurenceschopnost</w:t>
      </w:r>
      <w:r w:rsidRPr="006E0164">
        <w:rPr>
          <w:rFonts w:asciiTheme="majorHAnsi" w:hAnsiTheme="majorHAnsi"/>
          <w:sz w:val="22"/>
          <w:szCs w:val="22"/>
        </w:rPr>
        <w:t xml:space="preserve">. Panel musí být zachován po celou dobu realizace díla. Grafická podoba billboardu bude v předstihu schválena Objednatelem. Zhotovitel se zavazuje panel po celou dobu realizace díla udržovat v aktuálním a dobrém (čitelném) stavu. </w:t>
      </w:r>
    </w:p>
    <w:p w:rsidR="00127DB2" w:rsidRPr="006E0164" w:rsidRDefault="00127DB2" w:rsidP="00421452">
      <w:pPr>
        <w:pStyle w:val="Odstavecseseznamem"/>
        <w:rPr>
          <w:rFonts w:asciiTheme="majorHAnsi" w:hAnsiTheme="majorHAnsi"/>
          <w:bCs/>
          <w:sz w:val="22"/>
          <w:szCs w:val="22"/>
        </w:rPr>
      </w:pPr>
    </w:p>
    <w:p w:rsidR="00127DB2" w:rsidRPr="006E0164" w:rsidRDefault="00127DB2"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bCs/>
          <w:sz w:val="22"/>
          <w:szCs w:val="22"/>
        </w:rPr>
        <w:t>Po ukončení prací je Z</w:t>
      </w:r>
      <w:r w:rsidR="00DD2CE8" w:rsidRPr="006E0164">
        <w:rPr>
          <w:rFonts w:asciiTheme="majorHAnsi" w:hAnsiTheme="majorHAnsi"/>
          <w:bCs/>
          <w:sz w:val="22"/>
          <w:szCs w:val="22"/>
        </w:rPr>
        <w:t>hotovitel povinen opatřit dílo pamětní deskou v souladu s</w:t>
      </w:r>
      <w:r w:rsidR="00A6455E" w:rsidRPr="006E0164">
        <w:rPr>
          <w:rFonts w:asciiTheme="majorHAnsi" w:hAnsiTheme="majorHAnsi"/>
          <w:bCs/>
          <w:sz w:val="22"/>
          <w:szCs w:val="22"/>
        </w:rPr>
        <w:t xml:space="preserve">e </w:t>
      </w:r>
      <w:r w:rsidR="00A6455E" w:rsidRPr="006E0164">
        <w:rPr>
          <w:rFonts w:asciiTheme="majorHAnsi" w:hAnsiTheme="majorHAnsi"/>
          <w:sz w:val="22"/>
          <w:szCs w:val="22"/>
        </w:rPr>
        <w:t xml:space="preserve">závaznými pravidly pro publicitu v rámci OP Podnikání a inovace pro konkurenceschopnost. </w:t>
      </w:r>
      <w:r w:rsidR="00DD2CE8" w:rsidRPr="006E0164">
        <w:rPr>
          <w:rFonts w:asciiTheme="majorHAnsi" w:hAnsiTheme="majorHAnsi"/>
          <w:bCs/>
          <w:sz w:val="22"/>
          <w:szCs w:val="22"/>
        </w:rPr>
        <w:t xml:space="preserve"> Konečnou podobu pamětní desky musí zhotovitel v předstihu min. 15 kalendářních dnů před samotnou instalací konzultovat </w:t>
      </w:r>
      <w:r w:rsidR="0028371D" w:rsidRPr="006E0164">
        <w:rPr>
          <w:rFonts w:asciiTheme="majorHAnsi" w:hAnsiTheme="majorHAnsi"/>
          <w:bCs/>
          <w:sz w:val="22"/>
          <w:szCs w:val="22"/>
        </w:rPr>
        <w:t>a její podoba a umístění podléhá schválení</w:t>
      </w:r>
      <w:r w:rsidR="00DD2CE8" w:rsidRPr="006E0164">
        <w:rPr>
          <w:rFonts w:asciiTheme="majorHAnsi" w:hAnsiTheme="majorHAnsi"/>
          <w:bCs/>
          <w:sz w:val="22"/>
          <w:szCs w:val="22"/>
        </w:rPr>
        <w:t xml:space="preserve"> objednatelem. Pamětní deska musí být umístěna na místech přístupných široké veřejnosti (např. v blízkosti příjezdové komunikace apod.). Umístění trvalé pamětní desky bude projednáno s  objednatelem. </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 w:val="num" w:pos="1080"/>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lastRenderedPageBreak/>
        <w:t>Zhotovitel je povinen průběžně ode dne předání staveniště až do doby protokolárního předání a převzetí díla pořizovat fotodokumentaci postupu stavebních a zejména zakrývaných prací</w:t>
      </w:r>
      <w:r w:rsidR="00E42444" w:rsidRPr="006E0164">
        <w:rPr>
          <w:rFonts w:asciiTheme="majorHAnsi" w:hAnsiTheme="majorHAnsi"/>
          <w:sz w:val="22"/>
          <w:szCs w:val="22"/>
        </w:rPr>
        <w:t>, a to v odpovídající kvalitě umožňující posouzení aktuálního stavu a kvality dodávky, a neprodleně ji poskytnout objednateli</w:t>
      </w:r>
      <w:r w:rsidRPr="006E0164">
        <w:rPr>
          <w:rFonts w:asciiTheme="majorHAnsi" w:hAnsiTheme="majorHAnsi"/>
          <w:sz w:val="22"/>
          <w:szCs w:val="22"/>
        </w:rPr>
        <w:t xml:space="preserve">. </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 xml:space="preserve">Zhotovitel je povinen zajistit v souladu s projektem a platnými právními předpisy a na své náklady </w:t>
      </w:r>
      <w:r w:rsidR="00E42444" w:rsidRPr="006E0164">
        <w:rPr>
          <w:rFonts w:asciiTheme="majorHAnsi" w:hAnsiTheme="majorHAnsi"/>
          <w:sz w:val="22"/>
          <w:szCs w:val="22"/>
        </w:rPr>
        <w:t xml:space="preserve">případné </w:t>
      </w:r>
      <w:r w:rsidRPr="006E0164">
        <w:rPr>
          <w:rFonts w:asciiTheme="majorHAnsi" w:hAnsiTheme="majorHAnsi"/>
          <w:sz w:val="22"/>
          <w:szCs w:val="22"/>
        </w:rPr>
        <w:t xml:space="preserve">dopravní značení potřebná pro realizaci díla. Užívání </w:t>
      </w:r>
      <w:r w:rsidR="00E42444" w:rsidRPr="006E0164">
        <w:rPr>
          <w:rFonts w:asciiTheme="majorHAnsi" w:hAnsiTheme="majorHAnsi"/>
          <w:spacing w:val="-2"/>
          <w:sz w:val="22"/>
          <w:szCs w:val="22"/>
        </w:rPr>
        <w:t>ploch v okolí výstavby</w:t>
      </w:r>
      <w:r w:rsidRPr="006E0164">
        <w:rPr>
          <w:rFonts w:asciiTheme="majorHAnsi" w:hAnsiTheme="majorHAnsi"/>
          <w:spacing w:val="-2"/>
          <w:sz w:val="22"/>
          <w:szCs w:val="22"/>
        </w:rPr>
        <w:t xml:space="preserve"> před jejich využitím projedná </w:t>
      </w:r>
      <w:r w:rsidR="00E42444" w:rsidRPr="006E0164">
        <w:rPr>
          <w:rFonts w:asciiTheme="majorHAnsi" w:hAnsiTheme="majorHAnsi"/>
          <w:spacing w:val="-2"/>
          <w:sz w:val="22"/>
          <w:szCs w:val="22"/>
        </w:rPr>
        <w:t>a vyžádá si schválení užívání po dobu výstavby přímo u</w:t>
      </w:r>
      <w:r w:rsidRPr="006E0164">
        <w:rPr>
          <w:rFonts w:asciiTheme="majorHAnsi" w:hAnsiTheme="majorHAnsi"/>
          <w:spacing w:val="-2"/>
          <w:sz w:val="22"/>
          <w:szCs w:val="22"/>
        </w:rPr>
        <w:t xml:space="preserve"> jejich </w:t>
      </w:r>
      <w:r w:rsidR="00E42444" w:rsidRPr="006E0164">
        <w:rPr>
          <w:rFonts w:asciiTheme="majorHAnsi" w:hAnsiTheme="majorHAnsi"/>
          <w:spacing w:val="-2"/>
          <w:sz w:val="22"/>
          <w:szCs w:val="22"/>
        </w:rPr>
        <w:t>majitele a případně jejich provozovatele</w:t>
      </w:r>
      <w:r w:rsidRPr="006E0164">
        <w:rPr>
          <w:rFonts w:asciiTheme="majorHAnsi" w:hAnsiTheme="majorHAnsi"/>
          <w:sz w:val="22"/>
          <w:szCs w:val="22"/>
        </w:rPr>
        <w:t xml:space="preserve">. </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Zhotovitel je povinen zajistit stavbu tak, aby nedošlo k ohrožování, nadměrnému nebo zbytečnému obtěžování okolí stavby, ke znečišťování komunikace, vod a k porušení ochranných pásem, při plném respektování ochrany životního prostředí a majetku třetích osob v zájmovém území.</w:t>
      </w:r>
      <w:r w:rsidRPr="006E0164">
        <w:rPr>
          <w:rFonts w:asciiTheme="majorHAnsi" w:hAnsiTheme="majorHAnsi"/>
          <w:b/>
          <w:sz w:val="22"/>
          <w:szCs w:val="22"/>
        </w:rPr>
        <w:t xml:space="preserve"> </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 xml:space="preserve">Zhotovitel je povinen udržovat na staveništi pořádek a čistotu, je povinen odstraňovat bez zbytečného odkladu a na svůj náklad obaly a odpady a nečistoty vzniklé jeho činností. Zhotovitel zajistí, aby se vznikajícími odpady bylo nakládáno způsobem, který je v souladu s platnými právními předpisy. </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Zhotovitel nemá dovoleno nechat své zaměstnance nebo další pracovníky přebývat v areálu Objednatele ani na žádné části staveniště nad rámec pracovních činností.</w:t>
      </w:r>
    </w:p>
    <w:p w:rsidR="00127DB2" w:rsidRPr="006E0164" w:rsidRDefault="00127DB2" w:rsidP="00421452">
      <w:pPr>
        <w:pStyle w:val="Odstavecseseznamem"/>
        <w:rPr>
          <w:rFonts w:asciiTheme="majorHAnsi" w:hAnsiTheme="majorHAnsi"/>
          <w:sz w:val="22"/>
          <w:szCs w:val="22"/>
        </w:rPr>
      </w:pPr>
    </w:p>
    <w:p w:rsidR="00127DB2" w:rsidRPr="006E0164" w:rsidRDefault="00881F26"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sz w:val="22"/>
          <w:szCs w:val="22"/>
        </w:rPr>
        <w:t>Zhotovitel je povinen vyklidit staveniště do 5-ti pracovních dnů ode dne protokolárního předání a převzetí díla objednatelem, nebude-li smluvními stranami při přejímacím řízení dohodnuto jinak.</w:t>
      </w:r>
    </w:p>
    <w:p w:rsidR="00127DB2" w:rsidRPr="006E0164" w:rsidRDefault="00127DB2" w:rsidP="00421452">
      <w:pPr>
        <w:pStyle w:val="Odstavecseseznamem"/>
        <w:rPr>
          <w:rFonts w:asciiTheme="majorHAnsi" w:hAnsiTheme="majorHAnsi"/>
          <w:bCs/>
          <w:sz w:val="22"/>
          <w:szCs w:val="22"/>
        </w:rPr>
      </w:pPr>
    </w:p>
    <w:p w:rsidR="00B07D4D" w:rsidRPr="006E0164" w:rsidRDefault="00127DB2" w:rsidP="00E017D2">
      <w:pPr>
        <w:pStyle w:val="Zkladntext"/>
        <w:numPr>
          <w:ilvl w:val="0"/>
          <w:numId w:val="47"/>
        </w:numPr>
        <w:tabs>
          <w:tab w:val="left" w:pos="-284"/>
        </w:tabs>
        <w:suppressAutoHyphens w:val="0"/>
        <w:autoSpaceDE w:val="0"/>
        <w:autoSpaceDN w:val="0"/>
        <w:adjustRightInd w:val="0"/>
        <w:spacing w:after="0"/>
        <w:jc w:val="both"/>
        <w:rPr>
          <w:rFonts w:asciiTheme="majorHAnsi" w:eastAsiaTheme="minorHAnsi" w:hAnsiTheme="majorHAnsi"/>
          <w:sz w:val="22"/>
          <w:szCs w:val="22"/>
          <w:lang w:eastAsia="en-US"/>
        </w:rPr>
      </w:pPr>
      <w:r w:rsidRPr="006E0164">
        <w:rPr>
          <w:rFonts w:asciiTheme="majorHAnsi" w:hAnsiTheme="majorHAnsi"/>
          <w:bCs/>
          <w:sz w:val="22"/>
          <w:szCs w:val="22"/>
        </w:rPr>
        <w:t>Z</w:t>
      </w:r>
      <w:r w:rsidR="00B07D4D" w:rsidRPr="006E0164">
        <w:rPr>
          <w:rFonts w:asciiTheme="majorHAnsi" w:hAnsiTheme="majorHAnsi"/>
          <w:bCs/>
          <w:sz w:val="22"/>
          <w:szCs w:val="22"/>
        </w:rPr>
        <w:t>hotovitel je povinen, v případě že se na stavbu vztahují povinnosti uvedené v zákoně č. 309/2006 Sb. a prováděcích předpisech splnit následující povinnosti:</w:t>
      </w:r>
    </w:p>
    <w:p w:rsidR="00127DB2" w:rsidRPr="006E0164" w:rsidRDefault="00127DB2" w:rsidP="00E42444">
      <w:pPr>
        <w:pStyle w:val="Textvbloku"/>
        <w:tabs>
          <w:tab w:val="left" w:pos="-284"/>
        </w:tabs>
        <w:rPr>
          <w:rFonts w:asciiTheme="majorHAnsi" w:hAnsiTheme="majorHAnsi"/>
          <w:sz w:val="22"/>
          <w:szCs w:val="22"/>
        </w:rPr>
      </w:pPr>
    </w:p>
    <w:p w:rsidR="00127DB2" w:rsidRPr="006E0164" w:rsidRDefault="00B07D4D"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Zhotovitel je povinen nejpozději do 10 dnů před zahájením prací na staveništi splnit povinnost dle § 16 písmeno a) zákona č. 309/2006 Sb.</w:t>
      </w:r>
    </w:p>
    <w:p w:rsidR="00127DB2" w:rsidRPr="006E0164" w:rsidRDefault="00127DB2"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Z</w:t>
      </w:r>
      <w:r w:rsidR="00B07D4D" w:rsidRPr="006E0164">
        <w:rPr>
          <w:rFonts w:asciiTheme="majorHAnsi" w:hAnsiTheme="majorHAnsi"/>
          <w:sz w:val="22"/>
          <w:szCs w:val="22"/>
        </w:rPr>
        <w:t>hotovitel je povinen poskytnout v souladu s § 16 písm. b) zákona č. 309/2006 Sb. koordinátorovi součinnost potřebnou pro plnění jeho úkolů po celou dobu realizace stavby</w:t>
      </w:r>
    </w:p>
    <w:p w:rsidR="00127DB2" w:rsidRPr="006E0164" w:rsidRDefault="00127DB2"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Z</w:t>
      </w:r>
      <w:r w:rsidR="00B07D4D" w:rsidRPr="006E0164">
        <w:rPr>
          <w:rFonts w:asciiTheme="majorHAnsi" w:hAnsiTheme="majorHAnsi"/>
          <w:sz w:val="22"/>
          <w:szCs w:val="22"/>
        </w:rPr>
        <w:t xml:space="preserve">hotovitel je povinen koordinátorovi určenému </w:t>
      </w:r>
      <w:r w:rsidRPr="006E0164">
        <w:rPr>
          <w:rFonts w:asciiTheme="majorHAnsi" w:hAnsiTheme="majorHAnsi"/>
          <w:sz w:val="22"/>
          <w:szCs w:val="22"/>
        </w:rPr>
        <w:t>O</w:t>
      </w:r>
      <w:r w:rsidR="00B07D4D" w:rsidRPr="006E0164">
        <w:rPr>
          <w:rFonts w:asciiTheme="majorHAnsi" w:hAnsiTheme="majorHAnsi"/>
          <w:sz w:val="22"/>
          <w:szCs w:val="22"/>
        </w:rPr>
        <w:t xml:space="preserve">bjednatelem dle zákona č. 309/2006 Sb. nejpozději </w:t>
      </w:r>
      <w:r w:rsidR="00B07D4D" w:rsidRPr="006E0164">
        <w:rPr>
          <w:rFonts w:asciiTheme="majorHAnsi" w:hAnsiTheme="majorHAnsi"/>
          <w:b/>
          <w:bCs/>
          <w:sz w:val="22"/>
          <w:szCs w:val="22"/>
        </w:rPr>
        <w:t>10 dnů</w:t>
      </w:r>
      <w:r w:rsidR="00B07D4D" w:rsidRPr="006E0164">
        <w:rPr>
          <w:rFonts w:asciiTheme="majorHAnsi" w:hAnsiTheme="majorHAnsi"/>
          <w:sz w:val="22"/>
          <w:szCs w:val="22"/>
        </w:rPr>
        <w:t xml:space="preserve"> před zahájením prací a činností na staveništi vystavující fyzickou osobu zvýšenému ohrožení života nebo poškození zdraví, předložit návrh plánu podle druhu a velikosti stavby zpracovaného dle § 15 odst. 2 zákona č. 309/2006 Sb. a prováděcích předpisů, zejména nařízení vlády č. 591/2006 Sb. Zhotovitel je povinen předkládat koordinátorovi aktualizace plánu dle skutečného průběhu stavby zpravidla na kontrolních dnech, nebude-li dohodnuto smluvními stranami jinak </w:t>
      </w:r>
    </w:p>
    <w:p w:rsidR="00127DB2" w:rsidRPr="006E0164" w:rsidRDefault="00127DB2"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Z</w:t>
      </w:r>
      <w:r w:rsidR="00B07D4D" w:rsidRPr="006E0164">
        <w:rPr>
          <w:rFonts w:asciiTheme="majorHAnsi" w:hAnsiTheme="majorHAnsi"/>
          <w:sz w:val="22"/>
          <w:szCs w:val="22"/>
        </w:rPr>
        <w:t>hotovitel je po dobu provádění díla zodpovědný za zajištění bezpečnosti práce, provozu technických zařízení a vybavení, dodržování stanovených provozních a organizačních podmínek, zajišťujících zachování plynulosti a bezpečnosti dopravních a jiných aktivit v lokalitě stavby. V rámci</w:t>
      </w:r>
      <w:r w:rsidRPr="006E0164">
        <w:rPr>
          <w:rFonts w:asciiTheme="majorHAnsi" w:hAnsiTheme="majorHAnsi"/>
          <w:sz w:val="22"/>
          <w:szCs w:val="22"/>
        </w:rPr>
        <w:t xml:space="preserve"> toho je Z</w:t>
      </w:r>
      <w:r w:rsidR="00B07D4D" w:rsidRPr="006E0164">
        <w:rPr>
          <w:rFonts w:asciiTheme="majorHAnsi" w:hAnsiTheme="majorHAnsi"/>
          <w:sz w:val="22"/>
          <w:szCs w:val="22"/>
        </w:rPr>
        <w:t xml:space="preserve">hotovitel povinen dodržovat zákoník práce, zákon o zajištění dalších podmínek bezpečnosti a ochrany zdraví při práci a prováděcí předpisy. Zhotovitel je povinen vypracovat pro staveniště požární řád, poplachové směrnice stavby a provozně dopravní řád a je povinen je viditelně na staveništi umístit </w:t>
      </w:r>
    </w:p>
    <w:p w:rsidR="00127DB2" w:rsidRPr="006E0164" w:rsidRDefault="00127DB2"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Z</w:t>
      </w:r>
      <w:r w:rsidR="00B07D4D" w:rsidRPr="006E0164">
        <w:rPr>
          <w:rFonts w:asciiTheme="majorHAnsi" w:hAnsiTheme="majorHAnsi"/>
          <w:sz w:val="22"/>
          <w:szCs w:val="22"/>
        </w:rPr>
        <w:t>hotovitel je povinen zajistit dodržování povinností dle zákona č. 309/2006 Sb. a prováděcích předpisů a dodržování předpisů zpracovaných dle předchozího odstavce i u svých subdodavatelů a jiných osob, které se osobně podílí na zhotovení stavby (§ 17 zákona č. 309/2006 Sb.)</w:t>
      </w:r>
    </w:p>
    <w:p w:rsidR="00B07D4D" w:rsidRPr="006E0164" w:rsidRDefault="00B07D4D"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dojde-li k jakémukoliv úrazu při provádění díla nebo při činnostech souvi</w:t>
      </w:r>
      <w:r w:rsidR="00127DB2" w:rsidRPr="006E0164">
        <w:rPr>
          <w:rFonts w:asciiTheme="majorHAnsi" w:hAnsiTheme="majorHAnsi"/>
          <w:sz w:val="22"/>
          <w:szCs w:val="22"/>
        </w:rPr>
        <w:t xml:space="preserve">sejících </w:t>
      </w:r>
      <w:r w:rsidR="00127DB2" w:rsidRPr="006E0164">
        <w:rPr>
          <w:rFonts w:asciiTheme="majorHAnsi" w:hAnsiTheme="majorHAnsi"/>
          <w:sz w:val="22"/>
          <w:szCs w:val="22"/>
        </w:rPr>
        <w:lastRenderedPageBreak/>
        <w:t>s prováděním díla, je Z</w:t>
      </w:r>
      <w:r w:rsidRPr="006E0164">
        <w:rPr>
          <w:rFonts w:asciiTheme="majorHAnsi" w:hAnsiTheme="majorHAnsi"/>
          <w:sz w:val="22"/>
          <w:szCs w:val="22"/>
        </w:rPr>
        <w:t xml:space="preserve">hotovitel povinen zabezpečit vyšetření úrazu a sepsání příslušného záznamu. Objednatel je povinen poskytnout zhotoviteli nezbytnou součinnost. </w:t>
      </w:r>
    </w:p>
    <w:p w:rsidR="00B07D4D" w:rsidRPr="006E0164" w:rsidRDefault="00B07D4D" w:rsidP="00421452">
      <w:pPr>
        <w:tabs>
          <w:tab w:val="left" w:pos="-284"/>
        </w:tabs>
        <w:ind w:left="709"/>
        <w:jc w:val="both"/>
        <w:rPr>
          <w:rFonts w:asciiTheme="majorHAnsi" w:hAnsiTheme="majorHAnsi"/>
          <w:sz w:val="22"/>
          <w:szCs w:val="22"/>
        </w:rPr>
      </w:pPr>
    </w:p>
    <w:p w:rsidR="00B07D4D" w:rsidRPr="006E0164" w:rsidRDefault="00B07D4D" w:rsidP="00E017D2">
      <w:pPr>
        <w:pStyle w:val="Textvbloku"/>
        <w:numPr>
          <w:ilvl w:val="0"/>
          <w:numId w:val="47"/>
        </w:numPr>
        <w:tabs>
          <w:tab w:val="left" w:pos="-284"/>
        </w:tabs>
        <w:rPr>
          <w:rFonts w:asciiTheme="majorHAnsi" w:hAnsiTheme="majorHAnsi"/>
          <w:sz w:val="22"/>
          <w:szCs w:val="22"/>
        </w:rPr>
      </w:pPr>
      <w:r w:rsidRPr="006E0164">
        <w:rPr>
          <w:rFonts w:asciiTheme="majorHAnsi" w:hAnsiTheme="majorHAnsi"/>
          <w:sz w:val="22"/>
          <w:szCs w:val="22"/>
        </w:rPr>
        <w:t>Objednatel je povinen zajistit, aby osoby vykonávající funkci technického dozoru, koordinátora a autorského dozoru dodržovaly předpisy bezpečnosti práce a ochrany zdraví na staveništi.</w:t>
      </w:r>
    </w:p>
    <w:p w:rsidR="00B07D4D" w:rsidRPr="006E0164" w:rsidRDefault="00B07D4D" w:rsidP="00421452">
      <w:pPr>
        <w:pStyle w:val="Zkladntext"/>
        <w:tabs>
          <w:tab w:val="left" w:pos="0"/>
        </w:tabs>
        <w:suppressAutoHyphens w:val="0"/>
        <w:spacing w:after="0"/>
        <w:ind w:left="567"/>
        <w:jc w:val="both"/>
        <w:rPr>
          <w:rFonts w:asciiTheme="majorHAnsi" w:hAnsiTheme="majorHAnsi"/>
          <w:sz w:val="22"/>
          <w:szCs w:val="22"/>
        </w:rPr>
      </w:pPr>
    </w:p>
    <w:p w:rsidR="00B07D4D" w:rsidRPr="006E0164" w:rsidRDefault="00B07D4D" w:rsidP="00421452">
      <w:pPr>
        <w:pStyle w:val="Odstavecseseznamem"/>
        <w:jc w:val="both"/>
        <w:rPr>
          <w:rFonts w:asciiTheme="majorHAnsi" w:hAnsiTheme="majorHAnsi"/>
          <w:sz w:val="22"/>
          <w:szCs w:val="22"/>
        </w:rPr>
      </w:pPr>
    </w:p>
    <w:p w:rsidR="00B07D4D" w:rsidRPr="006E0164" w:rsidRDefault="00B07D4D" w:rsidP="00421452">
      <w:pPr>
        <w:pStyle w:val="Nadpis6"/>
        <w:tabs>
          <w:tab w:val="left" w:pos="709"/>
        </w:tabs>
        <w:spacing w:before="0"/>
        <w:jc w:val="both"/>
        <w:rPr>
          <w:sz w:val="22"/>
          <w:szCs w:val="22"/>
          <w:lang w:eastAsia="cs-CZ"/>
        </w:rPr>
      </w:pPr>
    </w:p>
    <w:p w:rsidR="00127DB2" w:rsidRPr="006E0164" w:rsidRDefault="00B07D4D" w:rsidP="00421452">
      <w:pPr>
        <w:pStyle w:val="Nadpis6"/>
        <w:tabs>
          <w:tab w:val="left" w:pos="709"/>
        </w:tabs>
        <w:spacing w:before="0"/>
        <w:jc w:val="both"/>
        <w:rPr>
          <w:b/>
          <w:smallCaps/>
          <w:color w:val="auto"/>
          <w:sz w:val="22"/>
          <w:szCs w:val="22"/>
          <w:u w:val="single"/>
        </w:rPr>
      </w:pPr>
      <w:r w:rsidRPr="006E0164">
        <w:rPr>
          <w:b/>
          <w:smallCaps/>
          <w:color w:val="auto"/>
          <w:sz w:val="22"/>
          <w:szCs w:val="22"/>
          <w:u w:val="single"/>
        </w:rPr>
        <w:t>I</w:t>
      </w:r>
      <w:r w:rsidR="0051128F" w:rsidRPr="006E0164">
        <w:rPr>
          <w:b/>
          <w:smallCaps/>
          <w:color w:val="auto"/>
          <w:sz w:val="22"/>
          <w:szCs w:val="22"/>
          <w:u w:val="single"/>
        </w:rPr>
        <w:t>X</w:t>
      </w:r>
      <w:r w:rsidRPr="006E0164">
        <w:rPr>
          <w:b/>
          <w:smallCaps/>
          <w:color w:val="auto"/>
          <w:sz w:val="22"/>
          <w:szCs w:val="22"/>
          <w:u w:val="single"/>
        </w:rPr>
        <w:t xml:space="preserve">. PROVÁDĚNÍ DOZORU NAD PLNĚNÍM PŘEDMĚTU SMLOUVY </w:t>
      </w:r>
    </w:p>
    <w:p w:rsidR="00127DB2" w:rsidRPr="006E0164" w:rsidRDefault="00127DB2" w:rsidP="00421452">
      <w:pPr>
        <w:pStyle w:val="Nadpis6"/>
        <w:tabs>
          <w:tab w:val="left" w:pos="709"/>
        </w:tabs>
        <w:spacing w:before="0"/>
        <w:jc w:val="both"/>
        <w:rPr>
          <w:sz w:val="22"/>
          <w:szCs w:val="22"/>
        </w:rPr>
      </w:pPr>
    </w:p>
    <w:p w:rsidR="00B07D4D" w:rsidRPr="006E0164" w:rsidRDefault="00B07D4D" w:rsidP="00421452">
      <w:pPr>
        <w:pStyle w:val="Nadpis6"/>
        <w:numPr>
          <w:ilvl w:val="0"/>
          <w:numId w:val="23"/>
        </w:numPr>
        <w:tabs>
          <w:tab w:val="left" w:pos="709"/>
        </w:tabs>
        <w:spacing w:before="0"/>
        <w:jc w:val="both"/>
        <w:rPr>
          <w:color w:val="auto"/>
          <w:sz w:val="22"/>
          <w:szCs w:val="22"/>
        </w:rPr>
      </w:pPr>
      <w:r w:rsidRPr="006E0164">
        <w:rPr>
          <w:color w:val="auto"/>
          <w:sz w:val="22"/>
          <w:szCs w:val="22"/>
        </w:rPr>
        <w:t>Zhotovitel je povinen umožnit v pracovní době provedení kontroly všem osobám, pověřeným objednatelem písemným zmocněním a osobám dle zákona č. 183/2006 Sb. a zákona č. 309/2006 Sb.. Pro výkon této kontroly bude k nahlédnutí v kanceláři stavbyvedoucího zejména:</w:t>
      </w:r>
    </w:p>
    <w:p w:rsidR="00B07D4D" w:rsidRPr="006E0164" w:rsidRDefault="00B07D4D" w:rsidP="00421452">
      <w:pPr>
        <w:numPr>
          <w:ilvl w:val="1"/>
          <w:numId w:val="23"/>
        </w:numPr>
        <w:suppressAutoHyphens w:val="0"/>
        <w:jc w:val="both"/>
        <w:rPr>
          <w:rFonts w:asciiTheme="majorHAnsi" w:hAnsiTheme="majorHAnsi"/>
          <w:sz w:val="22"/>
          <w:szCs w:val="22"/>
        </w:rPr>
      </w:pPr>
      <w:r w:rsidRPr="006E0164">
        <w:rPr>
          <w:rFonts w:asciiTheme="majorHAnsi" w:hAnsiTheme="majorHAnsi"/>
          <w:sz w:val="22"/>
          <w:szCs w:val="22"/>
        </w:rPr>
        <w:t>stavební deník</w:t>
      </w:r>
    </w:p>
    <w:p w:rsidR="00B07D4D" w:rsidRPr="006E0164" w:rsidRDefault="00B07D4D" w:rsidP="00421452">
      <w:pPr>
        <w:numPr>
          <w:ilvl w:val="1"/>
          <w:numId w:val="23"/>
        </w:numPr>
        <w:suppressAutoHyphens w:val="0"/>
        <w:jc w:val="both"/>
        <w:rPr>
          <w:rFonts w:asciiTheme="majorHAnsi" w:hAnsiTheme="majorHAnsi"/>
          <w:sz w:val="22"/>
          <w:szCs w:val="22"/>
        </w:rPr>
      </w:pPr>
      <w:r w:rsidRPr="006E0164">
        <w:rPr>
          <w:rFonts w:asciiTheme="majorHAnsi" w:hAnsiTheme="majorHAnsi"/>
          <w:sz w:val="22"/>
          <w:szCs w:val="22"/>
        </w:rPr>
        <w:t>doklady dle zákona č. 309/2006 Sb. vztahující se ke stavbě</w:t>
      </w:r>
    </w:p>
    <w:p w:rsidR="00B07D4D" w:rsidRPr="006E0164" w:rsidRDefault="00B07D4D" w:rsidP="00421452">
      <w:pPr>
        <w:numPr>
          <w:ilvl w:val="1"/>
          <w:numId w:val="23"/>
        </w:numPr>
        <w:suppressAutoHyphens w:val="0"/>
        <w:jc w:val="both"/>
        <w:rPr>
          <w:rFonts w:asciiTheme="majorHAnsi" w:hAnsiTheme="majorHAnsi"/>
          <w:sz w:val="22"/>
          <w:szCs w:val="22"/>
        </w:rPr>
      </w:pPr>
      <w:r w:rsidRPr="006E0164">
        <w:rPr>
          <w:rFonts w:asciiTheme="majorHAnsi" w:hAnsiTheme="majorHAnsi"/>
          <w:sz w:val="22"/>
          <w:szCs w:val="22"/>
        </w:rPr>
        <w:t>seznam dokladů a rozhodnutí státních orgánů ke stavbě</w:t>
      </w:r>
    </w:p>
    <w:p w:rsidR="00B07D4D" w:rsidRPr="006E0164" w:rsidRDefault="00B07D4D" w:rsidP="00421452">
      <w:pPr>
        <w:numPr>
          <w:ilvl w:val="1"/>
          <w:numId w:val="23"/>
        </w:numPr>
        <w:suppressAutoHyphens w:val="0"/>
        <w:jc w:val="both"/>
        <w:rPr>
          <w:rFonts w:asciiTheme="majorHAnsi" w:hAnsiTheme="majorHAnsi"/>
          <w:sz w:val="22"/>
          <w:szCs w:val="22"/>
        </w:rPr>
      </w:pPr>
      <w:r w:rsidRPr="006E0164">
        <w:rPr>
          <w:rFonts w:asciiTheme="majorHAnsi" w:hAnsiTheme="majorHAnsi"/>
          <w:sz w:val="22"/>
          <w:szCs w:val="22"/>
        </w:rPr>
        <w:t>seznam dokumentace stavby, změny, doplňky</w:t>
      </w:r>
    </w:p>
    <w:p w:rsidR="00B07D4D" w:rsidRPr="006E0164" w:rsidRDefault="00B07D4D" w:rsidP="00421452">
      <w:pPr>
        <w:numPr>
          <w:ilvl w:val="1"/>
          <w:numId w:val="23"/>
        </w:numPr>
        <w:suppressAutoHyphens w:val="0"/>
        <w:jc w:val="both"/>
        <w:rPr>
          <w:rFonts w:asciiTheme="majorHAnsi" w:hAnsiTheme="majorHAnsi"/>
          <w:sz w:val="22"/>
          <w:szCs w:val="22"/>
        </w:rPr>
      </w:pPr>
      <w:r w:rsidRPr="006E0164">
        <w:rPr>
          <w:rFonts w:asciiTheme="majorHAnsi" w:hAnsiTheme="majorHAnsi"/>
          <w:sz w:val="22"/>
          <w:szCs w:val="22"/>
        </w:rPr>
        <w:t>přehled a seznam provedených zkoušek.</w:t>
      </w:r>
    </w:p>
    <w:p w:rsidR="00B07D4D" w:rsidRPr="006E0164" w:rsidRDefault="00B07D4D" w:rsidP="00421452">
      <w:pPr>
        <w:ind w:left="357"/>
        <w:jc w:val="both"/>
        <w:rPr>
          <w:rFonts w:asciiTheme="majorHAnsi" w:hAnsiTheme="majorHAnsi"/>
          <w:sz w:val="22"/>
          <w:szCs w:val="22"/>
        </w:rPr>
      </w:pPr>
    </w:p>
    <w:p w:rsidR="00B07D4D" w:rsidRPr="006E0164" w:rsidRDefault="00B07D4D" w:rsidP="00421452">
      <w:pPr>
        <w:pStyle w:val="Zkladntextodsazen"/>
        <w:numPr>
          <w:ilvl w:val="0"/>
          <w:numId w:val="24"/>
        </w:numPr>
        <w:tabs>
          <w:tab w:val="num" w:pos="284"/>
        </w:tabs>
        <w:ind w:left="284"/>
        <w:rPr>
          <w:rFonts w:asciiTheme="majorHAnsi" w:hAnsiTheme="majorHAnsi"/>
          <w:i w:val="0"/>
          <w:szCs w:val="22"/>
        </w:rPr>
      </w:pPr>
      <w:r w:rsidRPr="006E0164">
        <w:rPr>
          <w:rFonts w:asciiTheme="majorHAnsi" w:hAnsiTheme="majorHAnsi"/>
          <w:i w:val="0"/>
          <w:szCs w:val="22"/>
        </w:rPr>
        <w:t>Zhotovitel bude ve věcech plnění této smlouvy spolupracovat s objednatelem, technickým dozorem objednatele, koordinátorem a autorským dozorem a autorizovaným inspektorem. Objednatel před uzavřením této smlouvy seznámí zhotovitele s osobou, kterou pověřil výkonem technického dozoru a funkci koordinátora dle zákona č. 309/2006 Sb. a s rozsahem jejich oprávnění. Objednatel je oprávněn v průběhu stavby provést výměnu osoby vykonávající technický dozor objednatele nebo koordinátora. Na tuto skutečnost je povinen zhotovitele písemně upozornit.</w:t>
      </w:r>
    </w:p>
    <w:p w:rsidR="00B07D4D" w:rsidRPr="006E0164" w:rsidRDefault="00B07D4D" w:rsidP="00421452">
      <w:pPr>
        <w:pStyle w:val="Zkladntextodsazen"/>
        <w:ind w:left="-76"/>
        <w:rPr>
          <w:rFonts w:asciiTheme="majorHAnsi" w:hAnsiTheme="majorHAnsi"/>
          <w:i w:val="0"/>
          <w:szCs w:val="22"/>
        </w:rPr>
      </w:pPr>
    </w:p>
    <w:p w:rsidR="00B07D4D" w:rsidRPr="006E0164" w:rsidRDefault="00B07D4D" w:rsidP="00421452">
      <w:pPr>
        <w:pStyle w:val="Zkladntextodsazen"/>
        <w:numPr>
          <w:ilvl w:val="0"/>
          <w:numId w:val="24"/>
        </w:numPr>
        <w:tabs>
          <w:tab w:val="num" w:pos="284"/>
        </w:tabs>
        <w:ind w:left="283" w:hanging="357"/>
        <w:rPr>
          <w:rFonts w:asciiTheme="majorHAnsi" w:hAnsiTheme="majorHAnsi"/>
          <w:i w:val="0"/>
          <w:szCs w:val="22"/>
        </w:rPr>
      </w:pPr>
      <w:r w:rsidRPr="006E0164">
        <w:rPr>
          <w:rFonts w:asciiTheme="majorHAnsi" w:hAnsiTheme="majorHAnsi"/>
          <w:i w:val="0"/>
          <w:szCs w:val="22"/>
        </w:rPr>
        <w:t>Technický dozor objednatele je oprávněn vykonávat na stavbě dozor nad plněním podmínek této smlouvu o dílo a v jeho průběhu zejména sledovat zda:</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práce zhotovitele jsou prováděny podle platného projektu stavby, podmínek této smlouvy, technických norem, právních předpisů a v souladu s rozhodnutími veřejnoprávních orgánů. V tomto směru spolupracuje s osobou vykonávající autorský dozor příp. autorizovaným inspektorem stavby</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kontroluje na stavbě dodržování předpisů PO včetně pravidel a pořádku na staveništi</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 xml:space="preserve">kontroluje doklady </w:t>
      </w:r>
      <w:r w:rsidR="00457215" w:rsidRPr="006E0164">
        <w:rPr>
          <w:rFonts w:asciiTheme="majorHAnsi" w:hAnsiTheme="majorHAnsi"/>
          <w:sz w:val="22"/>
          <w:szCs w:val="22"/>
        </w:rPr>
        <w:t>Z</w:t>
      </w:r>
      <w:r w:rsidRPr="006E0164">
        <w:rPr>
          <w:rFonts w:asciiTheme="majorHAnsi" w:hAnsiTheme="majorHAnsi"/>
          <w:sz w:val="22"/>
          <w:szCs w:val="22"/>
        </w:rPr>
        <w:t>hotovitele o jakosti a způsobilosti materiálu a výrobků použitých pro plnění dodávky</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provádí průběžnou kontrolu objemu dodávek, potvrzuje soupisy provedených prací a dodávek a zjišťovací protokoly v souladu s touto smlouvou</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kontroluje, zda zhotovitel průběžně zakresluje do projektové dokumentace veškeré odsouhlasené změny</w:t>
      </w:r>
      <w:r w:rsidR="00457215" w:rsidRPr="006E0164">
        <w:rPr>
          <w:rFonts w:asciiTheme="majorHAnsi" w:hAnsiTheme="majorHAnsi"/>
          <w:sz w:val="22"/>
          <w:szCs w:val="22"/>
        </w:rPr>
        <w:t xml:space="preserve">, </w:t>
      </w:r>
      <w:r w:rsidRPr="006E0164">
        <w:rPr>
          <w:rFonts w:asciiTheme="majorHAnsi" w:hAnsiTheme="majorHAnsi"/>
          <w:sz w:val="22"/>
          <w:szCs w:val="22"/>
        </w:rPr>
        <w:t xml:space="preserve"> k nimž došlo při plnění díla </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provádí kontrolu zakrývaných prací, účastní se provádění zkoušek</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účastní se převzetí a předání díla, přebírá doklady připravené zhotovitelem k předání a převzetí díla</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kontroluje a zápisem potvrzuje odstranění vad a nedodělků při přejímce díla</w:t>
      </w:r>
    </w:p>
    <w:p w:rsidR="00B07D4D" w:rsidRPr="006E0164" w:rsidRDefault="00B07D4D" w:rsidP="00421452">
      <w:pPr>
        <w:numPr>
          <w:ilvl w:val="0"/>
          <w:numId w:val="25"/>
        </w:numPr>
        <w:tabs>
          <w:tab w:val="num" w:pos="851"/>
        </w:tabs>
        <w:suppressAutoHyphens w:val="0"/>
        <w:ind w:left="851" w:hanging="567"/>
        <w:jc w:val="both"/>
        <w:rPr>
          <w:rFonts w:asciiTheme="majorHAnsi" w:hAnsiTheme="majorHAnsi"/>
          <w:sz w:val="22"/>
          <w:szCs w:val="22"/>
        </w:rPr>
      </w:pPr>
      <w:r w:rsidRPr="006E0164">
        <w:rPr>
          <w:rFonts w:asciiTheme="majorHAnsi" w:hAnsiTheme="majorHAnsi"/>
          <w:sz w:val="22"/>
          <w:szCs w:val="22"/>
        </w:rPr>
        <w:t>připravuje podklady pro závěrečné vyúčtování díla, pro vyúčtování případných smluvních pokut, připravuje podklady pro uplatňování nároku objednatele z titulu vad díla.</w:t>
      </w:r>
    </w:p>
    <w:p w:rsidR="00B07D4D" w:rsidRPr="006E0164" w:rsidRDefault="00B07D4D" w:rsidP="00421452">
      <w:pPr>
        <w:pStyle w:val="Zkladntextodsazen"/>
        <w:tabs>
          <w:tab w:val="num" w:pos="567"/>
        </w:tabs>
        <w:ind w:left="567" w:hanging="283"/>
        <w:rPr>
          <w:rFonts w:asciiTheme="majorHAnsi" w:hAnsiTheme="majorHAnsi"/>
          <w:i w:val="0"/>
          <w:szCs w:val="22"/>
        </w:rPr>
      </w:pPr>
    </w:p>
    <w:p w:rsidR="00B07D4D" w:rsidRPr="006E0164" w:rsidRDefault="00B07D4D" w:rsidP="00421452">
      <w:pPr>
        <w:pStyle w:val="Zkladntextodsazen"/>
        <w:ind w:left="284"/>
        <w:rPr>
          <w:rFonts w:asciiTheme="majorHAnsi" w:hAnsiTheme="majorHAnsi"/>
          <w:i w:val="0"/>
          <w:szCs w:val="22"/>
        </w:rPr>
      </w:pPr>
      <w:r w:rsidRPr="006E0164">
        <w:rPr>
          <w:rFonts w:asciiTheme="majorHAnsi" w:hAnsiTheme="majorHAnsi"/>
          <w:i w:val="0"/>
          <w:szCs w:val="22"/>
        </w:rPr>
        <w:t>Za tímto účelem má kdykoliv přístup na staveniště. Na zjištěné nedostatky musí zhotovitele neprodleně upozornit zápisem do stavebního deníku a stanovit mu lhůtu k jejich odstranění.</w:t>
      </w:r>
    </w:p>
    <w:p w:rsidR="00B07D4D" w:rsidRPr="006E0164" w:rsidRDefault="00B07D4D" w:rsidP="00421452">
      <w:pPr>
        <w:pStyle w:val="Zkladntextodsazen"/>
        <w:rPr>
          <w:rFonts w:asciiTheme="majorHAnsi" w:hAnsiTheme="majorHAnsi"/>
          <w:i w:val="0"/>
          <w:szCs w:val="22"/>
        </w:rPr>
      </w:pPr>
    </w:p>
    <w:p w:rsidR="00B07D4D" w:rsidRPr="006E0164" w:rsidRDefault="00B07D4D" w:rsidP="00421452">
      <w:pPr>
        <w:pStyle w:val="Zkladntextodsazen"/>
        <w:numPr>
          <w:ilvl w:val="0"/>
          <w:numId w:val="24"/>
        </w:numPr>
        <w:tabs>
          <w:tab w:val="num" w:pos="284"/>
        </w:tabs>
        <w:ind w:left="284" w:hanging="284"/>
        <w:rPr>
          <w:rFonts w:asciiTheme="majorHAnsi" w:hAnsiTheme="majorHAnsi"/>
          <w:i w:val="0"/>
          <w:szCs w:val="22"/>
        </w:rPr>
      </w:pPr>
      <w:r w:rsidRPr="006E0164">
        <w:rPr>
          <w:rFonts w:asciiTheme="majorHAnsi" w:hAnsiTheme="majorHAnsi"/>
          <w:i w:val="0"/>
          <w:szCs w:val="22"/>
        </w:rPr>
        <w:lastRenderedPageBreak/>
        <w:t>Technický dozor objednatele je oprávněn, pokud není dostupný stavbyvedoucí zhotovitele, zastavit práce v případech kdy:</w:t>
      </w:r>
    </w:p>
    <w:p w:rsidR="00457215" w:rsidRPr="006E0164" w:rsidRDefault="00B07D4D" w:rsidP="00421452">
      <w:pPr>
        <w:pStyle w:val="Zkladntextodsazen"/>
        <w:ind w:left="357"/>
        <w:rPr>
          <w:rFonts w:asciiTheme="majorHAnsi" w:hAnsiTheme="majorHAnsi"/>
          <w:i w:val="0"/>
          <w:szCs w:val="22"/>
        </w:rPr>
      </w:pPr>
      <w:r w:rsidRPr="006E0164">
        <w:rPr>
          <w:rFonts w:asciiTheme="majorHAnsi" w:hAnsiTheme="majorHAnsi"/>
          <w:i w:val="0"/>
          <w:szCs w:val="22"/>
        </w:rPr>
        <w:t xml:space="preserve">- </w:t>
      </w:r>
      <w:r w:rsidRPr="006E0164">
        <w:rPr>
          <w:rFonts w:asciiTheme="majorHAnsi" w:hAnsiTheme="majorHAnsi"/>
          <w:i w:val="0"/>
          <w:szCs w:val="22"/>
        </w:rPr>
        <w:tab/>
        <w:t>hrozí nebezpečí vzniku majetkové škody,</w:t>
      </w:r>
    </w:p>
    <w:p w:rsidR="00457215" w:rsidRPr="006E0164" w:rsidRDefault="00B07D4D" w:rsidP="00421452">
      <w:pPr>
        <w:pStyle w:val="Zkladntextodsazen"/>
        <w:ind w:left="357"/>
        <w:rPr>
          <w:rFonts w:asciiTheme="majorHAnsi" w:hAnsiTheme="majorHAnsi"/>
          <w:i w:val="0"/>
          <w:szCs w:val="22"/>
        </w:rPr>
      </w:pPr>
      <w:r w:rsidRPr="006E0164">
        <w:rPr>
          <w:rFonts w:asciiTheme="majorHAnsi" w:hAnsiTheme="majorHAnsi"/>
          <w:i w:val="0"/>
          <w:szCs w:val="22"/>
        </w:rPr>
        <w:t xml:space="preserve">- </w:t>
      </w:r>
      <w:r w:rsidRPr="006E0164">
        <w:rPr>
          <w:rFonts w:asciiTheme="majorHAnsi" w:hAnsiTheme="majorHAnsi"/>
          <w:i w:val="0"/>
          <w:szCs w:val="22"/>
        </w:rPr>
        <w:tab/>
        <w:t>je ohroženo zdraví a bezpečnost zaměstnanců nebo jiných osob,</w:t>
      </w:r>
    </w:p>
    <w:p w:rsidR="00457215" w:rsidRPr="006E0164" w:rsidRDefault="00B07D4D" w:rsidP="00421452">
      <w:pPr>
        <w:pStyle w:val="Zkladntextodsazen"/>
        <w:ind w:left="357"/>
        <w:rPr>
          <w:rFonts w:asciiTheme="majorHAnsi" w:hAnsiTheme="majorHAnsi"/>
          <w:i w:val="0"/>
          <w:szCs w:val="22"/>
        </w:rPr>
      </w:pPr>
      <w:r w:rsidRPr="006E0164">
        <w:rPr>
          <w:rFonts w:asciiTheme="majorHAnsi" w:hAnsiTheme="majorHAnsi"/>
          <w:i w:val="0"/>
          <w:szCs w:val="22"/>
        </w:rPr>
        <w:t xml:space="preserve">- </w:t>
      </w:r>
      <w:r w:rsidRPr="006E0164">
        <w:rPr>
          <w:rFonts w:asciiTheme="majorHAnsi" w:hAnsiTheme="majorHAnsi"/>
          <w:i w:val="0"/>
          <w:szCs w:val="22"/>
        </w:rPr>
        <w:tab/>
        <w:t>je ohrožena bezpečnost stavby,</w:t>
      </w:r>
    </w:p>
    <w:p w:rsidR="00B07D4D" w:rsidRPr="006E0164" w:rsidRDefault="00B07D4D" w:rsidP="00421452">
      <w:pPr>
        <w:pStyle w:val="Zkladntextodsazen"/>
        <w:ind w:left="357"/>
        <w:rPr>
          <w:rFonts w:asciiTheme="majorHAnsi" w:hAnsiTheme="majorHAnsi"/>
          <w:i w:val="0"/>
          <w:szCs w:val="22"/>
        </w:rPr>
      </w:pPr>
      <w:r w:rsidRPr="006E0164">
        <w:rPr>
          <w:rFonts w:asciiTheme="majorHAnsi" w:hAnsiTheme="majorHAnsi"/>
          <w:i w:val="0"/>
          <w:szCs w:val="22"/>
        </w:rPr>
        <w:t xml:space="preserve">- </w:t>
      </w:r>
      <w:r w:rsidRPr="006E0164">
        <w:rPr>
          <w:rFonts w:asciiTheme="majorHAnsi" w:hAnsiTheme="majorHAnsi"/>
          <w:i w:val="0"/>
          <w:szCs w:val="22"/>
        </w:rPr>
        <w:tab/>
        <w:t>hrozí výrazné zhoršení kvality stavby.</w:t>
      </w:r>
    </w:p>
    <w:p w:rsidR="00B07D4D" w:rsidRPr="006E0164" w:rsidRDefault="00B07D4D" w:rsidP="00421452">
      <w:pPr>
        <w:pStyle w:val="Textvbloku"/>
        <w:ind w:left="284"/>
        <w:rPr>
          <w:rFonts w:asciiTheme="majorHAnsi" w:hAnsiTheme="majorHAnsi"/>
          <w:sz w:val="22"/>
          <w:szCs w:val="22"/>
        </w:rPr>
      </w:pPr>
      <w:r w:rsidRPr="006E0164">
        <w:rPr>
          <w:rFonts w:asciiTheme="majorHAnsi" w:hAnsiTheme="majorHAnsi"/>
          <w:sz w:val="22"/>
          <w:szCs w:val="22"/>
        </w:rPr>
        <w:t xml:space="preserve">Technický dozor zaznamenává výsledky své kontroly do stavebního deníku. </w:t>
      </w:r>
    </w:p>
    <w:p w:rsidR="00B07D4D" w:rsidRPr="006E0164" w:rsidRDefault="00B07D4D" w:rsidP="00421452">
      <w:pPr>
        <w:pStyle w:val="Textvbloku"/>
        <w:rPr>
          <w:rFonts w:asciiTheme="majorHAnsi" w:hAnsiTheme="majorHAnsi"/>
          <w:sz w:val="22"/>
          <w:szCs w:val="22"/>
        </w:rPr>
      </w:pPr>
    </w:p>
    <w:p w:rsidR="00B07D4D" w:rsidRPr="006E0164" w:rsidRDefault="00B07D4D" w:rsidP="00421452">
      <w:pPr>
        <w:pStyle w:val="Zkladntextodsazen"/>
        <w:numPr>
          <w:ilvl w:val="0"/>
          <w:numId w:val="24"/>
        </w:numPr>
        <w:tabs>
          <w:tab w:val="num" w:pos="284"/>
        </w:tabs>
        <w:ind w:left="284" w:hanging="284"/>
        <w:rPr>
          <w:rFonts w:asciiTheme="majorHAnsi" w:hAnsiTheme="majorHAnsi"/>
          <w:i w:val="0"/>
          <w:szCs w:val="22"/>
        </w:rPr>
      </w:pPr>
      <w:r w:rsidRPr="006E0164">
        <w:rPr>
          <w:rFonts w:asciiTheme="majorHAnsi" w:hAnsiTheme="majorHAnsi"/>
          <w:i w:val="0"/>
          <w:iCs/>
          <w:szCs w:val="22"/>
        </w:rPr>
        <w:t>Koordinátor bezpečnosti a ochrany zdraví při práci na staveništi (dále jen“ koordinátor“) je o</w:t>
      </w:r>
      <w:r w:rsidRPr="006E0164">
        <w:rPr>
          <w:rFonts w:asciiTheme="majorHAnsi" w:hAnsiTheme="majorHAnsi"/>
          <w:i w:val="0"/>
          <w:szCs w:val="22"/>
        </w:rPr>
        <w:t xml:space="preserve">právněn vykonávat na stavbě dozor nad dodržováním </w:t>
      </w:r>
      <w:r w:rsidRPr="006E0164">
        <w:rPr>
          <w:rFonts w:asciiTheme="majorHAnsi" w:hAnsiTheme="majorHAnsi"/>
          <w:i w:val="0"/>
          <w:iCs/>
          <w:szCs w:val="22"/>
        </w:rPr>
        <w:t xml:space="preserve">bezpečnosti a ochrany zdraví při práci na staveništi a plnit povinnosti, kterými ho </w:t>
      </w:r>
      <w:r w:rsidR="00457215" w:rsidRPr="006E0164">
        <w:rPr>
          <w:rFonts w:asciiTheme="majorHAnsi" w:hAnsiTheme="majorHAnsi"/>
          <w:i w:val="0"/>
          <w:iCs/>
          <w:szCs w:val="22"/>
        </w:rPr>
        <w:t>O</w:t>
      </w:r>
      <w:r w:rsidRPr="006E0164">
        <w:rPr>
          <w:rFonts w:asciiTheme="majorHAnsi" w:hAnsiTheme="majorHAnsi"/>
          <w:i w:val="0"/>
          <w:iCs/>
          <w:szCs w:val="22"/>
        </w:rPr>
        <w:t>bjednatel pověří v souladu se zákonem č. 309/2006 Sb. a prováděcích předpisů.</w:t>
      </w:r>
      <w:r w:rsidRPr="006E0164">
        <w:rPr>
          <w:rFonts w:asciiTheme="majorHAnsi" w:hAnsiTheme="majorHAnsi"/>
          <w:i w:val="0"/>
          <w:szCs w:val="22"/>
        </w:rPr>
        <w:t xml:space="preserve">   </w:t>
      </w:r>
    </w:p>
    <w:p w:rsidR="00E42444" w:rsidRPr="006E0164" w:rsidRDefault="00E42444" w:rsidP="00E42444">
      <w:pPr>
        <w:pStyle w:val="Zkladntextodsazen"/>
        <w:rPr>
          <w:rFonts w:asciiTheme="majorHAnsi" w:hAnsiTheme="majorHAnsi"/>
          <w:i w:val="0"/>
          <w:szCs w:val="22"/>
        </w:rPr>
      </w:pPr>
    </w:p>
    <w:p w:rsidR="00881F26" w:rsidRPr="006E0164" w:rsidRDefault="00E017D2" w:rsidP="00B11F15">
      <w:pPr>
        <w:suppressAutoHyphens w:val="0"/>
        <w:spacing w:after="200" w:line="276" w:lineRule="auto"/>
        <w:rPr>
          <w:rFonts w:asciiTheme="majorHAnsi" w:hAnsiTheme="majorHAnsi"/>
          <w:b/>
          <w:bCs/>
          <w:smallCaps/>
          <w:sz w:val="22"/>
          <w:szCs w:val="22"/>
          <w:u w:val="single"/>
        </w:rPr>
      </w:pPr>
      <w:r w:rsidRPr="006E0164">
        <w:rPr>
          <w:rFonts w:asciiTheme="majorHAnsi" w:hAnsiTheme="majorHAnsi"/>
          <w:b/>
          <w:bCs/>
          <w:smallCaps/>
          <w:sz w:val="22"/>
          <w:szCs w:val="22"/>
          <w:u w:val="single"/>
        </w:rPr>
        <w:t>X</w:t>
      </w:r>
      <w:r w:rsidR="00881F26" w:rsidRPr="006E0164">
        <w:rPr>
          <w:rFonts w:asciiTheme="majorHAnsi" w:hAnsiTheme="majorHAnsi"/>
          <w:b/>
          <w:bCs/>
          <w:smallCaps/>
          <w:sz w:val="22"/>
          <w:szCs w:val="22"/>
          <w:u w:val="single"/>
        </w:rPr>
        <w:t>. Provádění Díla a součinnost Objednatele</w:t>
      </w:r>
    </w:p>
    <w:p w:rsidR="00881F26" w:rsidRPr="006E0164" w:rsidRDefault="00881F26" w:rsidP="00421452">
      <w:pPr>
        <w:tabs>
          <w:tab w:val="left" w:pos="0"/>
        </w:tabs>
        <w:jc w:val="both"/>
        <w:rPr>
          <w:rFonts w:asciiTheme="majorHAnsi" w:hAnsiTheme="majorHAnsi"/>
          <w:sz w:val="22"/>
          <w:szCs w:val="22"/>
        </w:rPr>
      </w:pPr>
    </w:p>
    <w:p w:rsidR="00881F26" w:rsidRPr="006E0164" w:rsidRDefault="00881F26" w:rsidP="00421452">
      <w:pPr>
        <w:numPr>
          <w:ilvl w:val="0"/>
          <w:numId w:val="3"/>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Zhotovitel bude Dílo provádět v souladu s touto smlouvou tak, aby Dílo odpovídalo podmínkám a vlastnostem dohodnutým v této smlouvě včetně jejích příloh.</w:t>
      </w:r>
    </w:p>
    <w:p w:rsidR="00DF539B" w:rsidRPr="006E0164" w:rsidRDefault="00DF539B" w:rsidP="00DF539B">
      <w:pPr>
        <w:tabs>
          <w:tab w:val="left" w:pos="0"/>
          <w:tab w:val="left" w:pos="426"/>
        </w:tabs>
        <w:ind w:left="426"/>
        <w:jc w:val="both"/>
        <w:rPr>
          <w:rFonts w:asciiTheme="majorHAnsi" w:hAnsiTheme="majorHAnsi"/>
          <w:sz w:val="22"/>
          <w:szCs w:val="22"/>
        </w:rPr>
      </w:pPr>
    </w:p>
    <w:p w:rsidR="00DF539B" w:rsidRPr="006E0164" w:rsidRDefault="00DF539B" w:rsidP="00421452">
      <w:pPr>
        <w:numPr>
          <w:ilvl w:val="0"/>
          <w:numId w:val="3"/>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Objednatel je povinen k předání a převzetí dokumentace díla dle vyhlášky č. 231/2012 Sb. Objednatel nese odpovědnost za správnost a úplnost předaných dokumentací.</w:t>
      </w:r>
    </w:p>
    <w:p w:rsidR="00881F26" w:rsidRPr="006E0164" w:rsidRDefault="00881F26" w:rsidP="00421452">
      <w:pPr>
        <w:tabs>
          <w:tab w:val="left" w:pos="0"/>
          <w:tab w:val="left" w:pos="426"/>
        </w:tabs>
        <w:ind w:left="426" w:hanging="426"/>
        <w:jc w:val="both"/>
        <w:rPr>
          <w:rFonts w:asciiTheme="majorHAnsi" w:hAnsiTheme="majorHAnsi"/>
          <w:color w:val="FF0000"/>
          <w:sz w:val="22"/>
          <w:szCs w:val="22"/>
        </w:rPr>
      </w:pPr>
    </w:p>
    <w:p w:rsidR="00881F26" w:rsidRPr="006E0164" w:rsidRDefault="00881F26" w:rsidP="00421452">
      <w:pPr>
        <w:numPr>
          <w:ilvl w:val="0"/>
          <w:numId w:val="3"/>
        </w:numPr>
        <w:tabs>
          <w:tab w:val="clear" w:pos="720"/>
          <w:tab w:val="left" w:pos="0"/>
          <w:tab w:val="left" w:pos="426"/>
        </w:tabs>
        <w:suppressAutoHyphens w:val="0"/>
        <w:autoSpaceDE w:val="0"/>
        <w:autoSpaceDN w:val="0"/>
        <w:adjustRightInd w:val="0"/>
        <w:ind w:left="426" w:hanging="426"/>
        <w:jc w:val="both"/>
        <w:rPr>
          <w:rFonts w:asciiTheme="majorHAnsi" w:eastAsiaTheme="minorHAnsi" w:hAnsiTheme="majorHAnsi"/>
          <w:sz w:val="22"/>
          <w:szCs w:val="22"/>
          <w:lang w:eastAsia="en-US"/>
        </w:rPr>
      </w:pPr>
      <w:r w:rsidRPr="006E0164">
        <w:rPr>
          <w:rFonts w:asciiTheme="majorHAnsi" w:hAnsiTheme="majorHAnsi"/>
          <w:sz w:val="22"/>
          <w:szCs w:val="22"/>
        </w:rPr>
        <w:t xml:space="preserve">Objednatel je povinen, pokud tato povinnost vyplývá ze zvláštních právních předpisů, jmenovat koordinátora bezpečnosti práce na staveništi. </w:t>
      </w:r>
    </w:p>
    <w:p w:rsidR="00881F26" w:rsidRPr="006E0164" w:rsidRDefault="00881F26" w:rsidP="00421452">
      <w:pPr>
        <w:pStyle w:val="Odstavecseseznamem"/>
        <w:tabs>
          <w:tab w:val="left" w:pos="0"/>
        </w:tabs>
        <w:ind w:hanging="426"/>
        <w:jc w:val="both"/>
        <w:rPr>
          <w:rFonts w:asciiTheme="majorHAnsi" w:eastAsiaTheme="minorHAnsi" w:hAnsiTheme="majorHAnsi"/>
          <w:sz w:val="22"/>
          <w:szCs w:val="22"/>
          <w:lang w:eastAsia="en-US"/>
        </w:rPr>
      </w:pPr>
    </w:p>
    <w:p w:rsidR="00881F26" w:rsidRPr="006E0164" w:rsidRDefault="00881F26" w:rsidP="00421452">
      <w:pPr>
        <w:numPr>
          <w:ilvl w:val="0"/>
          <w:numId w:val="3"/>
        </w:numPr>
        <w:tabs>
          <w:tab w:val="clear" w:pos="720"/>
          <w:tab w:val="left" w:pos="0"/>
          <w:tab w:val="left"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eastAsiaTheme="minorHAnsi" w:hAnsiTheme="majorHAnsi"/>
          <w:sz w:val="22"/>
          <w:szCs w:val="22"/>
          <w:lang w:eastAsia="en-US"/>
        </w:rPr>
        <w:t>Zhotovitel je povinen umožnit výkon technického dozoru stavebníka a autorského dozoru projektanta, případně výkon činnosti koordinátora bezpečnosti a ochrany zdraví při práci na staveništi, pokud to stanoví jiný právní předpis.</w:t>
      </w:r>
    </w:p>
    <w:p w:rsidR="00881F26" w:rsidRPr="006E0164" w:rsidRDefault="00881F26" w:rsidP="00421452">
      <w:pPr>
        <w:pStyle w:val="Odstavecseseznamem"/>
        <w:tabs>
          <w:tab w:val="left" w:pos="0"/>
        </w:tabs>
        <w:ind w:left="426" w:hanging="426"/>
        <w:jc w:val="both"/>
        <w:rPr>
          <w:rFonts w:asciiTheme="majorHAnsi" w:hAnsiTheme="majorHAnsi"/>
          <w:sz w:val="22"/>
          <w:szCs w:val="22"/>
        </w:rPr>
      </w:pPr>
    </w:p>
    <w:p w:rsidR="00881F26" w:rsidRPr="006E0164" w:rsidRDefault="00881F26" w:rsidP="00421452">
      <w:pPr>
        <w:pStyle w:val="Odstavecseseznamem"/>
        <w:numPr>
          <w:ilvl w:val="0"/>
          <w:numId w:val="3"/>
        </w:numPr>
        <w:tabs>
          <w:tab w:val="left" w:pos="0"/>
          <w:tab w:val="left"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eastAsiaTheme="minorHAnsi" w:hAnsiTheme="majorHAnsi"/>
          <w:sz w:val="22"/>
          <w:szCs w:val="22"/>
          <w:lang w:eastAsia="en-US"/>
        </w:rPr>
        <w:t>Smluvní strany se dohodly, že změnit subdodavatele, pomocí kterého Zhotovitel prokazoval v zadávacím řízení splnění kvalifikace, je možné jen ve výjimečných případech se souhlasem objednatele. Nový subdodavatel musí splňovat kvalifikaci minimálně v rozsahu, v jakém byla prokázána v zadávacím řízení. Změnu dalších subdodavatelů, které zhotovitel uvedl ve své nabídce, je oprávněn činit pouze se souhlasem objednatele.</w:t>
      </w:r>
    </w:p>
    <w:p w:rsidR="00881F26" w:rsidRPr="006E0164" w:rsidRDefault="00881F26" w:rsidP="00421452">
      <w:pPr>
        <w:pStyle w:val="Odstavecseseznamem"/>
        <w:tabs>
          <w:tab w:val="left" w:pos="0"/>
        </w:tabs>
        <w:ind w:hanging="426"/>
        <w:jc w:val="both"/>
        <w:rPr>
          <w:rFonts w:asciiTheme="majorHAnsi" w:hAnsiTheme="majorHAnsi"/>
          <w:sz w:val="22"/>
          <w:szCs w:val="22"/>
        </w:rPr>
      </w:pPr>
    </w:p>
    <w:p w:rsidR="00421452" w:rsidRPr="006E0164" w:rsidRDefault="00881F26" w:rsidP="00421452">
      <w:pPr>
        <w:pStyle w:val="Odstavecseseznamem"/>
        <w:numPr>
          <w:ilvl w:val="0"/>
          <w:numId w:val="3"/>
        </w:numPr>
        <w:tabs>
          <w:tab w:val="left" w:pos="0"/>
          <w:tab w:val="left"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hAnsiTheme="majorHAnsi"/>
          <w:sz w:val="22"/>
          <w:szCs w:val="22"/>
        </w:rPr>
        <w:t xml:space="preserve">Zhotovitel je povinen vést o provádění Díla stavební deník v rozsahu daném příslušným právním předpisem. </w:t>
      </w:r>
      <w:r w:rsidR="00750913" w:rsidRPr="006E0164">
        <w:rPr>
          <w:rFonts w:asciiTheme="majorHAnsi" w:hAnsiTheme="majorHAnsi"/>
          <w:sz w:val="22"/>
          <w:szCs w:val="22"/>
        </w:rPr>
        <w:t xml:space="preserve">Denní zápisy do SD čitelně zapisuje a podepisuje stavbyvedoucí zásadně v ten den, kdy byly práce provedeny, nebo kdy nastaly okolnosti, které jsou předmětem zápisu. Mezi jednotlivými záznamy nesmí být vynechána volná místa, zápisy nesmí být přepisovány, nečitelně škrtány a z deníku nesmí být vytrhovány první stránky s originálním textem. Každý zápis musí být podepsán stavbyvedoucím Zhotovitele nebo jeho zástupcem. Mimo stavbyvedoucího může do SD provádět potřebné záznamy pouze Objednatel, technický dozor objednatele, osoba vykonávající autorský dozor, osoba provádějící kontrolní prohlídku stavby, osoba odpovídající za provádění vybraných zeměměřičských prací, případně autorizovaný inspektor stavby a koordinátor bezpečnosti a ochrany zdraví při práci, působí-li na staveništi. Denní záznamy budou zapisovány do stavebního deníku s očíslovanými listy, jednak pevnými, jednak perforovanými pro dva oddělitelné průpisy. Perforované listy budou očíslovány shodně s listy pevnými. V průběhu pracovní doby musí být SD trvale dostupný v kanceláři stavbyvedoucího zhotovitele. Zhotovitel bude objednateli předávat první průpis denních záznamů. </w:t>
      </w:r>
    </w:p>
    <w:p w:rsidR="00421452" w:rsidRPr="006E0164" w:rsidRDefault="00421452" w:rsidP="00421452">
      <w:pPr>
        <w:pStyle w:val="Odstavecseseznamem"/>
        <w:tabs>
          <w:tab w:val="left" w:pos="0"/>
          <w:tab w:val="left" w:pos="426"/>
        </w:tabs>
        <w:suppressAutoHyphens w:val="0"/>
        <w:autoSpaceDE w:val="0"/>
        <w:autoSpaceDN w:val="0"/>
        <w:adjustRightInd w:val="0"/>
        <w:ind w:left="426" w:hanging="426"/>
        <w:jc w:val="both"/>
        <w:rPr>
          <w:rFonts w:asciiTheme="majorHAnsi" w:hAnsiTheme="majorHAnsi"/>
          <w:sz w:val="22"/>
          <w:szCs w:val="22"/>
        </w:rPr>
      </w:pPr>
    </w:p>
    <w:p w:rsidR="00421452" w:rsidRPr="006E0164" w:rsidRDefault="00750913" w:rsidP="00421452">
      <w:pPr>
        <w:pStyle w:val="Odstavecseseznamem"/>
        <w:numPr>
          <w:ilvl w:val="0"/>
          <w:numId w:val="3"/>
        </w:numPr>
        <w:tabs>
          <w:tab w:val="clear" w:pos="720"/>
          <w:tab w:val="left" w:pos="0"/>
          <w:tab w:val="num"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hAnsiTheme="majorHAnsi"/>
          <w:sz w:val="22"/>
          <w:szCs w:val="22"/>
        </w:rPr>
        <w:t xml:space="preserve">Technický dozor objednatele bude sledovat obsah záznamů ve stavebním  deníku a stvrzovat je svým podpisem. K zápisům zhotovitele je povinen objednatel provést písemné </w:t>
      </w:r>
      <w:r w:rsidRPr="006E0164">
        <w:rPr>
          <w:rFonts w:asciiTheme="majorHAnsi" w:hAnsiTheme="majorHAnsi"/>
          <w:sz w:val="22"/>
          <w:szCs w:val="22"/>
        </w:rPr>
        <w:lastRenderedPageBreak/>
        <w:t>připomínky do 3 pracovních dnů, jinak se má za to, že s uvedeným zápisem souhlasí. Toto platí i pro zástupce zhotovitele.</w:t>
      </w:r>
    </w:p>
    <w:p w:rsidR="00421452" w:rsidRPr="006E0164" w:rsidRDefault="00421452" w:rsidP="00421452">
      <w:pPr>
        <w:pStyle w:val="Odstavecseseznamem"/>
        <w:tabs>
          <w:tab w:val="num" w:pos="284"/>
        </w:tabs>
        <w:ind w:left="426" w:hanging="426"/>
        <w:rPr>
          <w:rFonts w:asciiTheme="majorHAnsi" w:hAnsiTheme="majorHAnsi"/>
          <w:sz w:val="22"/>
          <w:szCs w:val="22"/>
        </w:rPr>
      </w:pPr>
    </w:p>
    <w:p w:rsidR="00750913" w:rsidRPr="006E0164" w:rsidRDefault="00421452" w:rsidP="00421452">
      <w:pPr>
        <w:pStyle w:val="Odstavecseseznamem"/>
        <w:numPr>
          <w:ilvl w:val="0"/>
          <w:numId w:val="3"/>
        </w:numPr>
        <w:tabs>
          <w:tab w:val="clear" w:pos="720"/>
          <w:tab w:val="left" w:pos="0"/>
          <w:tab w:val="num" w:pos="284"/>
          <w:tab w:val="left" w:pos="426"/>
        </w:tabs>
        <w:suppressAutoHyphens w:val="0"/>
        <w:autoSpaceDE w:val="0"/>
        <w:autoSpaceDN w:val="0"/>
        <w:adjustRightInd w:val="0"/>
        <w:ind w:left="426" w:hanging="426"/>
        <w:jc w:val="both"/>
        <w:rPr>
          <w:rFonts w:asciiTheme="majorHAnsi" w:hAnsiTheme="majorHAnsi"/>
          <w:sz w:val="22"/>
          <w:szCs w:val="22"/>
        </w:rPr>
      </w:pPr>
      <w:r w:rsidRPr="006E0164">
        <w:rPr>
          <w:rFonts w:asciiTheme="majorHAnsi" w:hAnsiTheme="majorHAnsi"/>
          <w:sz w:val="22"/>
          <w:szCs w:val="22"/>
        </w:rPr>
        <w:t xml:space="preserve">   </w:t>
      </w:r>
      <w:r w:rsidR="00750913" w:rsidRPr="006E0164">
        <w:rPr>
          <w:rFonts w:asciiTheme="majorHAnsi" w:hAnsiTheme="majorHAnsi"/>
          <w:sz w:val="22"/>
          <w:szCs w:val="22"/>
        </w:rPr>
        <w:t xml:space="preserve">Zápisy ve SD se nepovažují za změnu smlouvy, ale slouží jako podklad pro vypracování případných dodatků ke smlouvě. Objednatel se zavazuje, že na základě potvrzeného zápisu ve SD projedná tento dodatek se Zhotovitelem tak, aby dodatek mohl být smluvně uzavřen nejpozději do 14-ti dnů od data odsouhlasení zápisu ve stavebním deníku. </w:t>
      </w:r>
    </w:p>
    <w:p w:rsidR="00421452" w:rsidRPr="006E0164" w:rsidRDefault="00421452" w:rsidP="00421452">
      <w:pPr>
        <w:pStyle w:val="Odstavecseseznamem"/>
        <w:rPr>
          <w:rFonts w:asciiTheme="majorHAnsi" w:hAnsiTheme="majorHAnsi"/>
          <w:sz w:val="22"/>
          <w:szCs w:val="22"/>
        </w:rPr>
      </w:pPr>
    </w:p>
    <w:p w:rsidR="00750913" w:rsidRPr="006E0164" w:rsidRDefault="00421452" w:rsidP="00421452">
      <w:pPr>
        <w:numPr>
          <w:ilvl w:val="0"/>
          <w:numId w:val="3"/>
        </w:numPr>
        <w:tabs>
          <w:tab w:val="clear" w:pos="720"/>
          <w:tab w:val="left" w:pos="0"/>
          <w:tab w:val="num" w:pos="284"/>
        </w:tabs>
        <w:suppressAutoHyphens w:val="0"/>
        <w:ind w:left="426" w:hanging="426"/>
        <w:jc w:val="both"/>
        <w:rPr>
          <w:rFonts w:asciiTheme="majorHAnsi" w:hAnsiTheme="majorHAnsi"/>
          <w:sz w:val="22"/>
          <w:szCs w:val="22"/>
        </w:rPr>
      </w:pPr>
      <w:r w:rsidRPr="006E0164">
        <w:rPr>
          <w:rFonts w:asciiTheme="majorHAnsi" w:hAnsiTheme="majorHAnsi"/>
          <w:sz w:val="22"/>
          <w:szCs w:val="22"/>
        </w:rPr>
        <w:t xml:space="preserve">  </w:t>
      </w:r>
      <w:r w:rsidR="00750913" w:rsidRPr="006E0164">
        <w:rPr>
          <w:rFonts w:asciiTheme="majorHAnsi" w:hAnsiTheme="majorHAnsi"/>
          <w:sz w:val="22"/>
          <w:szCs w:val="22"/>
        </w:rPr>
        <w:t>Stavební deník musí být archivován objednatelem nejméně po dobu 10 let od předání a převzetí díla.</w:t>
      </w:r>
    </w:p>
    <w:p w:rsidR="00392562" w:rsidRPr="006E0164" w:rsidRDefault="00392562" w:rsidP="00392562">
      <w:pPr>
        <w:pStyle w:val="Odstavecseseznamem"/>
        <w:rPr>
          <w:rFonts w:asciiTheme="majorHAnsi" w:hAnsiTheme="majorHAnsi"/>
          <w:sz w:val="22"/>
          <w:szCs w:val="22"/>
        </w:rPr>
      </w:pPr>
    </w:p>
    <w:p w:rsidR="00392562" w:rsidRPr="006E0164" w:rsidRDefault="00392562" w:rsidP="00421452">
      <w:pPr>
        <w:numPr>
          <w:ilvl w:val="0"/>
          <w:numId w:val="3"/>
        </w:numPr>
        <w:tabs>
          <w:tab w:val="clear" w:pos="720"/>
          <w:tab w:val="left" w:pos="0"/>
          <w:tab w:val="num" w:pos="284"/>
        </w:tabs>
        <w:suppressAutoHyphens w:val="0"/>
        <w:ind w:left="426" w:hanging="426"/>
        <w:jc w:val="both"/>
        <w:rPr>
          <w:rFonts w:asciiTheme="majorHAnsi" w:hAnsiTheme="majorHAnsi"/>
          <w:sz w:val="22"/>
          <w:szCs w:val="22"/>
        </w:rPr>
      </w:pPr>
      <w:r w:rsidRPr="006E0164">
        <w:rPr>
          <w:rFonts w:asciiTheme="majorHAnsi" w:hAnsiTheme="majorHAnsi"/>
          <w:sz w:val="22"/>
          <w:szCs w:val="22"/>
        </w:rPr>
        <w:t xml:space="preserve">  Zhotovitel je při provádění díla povinen vyzvat objednatele zápisem ve stavebním deníku, nejméně tři dny předem, ke kontrole těch částí díla, které budou dalším postupem prací zakryty. Nevyzve-li Zhotovotel Objednatele včas nebo pozve-li jej ve zřejmě nevhodné době, umožní objednateli dodatečnou kontrolu a uhradí náklady s tím spojené.</w:t>
      </w:r>
    </w:p>
    <w:p w:rsidR="00421452" w:rsidRPr="006E0164" w:rsidRDefault="00421452" w:rsidP="00421452">
      <w:pPr>
        <w:pStyle w:val="Odstavecseseznamem"/>
        <w:rPr>
          <w:rFonts w:asciiTheme="majorHAnsi" w:hAnsiTheme="majorHAnsi"/>
          <w:sz w:val="22"/>
          <w:szCs w:val="22"/>
        </w:rPr>
      </w:pPr>
    </w:p>
    <w:p w:rsidR="00750913" w:rsidRPr="006E0164" w:rsidRDefault="00881F26" w:rsidP="00421452">
      <w:pPr>
        <w:numPr>
          <w:ilvl w:val="0"/>
          <w:numId w:val="3"/>
        </w:numPr>
        <w:tabs>
          <w:tab w:val="clear" w:pos="720"/>
          <w:tab w:val="left" w:pos="0"/>
          <w:tab w:val="num"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 xml:space="preserve">Objednatel je oprávněn kontrolovat způsob provádění Díla. </w:t>
      </w:r>
      <w:r w:rsidR="00750913" w:rsidRPr="006E0164">
        <w:rPr>
          <w:rFonts w:asciiTheme="majorHAnsi" w:hAnsiTheme="majorHAnsi"/>
          <w:sz w:val="22"/>
          <w:szCs w:val="22"/>
        </w:rPr>
        <w:t xml:space="preserve">Smluvní strany se dohodly na organizování kontrolních dnů stavby dle průběhu a potřeb stavby, nejméně však 1x za čtrnáct dnů, a to na staveništi. Kontrolní dny organizuje technický dozor objednatele, který zároveň vyhotoví zápis z kontrolního dne a tento předá všem zúčastněným. Kontrolní dny se zaměří na kontrolu kvality a věcného a časového postupu provádění prací. Kontrolních dnů se musí zúčastnit i nejdůležitější subdodavatelé zhotovitele. Náklady na účasti na kontrolních dnech nese každý účastník samostatně ze svého. Požádá-li o to technický dozor objednatele, zúčastní se kontrolního dne statutární zástupce zhotovitele, případně hlavní subdodavatelé zhotovitele. </w:t>
      </w:r>
    </w:p>
    <w:p w:rsidR="00392562" w:rsidRPr="006E0164" w:rsidRDefault="00392562" w:rsidP="00392562">
      <w:pPr>
        <w:tabs>
          <w:tab w:val="left" w:pos="0"/>
        </w:tabs>
        <w:suppressAutoHyphens w:val="0"/>
        <w:jc w:val="both"/>
        <w:rPr>
          <w:rFonts w:asciiTheme="majorHAnsi" w:hAnsiTheme="majorHAnsi"/>
          <w:sz w:val="22"/>
          <w:szCs w:val="22"/>
        </w:rPr>
      </w:pPr>
    </w:p>
    <w:p w:rsidR="007D560C" w:rsidRPr="006E0164" w:rsidRDefault="00881F26" w:rsidP="00421452">
      <w:pPr>
        <w:numPr>
          <w:ilvl w:val="0"/>
          <w:numId w:val="3"/>
        </w:numPr>
        <w:tabs>
          <w:tab w:val="clear" w:pos="720"/>
          <w:tab w:val="left" w:pos="0"/>
          <w:tab w:val="num"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 xml:space="preserve">V případě, že </w:t>
      </w:r>
      <w:r w:rsidR="00750913" w:rsidRPr="006E0164">
        <w:rPr>
          <w:rFonts w:asciiTheme="majorHAnsi" w:hAnsiTheme="majorHAnsi"/>
          <w:sz w:val="22"/>
          <w:szCs w:val="22"/>
        </w:rPr>
        <w:t xml:space="preserve">Objednatel </w:t>
      </w:r>
      <w:r w:rsidRPr="006E0164">
        <w:rPr>
          <w:rFonts w:asciiTheme="majorHAnsi" w:hAnsiTheme="majorHAnsi"/>
          <w:sz w:val="22"/>
          <w:szCs w:val="22"/>
        </w:rPr>
        <w:t xml:space="preserve">se způsobem provádění Díla nebude souhlasit, oznámí to písemně Zhotoviteli (za dodržení písemné formy strany považují rovněž zápis ve stavebním deníku). Zjistí-li, že Zhotovitel porušuje svou povinnost, může požadovat, aby Zhotovitel zajistil nápravu a prováděl dílo řádným způsobem. Neučiní-li tak Zhotovitel ani v přiměřené době, může Objednatel odstoupit od smlouvy a požadovat náhradu vzniklé škody. </w:t>
      </w:r>
    </w:p>
    <w:p w:rsidR="00392562" w:rsidRPr="006E0164" w:rsidRDefault="00392562" w:rsidP="00392562">
      <w:pPr>
        <w:tabs>
          <w:tab w:val="left" w:pos="0"/>
        </w:tabs>
        <w:suppressAutoHyphens w:val="0"/>
        <w:jc w:val="both"/>
        <w:rPr>
          <w:rFonts w:asciiTheme="majorHAnsi" w:hAnsiTheme="majorHAnsi"/>
          <w:sz w:val="22"/>
          <w:szCs w:val="22"/>
        </w:rPr>
      </w:pPr>
    </w:p>
    <w:p w:rsidR="007D560C" w:rsidRPr="006E0164" w:rsidRDefault="00457215" w:rsidP="00421452">
      <w:pPr>
        <w:numPr>
          <w:ilvl w:val="0"/>
          <w:numId w:val="3"/>
        </w:numPr>
        <w:tabs>
          <w:tab w:val="clear" w:pos="720"/>
          <w:tab w:val="left" w:pos="0"/>
          <w:tab w:val="num"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Zhotovitel je povine</w:t>
      </w:r>
      <w:r w:rsidR="006742BF" w:rsidRPr="006E0164">
        <w:rPr>
          <w:rFonts w:asciiTheme="majorHAnsi" w:hAnsiTheme="majorHAnsi"/>
          <w:sz w:val="22"/>
          <w:szCs w:val="22"/>
        </w:rPr>
        <w:t xml:space="preserve">n, </w:t>
      </w:r>
      <w:r w:rsidRPr="006E0164">
        <w:rPr>
          <w:rFonts w:asciiTheme="majorHAnsi" w:hAnsiTheme="majorHAnsi"/>
          <w:sz w:val="22"/>
          <w:szCs w:val="22"/>
        </w:rPr>
        <w:t>jako odborně způsobilá osoba</w:t>
      </w:r>
      <w:r w:rsidR="006742BF" w:rsidRPr="006E0164">
        <w:rPr>
          <w:rFonts w:asciiTheme="majorHAnsi" w:hAnsiTheme="majorHAnsi"/>
          <w:sz w:val="22"/>
          <w:szCs w:val="22"/>
        </w:rPr>
        <w:t>,</w:t>
      </w:r>
      <w:r w:rsidRPr="006E0164">
        <w:rPr>
          <w:rFonts w:asciiTheme="majorHAnsi" w:hAnsiTheme="majorHAnsi"/>
          <w:sz w:val="22"/>
          <w:szCs w:val="22"/>
        </w:rPr>
        <w:t xml:space="preserve"> kontrolovat veškeré dokumenty a věci předané mu Objednatelem. Pok</w:t>
      </w:r>
      <w:r w:rsidR="00881F26" w:rsidRPr="006E0164">
        <w:rPr>
          <w:rFonts w:asciiTheme="majorHAnsi" w:hAnsiTheme="majorHAnsi"/>
          <w:sz w:val="22"/>
          <w:szCs w:val="22"/>
        </w:rPr>
        <w:t>ud by Zhotovitel zjistil nevhodnost povahy</w:t>
      </w:r>
      <w:r w:rsidRPr="006E0164">
        <w:rPr>
          <w:rFonts w:asciiTheme="majorHAnsi" w:hAnsiTheme="majorHAnsi"/>
          <w:sz w:val="22"/>
          <w:szCs w:val="22"/>
        </w:rPr>
        <w:t xml:space="preserve"> dokumentu nebo</w:t>
      </w:r>
      <w:r w:rsidR="00881F26" w:rsidRPr="006E0164">
        <w:rPr>
          <w:rFonts w:asciiTheme="majorHAnsi" w:hAnsiTheme="majorHAnsi"/>
          <w:sz w:val="22"/>
          <w:szCs w:val="22"/>
        </w:rPr>
        <w:t xml:space="preserve"> věci, kterou mu Objednatel k provedení díla předal, nebo příkazu, který mu Objednatel dal, je povinen na to Objednatele upozornit a navrhnout nejvhodnější způsob řešení. </w:t>
      </w:r>
    </w:p>
    <w:p w:rsidR="00392562" w:rsidRPr="006E0164" w:rsidRDefault="00392562" w:rsidP="00392562">
      <w:pPr>
        <w:tabs>
          <w:tab w:val="left" w:pos="0"/>
        </w:tabs>
        <w:suppressAutoHyphens w:val="0"/>
        <w:jc w:val="both"/>
        <w:rPr>
          <w:rFonts w:asciiTheme="majorHAnsi" w:hAnsiTheme="majorHAnsi"/>
          <w:sz w:val="22"/>
          <w:szCs w:val="22"/>
        </w:rPr>
      </w:pPr>
    </w:p>
    <w:p w:rsidR="00881F26" w:rsidRPr="006E0164" w:rsidRDefault="00881F26" w:rsidP="00421452">
      <w:pPr>
        <w:numPr>
          <w:ilvl w:val="0"/>
          <w:numId w:val="3"/>
        </w:numPr>
        <w:tabs>
          <w:tab w:val="clear" w:pos="720"/>
          <w:tab w:val="left" w:pos="0"/>
          <w:tab w:val="num" w:pos="426"/>
        </w:tabs>
        <w:suppressAutoHyphens w:val="0"/>
        <w:ind w:left="426" w:hanging="426"/>
        <w:jc w:val="both"/>
        <w:rPr>
          <w:rFonts w:asciiTheme="majorHAnsi" w:hAnsiTheme="majorHAnsi"/>
          <w:sz w:val="22"/>
          <w:szCs w:val="22"/>
        </w:rPr>
      </w:pPr>
      <w:r w:rsidRPr="006E0164">
        <w:rPr>
          <w:rFonts w:asciiTheme="majorHAnsi" w:hAnsiTheme="majorHAnsi"/>
          <w:sz w:val="22"/>
          <w:szCs w:val="22"/>
        </w:rPr>
        <w:t>Veškerá energie spotřebované při provádění Díla přímo v místě provádění díla jdou k tíži Zhotovitele.</w:t>
      </w:r>
    </w:p>
    <w:p w:rsidR="00B07D4D" w:rsidRPr="006E0164" w:rsidRDefault="00B07D4D" w:rsidP="00421452">
      <w:pPr>
        <w:pStyle w:val="Textvbloku"/>
        <w:tabs>
          <w:tab w:val="num" w:pos="426"/>
        </w:tabs>
        <w:ind w:left="426" w:hanging="426"/>
        <w:rPr>
          <w:rFonts w:asciiTheme="majorHAnsi" w:hAnsiTheme="majorHAnsi"/>
          <w:sz w:val="22"/>
          <w:szCs w:val="22"/>
        </w:rPr>
      </w:pPr>
    </w:p>
    <w:p w:rsidR="00B07D4D" w:rsidRPr="006E0164" w:rsidRDefault="00B07D4D" w:rsidP="00421452">
      <w:pPr>
        <w:pStyle w:val="Textvbloku"/>
        <w:tabs>
          <w:tab w:val="num" w:pos="426"/>
        </w:tabs>
        <w:ind w:left="426" w:hanging="426"/>
        <w:rPr>
          <w:rFonts w:asciiTheme="majorHAnsi" w:hAnsiTheme="majorHAnsi"/>
          <w:b/>
          <w:sz w:val="22"/>
          <w:szCs w:val="22"/>
        </w:rPr>
      </w:pPr>
    </w:p>
    <w:p w:rsidR="00877F47" w:rsidRPr="006E0164" w:rsidRDefault="00614390"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t>X</w:t>
      </w:r>
      <w:r w:rsidR="0051128F" w:rsidRPr="006E0164">
        <w:rPr>
          <w:rFonts w:asciiTheme="majorHAnsi" w:hAnsiTheme="majorHAnsi"/>
          <w:b/>
          <w:bCs/>
          <w:smallCaps/>
          <w:sz w:val="22"/>
          <w:szCs w:val="22"/>
          <w:u w:val="single"/>
        </w:rPr>
        <w:t>I</w:t>
      </w:r>
      <w:r w:rsidR="00877F47" w:rsidRPr="006E0164">
        <w:rPr>
          <w:rFonts w:asciiTheme="majorHAnsi" w:hAnsiTheme="majorHAnsi"/>
          <w:b/>
          <w:bCs/>
          <w:smallCaps/>
          <w:sz w:val="22"/>
          <w:szCs w:val="22"/>
          <w:u w:val="single"/>
        </w:rPr>
        <w:t xml:space="preserve">. Provedení </w:t>
      </w:r>
      <w:r w:rsidR="007A1E78" w:rsidRPr="006E0164">
        <w:rPr>
          <w:rFonts w:asciiTheme="majorHAnsi" w:hAnsiTheme="majorHAnsi"/>
          <w:b/>
          <w:bCs/>
          <w:smallCaps/>
          <w:sz w:val="22"/>
          <w:szCs w:val="22"/>
          <w:u w:val="single"/>
        </w:rPr>
        <w:t>díla</w:t>
      </w:r>
    </w:p>
    <w:p w:rsidR="007A1E78" w:rsidRPr="006E0164" w:rsidRDefault="007A1E78" w:rsidP="00421452">
      <w:pPr>
        <w:tabs>
          <w:tab w:val="left" w:pos="0"/>
        </w:tabs>
        <w:jc w:val="both"/>
        <w:rPr>
          <w:rFonts w:asciiTheme="majorHAnsi" w:hAnsiTheme="majorHAnsi"/>
          <w:sz w:val="22"/>
          <w:szCs w:val="22"/>
        </w:rPr>
      </w:pPr>
    </w:p>
    <w:p w:rsidR="00B07D4D" w:rsidRPr="006E0164" w:rsidRDefault="00B07D4D" w:rsidP="00421452">
      <w:pPr>
        <w:tabs>
          <w:tab w:val="left" w:pos="0"/>
          <w:tab w:val="left" w:pos="426"/>
        </w:tabs>
        <w:jc w:val="both"/>
        <w:rPr>
          <w:rFonts w:asciiTheme="majorHAnsi" w:hAnsiTheme="majorHAnsi"/>
          <w:sz w:val="22"/>
          <w:szCs w:val="22"/>
        </w:rPr>
      </w:pPr>
      <w:r w:rsidRPr="006E0164">
        <w:rPr>
          <w:rFonts w:asciiTheme="majorHAnsi" w:hAnsiTheme="majorHAnsi"/>
          <w:sz w:val="22"/>
          <w:szCs w:val="22"/>
        </w:rPr>
        <w:t xml:space="preserve">Zhotovitel splní svou povinnost </w:t>
      </w:r>
      <w:r w:rsidR="007A1E78" w:rsidRPr="006E0164">
        <w:rPr>
          <w:rFonts w:asciiTheme="majorHAnsi" w:hAnsiTheme="majorHAnsi"/>
          <w:sz w:val="22"/>
          <w:szCs w:val="22"/>
        </w:rPr>
        <w:t xml:space="preserve">provést </w:t>
      </w:r>
      <w:r w:rsidRPr="006E0164">
        <w:rPr>
          <w:rFonts w:asciiTheme="majorHAnsi" w:hAnsiTheme="majorHAnsi"/>
          <w:sz w:val="22"/>
          <w:szCs w:val="22"/>
        </w:rPr>
        <w:t xml:space="preserve">dílo nebo jeho ucelenou část jeho řádným a včasným dokončením a předáním </w:t>
      </w:r>
      <w:r w:rsidR="007A1E78" w:rsidRPr="006E0164">
        <w:rPr>
          <w:rFonts w:asciiTheme="majorHAnsi" w:hAnsiTheme="majorHAnsi"/>
          <w:sz w:val="22"/>
          <w:szCs w:val="22"/>
        </w:rPr>
        <w:t>O</w:t>
      </w:r>
      <w:r w:rsidRPr="006E0164">
        <w:rPr>
          <w:rFonts w:asciiTheme="majorHAnsi" w:hAnsiTheme="majorHAnsi"/>
          <w:sz w:val="22"/>
          <w:szCs w:val="22"/>
        </w:rPr>
        <w:t>bjednateli, nebude-li dodatečně dohodnuto jinak.</w:t>
      </w:r>
      <w:r w:rsidR="003A2F60" w:rsidRPr="006E0164">
        <w:rPr>
          <w:rFonts w:asciiTheme="majorHAnsi" w:hAnsiTheme="majorHAnsi"/>
          <w:sz w:val="22"/>
          <w:szCs w:val="22"/>
        </w:rPr>
        <w:t xml:space="preserve"> Dílo je dokončeno, může-li řádně sloužit svému účelu a byli-li úspěšně ukončeny potřebné zkoušky a revize</w:t>
      </w:r>
      <w:r w:rsidR="00EB5265">
        <w:rPr>
          <w:rFonts w:asciiTheme="majorHAnsi" w:hAnsiTheme="majorHAnsi"/>
          <w:sz w:val="22"/>
          <w:szCs w:val="22"/>
        </w:rPr>
        <w:t xml:space="preserve"> a za podmínky, že byly provedeny všechny práce obsažené v položkovém rozpočtu díla Zhotovitele s výjimkou méněprací</w:t>
      </w:r>
      <w:r w:rsidR="003A2F60" w:rsidRPr="006E0164">
        <w:rPr>
          <w:rFonts w:asciiTheme="majorHAnsi" w:hAnsiTheme="majorHAnsi"/>
          <w:sz w:val="22"/>
          <w:szCs w:val="22"/>
        </w:rPr>
        <w:t xml:space="preserve">. </w:t>
      </w:r>
      <w:r w:rsidRPr="006E0164">
        <w:rPr>
          <w:rFonts w:asciiTheme="majorHAnsi" w:hAnsiTheme="majorHAnsi"/>
          <w:sz w:val="22"/>
          <w:szCs w:val="22"/>
        </w:rPr>
        <w:t xml:space="preserve"> Objednatel je oprávněn řádně provedené dílo převzít. Toto právo je splněno podpisem protokolu o předání a převzetí díla oprávněnými zástupci objednatele a zhotovitele.  </w:t>
      </w:r>
    </w:p>
    <w:p w:rsidR="00B82E3D" w:rsidRPr="006E0164" w:rsidRDefault="00B82E3D" w:rsidP="00421452">
      <w:pPr>
        <w:tabs>
          <w:tab w:val="left" w:pos="0"/>
          <w:tab w:val="left" w:pos="426"/>
        </w:tabs>
        <w:jc w:val="both"/>
        <w:rPr>
          <w:rFonts w:asciiTheme="majorHAnsi" w:hAnsiTheme="majorHAnsi"/>
          <w:sz w:val="22"/>
          <w:szCs w:val="22"/>
        </w:rPr>
      </w:pPr>
    </w:p>
    <w:p w:rsidR="00B07D4D" w:rsidRPr="006E0164" w:rsidRDefault="00B07D4D" w:rsidP="00421452">
      <w:pPr>
        <w:pStyle w:val="Textvbloku"/>
        <w:rPr>
          <w:rFonts w:asciiTheme="majorHAnsi" w:hAnsiTheme="majorHAnsi"/>
          <w:b/>
          <w:bCs/>
          <w:sz w:val="22"/>
          <w:szCs w:val="22"/>
        </w:rPr>
      </w:pPr>
    </w:p>
    <w:p w:rsidR="00B11F15" w:rsidRDefault="007A1E78" w:rsidP="00421452">
      <w:pPr>
        <w:pStyle w:val="Textvbloku"/>
        <w:ind w:left="-360"/>
        <w:rPr>
          <w:rFonts w:asciiTheme="majorHAnsi" w:hAnsiTheme="majorHAnsi"/>
          <w:b/>
          <w:bCs/>
          <w:smallCaps/>
          <w:sz w:val="22"/>
          <w:szCs w:val="22"/>
        </w:rPr>
      </w:pPr>
      <w:r w:rsidRPr="006E0164">
        <w:rPr>
          <w:rFonts w:asciiTheme="majorHAnsi" w:hAnsiTheme="majorHAnsi"/>
          <w:b/>
          <w:bCs/>
          <w:smallCaps/>
          <w:sz w:val="22"/>
          <w:szCs w:val="22"/>
        </w:rPr>
        <w:t xml:space="preserve">      </w:t>
      </w:r>
    </w:p>
    <w:p w:rsidR="00B11F15" w:rsidRDefault="00B11F15">
      <w:pPr>
        <w:suppressAutoHyphens w:val="0"/>
        <w:spacing w:after="200" w:line="276" w:lineRule="auto"/>
        <w:rPr>
          <w:rFonts w:asciiTheme="majorHAnsi" w:hAnsiTheme="majorHAnsi"/>
          <w:b/>
          <w:bCs/>
          <w:smallCaps/>
          <w:sz w:val="22"/>
          <w:szCs w:val="22"/>
          <w:lang w:eastAsia="cs-CZ"/>
        </w:rPr>
      </w:pPr>
      <w:r>
        <w:rPr>
          <w:rFonts w:asciiTheme="majorHAnsi" w:hAnsiTheme="majorHAnsi"/>
          <w:b/>
          <w:bCs/>
          <w:smallCaps/>
          <w:sz w:val="22"/>
          <w:szCs w:val="22"/>
        </w:rPr>
        <w:br w:type="page"/>
      </w:r>
    </w:p>
    <w:p w:rsidR="00B07D4D" w:rsidRPr="006E0164" w:rsidRDefault="007A1E78" w:rsidP="00B11F15">
      <w:pPr>
        <w:pStyle w:val="Textvbloku"/>
        <w:ind w:left="-360" w:firstLine="360"/>
        <w:rPr>
          <w:rFonts w:asciiTheme="majorHAnsi" w:hAnsiTheme="majorHAnsi"/>
          <w:b/>
          <w:bCs/>
          <w:smallCaps/>
          <w:sz w:val="22"/>
          <w:szCs w:val="22"/>
          <w:u w:val="single"/>
        </w:rPr>
      </w:pPr>
      <w:r w:rsidRPr="006E0164">
        <w:rPr>
          <w:rFonts w:asciiTheme="majorHAnsi" w:hAnsiTheme="majorHAnsi"/>
          <w:b/>
          <w:bCs/>
          <w:smallCaps/>
          <w:sz w:val="22"/>
          <w:szCs w:val="22"/>
        </w:rPr>
        <w:lastRenderedPageBreak/>
        <w:t xml:space="preserve"> </w:t>
      </w:r>
      <w:r w:rsidR="0051128F" w:rsidRPr="006E0164">
        <w:rPr>
          <w:rFonts w:asciiTheme="majorHAnsi" w:hAnsiTheme="majorHAnsi"/>
          <w:b/>
          <w:bCs/>
          <w:smallCaps/>
          <w:sz w:val="22"/>
          <w:szCs w:val="22"/>
          <w:u w:val="single"/>
        </w:rPr>
        <w:t xml:space="preserve">XII. </w:t>
      </w:r>
      <w:r w:rsidR="00B07D4D" w:rsidRPr="006E0164">
        <w:rPr>
          <w:rFonts w:asciiTheme="majorHAnsi" w:hAnsiTheme="majorHAnsi"/>
          <w:b/>
          <w:bCs/>
          <w:smallCaps/>
          <w:sz w:val="22"/>
          <w:szCs w:val="22"/>
          <w:u w:val="single"/>
        </w:rPr>
        <w:t>Přejímací řízení</w:t>
      </w:r>
      <w:r w:rsidRPr="006E0164">
        <w:rPr>
          <w:rFonts w:asciiTheme="majorHAnsi" w:hAnsiTheme="majorHAnsi"/>
          <w:b/>
          <w:bCs/>
          <w:smallCaps/>
          <w:sz w:val="22"/>
          <w:szCs w:val="22"/>
          <w:u w:val="single"/>
        </w:rPr>
        <w:t xml:space="preserve"> a provedení zkoušek </w:t>
      </w:r>
    </w:p>
    <w:p w:rsidR="007F1363" w:rsidRPr="006E0164" w:rsidRDefault="007F1363" w:rsidP="00421452">
      <w:pPr>
        <w:pStyle w:val="Textvbloku"/>
        <w:ind w:left="-360"/>
        <w:rPr>
          <w:rFonts w:asciiTheme="majorHAnsi" w:hAnsiTheme="majorHAnsi"/>
          <w:b/>
          <w:bCs/>
          <w:smallCaps/>
          <w:sz w:val="22"/>
          <w:szCs w:val="22"/>
          <w:u w:val="single"/>
        </w:rPr>
      </w:pPr>
    </w:p>
    <w:p w:rsidR="007F1363" w:rsidRPr="006E0164" w:rsidRDefault="00B07D4D" w:rsidP="00392562">
      <w:pPr>
        <w:pStyle w:val="Textvbloku"/>
        <w:numPr>
          <w:ilvl w:val="1"/>
          <w:numId w:val="3"/>
        </w:numPr>
        <w:tabs>
          <w:tab w:val="clear" w:pos="1080"/>
          <w:tab w:val="num" w:pos="426"/>
        </w:tabs>
        <w:ind w:left="0" w:right="-91" w:hanging="283"/>
        <w:rPr>
          <w:rFonts w:asciiTheme="majorHAnsi" w:hAnsiTheme="majorHAnsi"/>
          <w:sz w:val="22"/>
          <w:szCs w:val="22"/>
        </w:rPr>
      </w:pPr>
      <w:r w:rsidRPr="006E0164">
        <w:rPr>
          <w:rFonts w:asciiTheme="majorHAnsi" w:hAnsiTheme="majorHAnsi"/>
          <w:sz w:val="22"/>
          <w:szCs w:val="22"/>
        </w:rPr>
        <w:t xml:space="preserve"> Zhotovitel zápisem ve stavebním deníku učiněném minimálně 7 pracovních dnů předem písemně oznámí datum dokončení díla a současně vyzve objednatele k předání a převzetí díla. Objednatel je povinen zahájit přejímací řízení nejpozději do 3 pracovních dnů od učiněné výzvy. Pokud se při přejímacím řízení prokáže, že dílo není dokončeno, je </w:t>
      </w:r>
      <w:r w:rsidR="00457215" w:rsidRPr="006E0164">
        <w:rPr>
          <w:rFonts w:asciiTheme="majorHAnsi" w:hAnsiTheme="majorHAnsi"/>
          <w:sz w:val="22"/>
          <w:szCs w:val="22"/>
        </w:rPr>
        <w:t>Z</w:t>
      </w:r>
      <w:r w:rsidRPr="006E0164">
        <w:rPr>
          <w:rFonts w:asciiTheme="majorHAnsi" w:hAnsiTheme="majorHAnsi"/>
          <w:sz w:val="22"/>
          <w:szCs w:val="22"/>
        </w:rPr>
        <w:t xml:space="preserve">hotovitel povinen dílo dokončit v náhradní lhůtě stanovené </w:t>
      </w:r>
      <w:r w:rsidR="00457215" w:rsidRPr="006E0164">
        <w:rPr>
          <w:rFonts w:asciiTheme="majorHAnsi" w:hAnsiTheme="majorHAnsi"/>
          <w:sz w:val="22"/>
          <w:szCs w:val="22"/>
        </w:rPr>
        <w:t>Objednatelem a O</w:t>
      </w:r>
      <w:r w:rsidRPr="006E0164">
        <w:rPr>
          <w:rFonts w:asciiTheme="majorHAnsi" w:hAnsiTheme="majorHAnsi"/>
          <w:sz w:val="22"/>
          <w:szCs w:val="22"/>
        </w:rPr>
        <w:t xml:space="preserve">bjednateli uhradit veškeré náklady spojené s opakovaným předáním a převzetím díla. </w:t>
      </w:r>
    </w:p>
    <w:p w:rsidR="00392562" w:rsidRPr="006E0164" w:rsidRDefault="00392562" w:rsidP="00392562">
      <w:pPr>
        <w:pStyle w:val="Textvbloku"/>
        <w:ind w:right="-91"/>
        <w:rPr>
          <w:rFonts w:asciiTheme="majorHAnsi" w:hAnsiTheme="majorHAnsi"/>
          <w:sz w:val="22"/>
          <w:szCs w:val="22"/>
        </w:rPr>
      </w:pPr>
    </w:p>
    <w:p w:rsidR="003A2F60" w:rsidRPr="006E0164" w:rsidRDefault="00B07D4D" w:rsidP="00392562">
      <w:pPr>
        <w:pStyle w:val="Textvbloku"/>
        <w:numPr>
          <w:ilvl w:val="1"/>
          <w:numId w:val="3"/>
        </w:numPr>
        <w:tabs>
          <w:tab w:val="clear" w:pos="1080"/>
          <w:tab w:val="num" w:pos="426"/>
        </w:tabs>
        <w:ind w:left="0" w:right="-91" w:hanging="283"/>
        <w:rPr>
          <w:rFonts w:asciiTheme="majorHAnsi" w:hAnsiTheme="majorHAnsi"/>
          <w:sz w:val="22"/>
          <w:szCs w:val="22"/>
        </w:rPr>
      </w:pPr>
      <w:r w:rsidRPr="006E0164">
        <w:rPr>
          <w:rFonts w:asciiTheme="majorHAnsi" w:hAnsiTheme="majorHAnsi"/>
          <w:sz w:val="22"/>
          <w:szCs w:val="22"/>
        </w:rPr>
        <w:t>Místem předání je místo, kde je stavba prováděna. Objednatel je povinen k předání a převzetí zajistit účast technického dozoru objednatele případně autorský dozor. Zhotovitel může vyzvat k účasti na předání a převzetí díla své subdodavatele, zejména technologické části stavby.</w:t>
      </w:r>
      <w:r w:rsidR="003A2F60" w:rsidRPr="006E0164">
        <w:rPr>
          <w:rFonts w:asciiTheme="majorHAnsi" w:hAnsiTheme="majorHAnsi"/>
          <w:sz w:val="22"/>
          <w:szCs w:val="22"/>
        </w:rPr>
        <w:t xml:space="preserve">  </w:t>
      </w:r>
      <w:r w:rsidR="007D738B">
        <w:rPr>
          <w:rFonts w:asciiTheme="majorHAnsi" w:hAnsiTheme="majorHAnsi"/>
          <w:sz w:val="22"/>
          <w:szCs w:val="22"/>
        </w:rPr>
        <w:t xml:space="preserve">Předání </w:t>
      </w:r>
      <w:r w:rsidR="003A2F60" w:rsidRPr="006E0164">
        <w:rPr>
          <w:rFonts w:asciiTheme="majorHAnsi" w:hAnsiTheme="majorHAnsi"/>
          <w:sz w:val="22"/>
          <w:szCs w:val="22"/>
        </w:rPr>
        <w:t>je povinen se zúčastnit i stavbyvedoucí Zhotovitele.</w:t>
      </w:r>
    </w:p>
    <w:p w:rsidR="00B07D4D" w:rsidRPr="006E0164" w:rsidRDefault="00B07D4D" w:rsidP="00392562">
      <w:pPr>
        <w:pStyle w:val="Textvbloku"/>
        <w:ind w:right="-91"/>
        <w:rPr>
          <w:rFonts w:asciiTheme="majorHAnsi" w:hAnsiTheme="majorHAnsi"/>
          <w:sz w:val="22"/>
          <w:szCs w:val="22"/>
        </w:rPr>
      </w:pPr>
    </w:p>
    <w:p w:rsidR="00B07D4D" w:rsidRPr="006E0164" w:rsidRDefault="00B07D4D" w:rsidP="00392562">
      <w:pPr>
        <w:pStyle w:val="Textvbloku"/>
        <w:numPr>
          <w:ilvl w:val="1"/>
          <w:numId w:val="3"/>
        </w:numPr>
        <w:tabs>
          <w:tab w:val="clear" w:pos="1080"/>
          <w:tab w:val="num" w:pos="709"/>
        </w:tabs>
        <w:ind w:left="0" w:right="-91" w:hanging="283"/>
        <w:rPr>
          <w:rFonts w:asciiTheme="majorHAnsi" w:hAnsiTheme="majorHAnsi"/>
          <w:sz w:val="22"/>
          <w:szCs w:val="22"/>
        </w:rPr>
      </w:pPr>
      <w:r w:rsidRPr="006E0164">
        <w:rPr>
          <w:rFonts w:asciiTheme="majorHAnsi" w:hAnsiTheme="majorHAnsi"/>
          <w:sz w:val="22"/>
          <w:szCs w:val="22"/>
        </w:rPr>
        <w:t xml:space="preserve">Přejímací řízení je ukončeno podepsáním protokolu o předání a převzetí díla </w:t>
      </w:r>
      <w:r w:rsidR="007A1E78" w:rsidRPr="006E0164">
        <w:rPr>
          <w:rFonts w:asciiTheme="majorHAnsi" w:hAnsiTheme="majorHAnsi"/>
          <w:sz w:val="22"/>
          <w:szCs w:val="22"/>
        </w:rPr>
        <w:t>O</w:t>
      </w:r>
      <w:r w:rsidRPr="006E0164">
        <w:rPr>
          <w:rFonts w:asciiTheme="majorHAnsi" w:hAnsiTheme="majorHAnsi"/>
          <w:sz w:val="22"/>
          <w:szCs w:val="22"/>
        </w:rPr>
        <w:t>bjednatelem. Nedílnou součástí protokolu jsou přílohy včetně soupisu vad a nedodělků nebránící užívání a zprovoznění díla. Dílo, které není řádně ukončeno, není objednatel povinen převzít. Za nedokončené dílo se považuje i dílo v případě, že dosažené výsledky nebudou odpovídat hodnotám a kritériím uvedeným v</w:t>
      </w:r>
      <w:r w:rsidR="007A1E78" w:rsidRPr="006E0164">
        <w:rPr>
          <w:rFonts w:asciiTheme="majorHAnsi" w:hAnsiTheme="majorHAnsi"/>
          <w:sz w:val="22"/>
          <w:szCs w:val="22"/>
        </w:rPr>
        <w:t xml:space="preserve"> zadávací </w:t>
      </w:r>
      <w:r w:rsidRPr="006E0164">
        <w:rPr>
          <w:rFonts w:asciiTheme="majorHAnsi" w:hAnsiTheme="majorHAnsi"/>
          <w:sz w:val="22"/>
          <w:szCs w:val="22"/>
        </w:rPr>
        <w:t xml:space="preserve">dokumentaci, platným právním předpisům včetně technických norem a této smlouvě. </w:t>
      </w:r>
    </w:p>
    <w:p w:rsidR="00392562" w:rsidRPr="006E0164" w:rsidRDefault="00392562" w:rsidP="00392562">
      <w:pPr>
        <w:pStyle w:val="Textvbloku"/>
        <w:ind w:right="-91"/>
        <w:rPr>
          <w:rFonts w:asciiTheme="majorHAnsi" w:hAnsiTheme="majorHAnsi"/>
          <w:sz w:val="22"/>
          <w:szCs w:val="22"/>
        </w:rPr>
      </w:pPr>
    </w:p>
    <w:p w:rsidR="00B07D4D" w:rsidRPr="006E0164" w:rsidRDefault="00B07D4D" w:rsidP="00392562">
      <w:pPr>
        <w:pStyle w:val="Odstavecseseznamem"/>
        <w:numPr>
          <w:ilvl w:val="1"/>
          <w:numId w:val="3"/>
        </w:numPr>
        <w:ind w:left="0" w:hanging="283"/>
        <w:jc w:val="both"/>
        <w:rPr>
          <w:rFonts w:asciiTheme="majorHAnsi" w:hAnsiTheme="majorHAnsi"/>
          <w:sz w:val="22"/>
          <w:szCs w:val="22"/>
        </w:rPr>
      </w:pPr>
      <w:r w:rsidRPr="006E0164">
        <w:rPr>
          <w:rFonts w:asciiTheme="majorHAnsi" w:hAnsiTheme="majorHAnsi"/>
          <w:sz w:val="22"/>
          <w:szCs w:val="22"/>
        </w:rPr>
        <w:t xml:space="preserve">K přejímce díla je zhotovitel povinen objednateli předložit </w:t>
      </w:r>
      <w:r w:rsidR="007A1E78" w:rsidRPr="006E0164">
        <w:rPr>
          <w:rFonts w:asciiTheme="majorHAnsi" w:hAnsiTheme="majorHAnsi"/>
          <w:sz w:val="22"/>
          <w:szCs w:val="22"/>
        </w:rPr>
        <w:t xml:space="preserve">zejména </w:t>
      </w:r>
      <w:r w:rsidRPr="006E0164">
        <w:rPr>
          <w:rFonts w:asciiTheme="majorHAnsi" w:hAnsiTheme="majorHAnsi"/>
          <w:sz w:val="22"/>
          <w:szCs w:val="22"/>
        </w:rPr>
        <w:t>následující doklady:</w:t>
      </w:r>
    </w:p>
    <w:p w:rsidR="003A2F60" w:rsidRPr="006E0164" w:rsidRDefault="00B07D4D" w:rsidP="006742BF">
      <w:pPr>
        <w:pStyle w:val="Textvbloku"/>
        <w:numPr>
          <w:ilvl w:val="0"/>
          <w:numId w:val="44"/>
        </w:numPr>
        <w:tabs>
          <w:tab w:val="left" w:pos="426"/>
          <w:tab w:val="left" w:pos="851"/>
        </w:tabs>
        <w:ind w:left="709" w:right="-91" w:hanging="283"/>
        <w:rPr>
          <w:rFonts w:asciiTheme="majorHAnsi" w:hAnsiTheme="majorHAnsi"/>
          <w:sz w:val="22"/>
          <w:szCs w:val="22"/>
        </w:rPr>
      </w:pPr>
      <w:r w:rsidRPr="006E0164">
        <w:rPr>
          <w:rFonts w:asciiTheme="majorHAnsi" w:hAnsiTheme="majorHAnsi"/>
          <w:sz w:val="22"/>
          <w:szCs w:val="22"/>
        </w:rPr>
        <w:t xml:space="preserve">projektovou dokumentaci skutečného provedení stavby </w:t>
      </w:r>
      <w:r w:rsidR="003A2F60" w:rsidRPr="006E0164">
        <w:rPr>
          <w:rFonts w:asciiTheme="majorHAnsi" w:hAnsiTheme="majorHAnsi"/>
          <w:sz w:val="22"/>
          <w:szCs w:val="22"/>
        </w:rPr>
        <w:t>včetně geodetické zaměření skutečného provedení stavby</w:t>
      </w:r>
    </w:p>
    <w:p w:rsidR="00B07D4D" w:rsidRPr="006E0164" w:rsidRDefault="00B07D4D" w:rsidP="006742BF">
      <w:pPr>
        <w:pStyle w:val="Textvbloku"/>
        <w:numPr>
          <w:ilvl w:val="0"/>
          <w:numId w:val="44"/>
        </w:numPr>
        <w:tabs>
          <w:tab w:val="left" w:pos="426"/>
          <w:tab w:val="left" w:pos="851"/>
        </w:tabs>
        <w:ind w:left="709" w:right="-91" w:hanging="283"/>
        <w:rPr>
          <w:rFonts w:asciiTheme="majorHAnsi" w:hAnsiTheme="majorHAnsi"/>
          <w:sz w:val="22"/>
          <w:szCs w:val="22"/>
        </w:rPr>
      </w:pPr>
      <w:r w:rsidRPr="006E0164">
        <w:rPr>
          <w:rFonts w:asciiTheme="majorHAnsi" w:hAnsiTheme="majorHAnsi"/>
          <w:sz w:val="22"/>
          <w:szCs w:val="22"/>
        </w:rPr>
        <w:t>osvědčení (protokoly) o provedených zkouškách (např. tlakových, revizních a provozních)</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doklad o zajištění likvidace odpadů dle zákona č. 185/2001 Sb., ve znění pozdějších předpisů a prováděcích předpisů a obalů</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seznam strojů a zařízení, které jsou součástí díla, jejich pasporty, záruční listy, návody k obsluze a údržbě v českém jazyku</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stavební deník (deníky)</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osvědčení o shodě vlastností zabudovaných materiálů a výrobků s technickými požadavky na ně kladenými nebo ujištění dle zákona č. 22/1997 Sb. ve znění pozdějších předpisů</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zápisy o provedení a kontrole zakrývaných prací</w:t>
      </w:r>
    </w:p>
    <w:p w:rsidR="00B07D4D" w:rsidRPr="006E0164" w:rsidRDefault="00B07D4D" w:rsidP="006742BF">
      <w:pPr>
        <w:pStyle w:val="Odstavecseseznamem"/>
        <w:numPr>
          <w:ilvl w:val="0"/>
          <w:numId w:val="44"/>
        </w:numPr>
        <w:tabs>
          <w:tab w:val="left"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osvědčení o jakosti stavebních dílů, další doklady, které bude objednatel požadovat po zhotoviteli v souladu s ustanovením stavebního zákona, a o které písemně požádá ve stavebním deníku nejméně 14 dnů před zahájením přejímacího řízení a další doklady potřebné pro kolaudaci a užívání díla</w:t>
      </w:r>
    </w:p>
    <w:p w:rsidR="00B07D4D" w:rsidRPr="006E0164" w:rsidRDefault="00B07D4D" w:rsidP="006742BF">
      <w:pPr>
        <w:pStyle w:val="Textvbloku"/>
        <w:tabs>
          <w:tab w:val="left" w:pos="851"/>
        </w:tabs>
        <w:ind w:left="709" w:hanging="283"/>
        <w:rPr>
          <w:rFonts w:asciiTheme="majorHAnsi" w:hAnsiTheme="majorHAnsi"/>
          <w:sz w:val="22"/>
          <w:szCs w:val="22"/>
        </w:rPr>
      </w:pPr>
      <w:r w:rsidRPr="006E0164">
        <w:rPr>
          <w:rFonts w:asciiTheme="majorHAnsi" w:hAnsiTheme="majorHAnsi"/>
          <w:sz w:val="22"/>
          <w:szCs w:val="22"/>
        </w:rPr>
        <w:t>Nedoloží-li zhotovitel veškeré doklady dle předchozího odstavce, nepovažuje se dílo za dokončené a schopné předání.</w:t>
      </w:r>
    </w:p>
    <w:p w:rsidR="007F1363" w:rsidRPr="006E0164" w:rsidRDefault="007F1363" w:rsidP="006742BF">
      <w:pPr>
        <w:pStyle w:val="Textvbloku"/>
        <w:ind w:left="709" w:right="-91" w:hanging="283"/>
        <w:rPr>
          <w:rFonts w:asciiTheme="majorHAnsi" w:hAnsiTheme="majorHAnsi"/>
          <w:sz w:val="22"/>
          <w:szCs w:val="22"/>
        </w:rPr>
      </w:pPr>
    </w:p>
    <w:p w:rsidR="00B07D4D" w:rsidRPr="006E0164" w:rsidRDefault="00B07D4D" w:rsidP="00392562">
      <w:pPr>
        <w:pStyle w:val="Textvbloku"/>
        <w:numPr>
          <w:ilvl w:val="1"/>
          <w:numId w:val="3"/>
        </w:numPr>
        <w:ind w:left="709" w:right="-91" w:hanging="709"/>
        <w:rPr>
          <w:rFonts w:asciiTheme="majorHAnsi" w:hAnsiTheme="majorHAnsi"/>
          <w:sz w:val="22"/>
          <w:szCs w:val="22"/>
        </w:rPr>
      </w:pPr>
      <w:r w:rsidRPr="006E0164">
        <w:rPr>
          <w:rFonts w:asciiTheme="majorHAnsi" w:hAnsiTheme="majorHAnsi"/>
          <w:sz w:val="22"/>
          <w:szCs w:val="22"/>
        </w:rPr>
        <w:t>Obsah</w:t>
      </w:r>
      <w:r w:rsidR="007A1E78" w:rsidRPr="006E0164">
        <w:rPr>
          <w:rFonts w:asciiTheme="majorHAnsi" w:hAnsiTheme="majorHAnsi"/>
          <w:sz w:val="22"/>
          <w:szCs w:val="22"/>
        </w:rPr>
        <w:t xml:space="preserve">em </w:t>
      </w:r>
      <w:r w:rsidRPr="006E0164">
        <w:rPr>
          <w:rFonts w:asciiTheme="majorHAnsi" w:hAnsiTheme="majorHAnsi"/>
          <w:sz w:val="22"/>
          <w:szCs w:val="22"/>
        </w:rPr>
        <w:t xml:space="preserve"> protokolu o předání a převzetí díla</w:t>
      </w:r>
      <w:r w:rsidR="007A1E78" w:rsidRPr="006E0164">
        <w:rPr>
          <w:rFonts w:asciiTheme="majorHAnsi" w:hAnsiTheme="majorHAnsi"/>
          <w:sz w:val="22"/>
          <w:szCs w:val="22"/>
        </w:rPr>
        <w:t xml:space="preserve"> bude zejména</w:t>
      </w:r>
      <w:r w:rsidRPr="006E0164">
        <w:rPr>
          <w:rFonts w:asciiTheme="majorHAnsi" w:hAnsiTheme="majorHAnsi"/>
          <w:sz w:val="22"/>
          <w:szCs w:val="22"/>
        </w:rPr>
        <w:t>:</w:t>
      </w:r>
    </w:p>
    <w:p w:rsidR="00B07D4D" w:rsidRPr="006E0164" w:rsidRDefault="00B07D4D" w:rsidP="006742BF">
      <w:pPr>
        <w:numPr>
          <w:ilvl w:val="0"/>
          <w:numId w:val="30"/>
        </w:numPr>
        <w:tabs>
          <w:tab w:val="clear" w:pos="2700"/>
          <w:tab w:val="num" w:pos="993"/>
          <w:tab w:val="num" w:pos="1276"/>
        </w:tabs>
        <w:suppressAutoHyphens w:val="0"/>
        <w:ind w:left="709" w:hanging="283"/>
        <w:jc w:val="both"/>
        <w:rPr>
          <w:rFonts w:asciiTheme="majorHAnsi" w:hAnsiTheme="majorHAnsi"/>
          <w:sz w:val="22"/>
          <w:szCs w:val="22"/>
        </w:rPr>
      </w:pPr>
      <w:r w:rsidRPr="006E0164">
        <w:rPr>
          <w:rFonts w:asciiTheme="majorHAnsi" w:hAnsiTheme="majorHAnsi"/>
          <w:sz w:val="22"/>
          <w:szCs w:val="22"/>
        </w:rPr>
        <w:t xml:space="preserve">údaje o zhotoviteli (subdodavatelích) a objednateli s uvedením jmen osob oprávněných jednat (statutárních orgánů nebo zmocněných zástupců) </w:t>
      </w:r>
    </w:p>
    <w:p w:rsidR="00B07D4D" w:rsidRPr="006E0164" w:rsidRDefault="00B07D4D" w:rsidP="006742BF">
      <w:pPr>
        <w:numPr>
          <w:ilvl w:val="0"/>
          <w:numId w:val="30"/>
        </w:numPr>
        <w:tabs>
          <w:tab w:val="num" w:pos="993"/>
          <w:tab w:val="num" w:pos="1276"/>
        </w:tabs>
        <w:suppressAutoHyphens w:val="0"/>
        <w:ind w:left="709" w:hanging="283"/>
        <w:jc w:val="both"/>
        <w:rPr>
          <w:rFonts w:asciiTheme="majorHAnsi" w:hAnsiTheme="majorHAnsi"/>
          <w:sz w:val="22"/>
          <w:szCs w:val="22"/>
        </w:rPr>
      </w:pPr>
      <w:r w:rsidRPr="006E0164">
        <w:rPr>
          <w:rFonts w:asciiTheme="majorHAnsi" w:hAnsiTheme="majorHAnsi"/>
          <w:sz w:val="22"/>
          <w:szCs w:val="22"/>
        </w:rPr>
        <w:t>popis díla, které je odevzdáváno</w:t>
      </w:r>
    </w:p>
    <w:p w:rsidR="00B07D4D" w:rsidRPr="006E0164" w:rsidRDefault="00B07D4D" w:rsidP="006742BF">
      <w:pPr>
        <w:numPr>
          <w:ilvl w:val="0"/>
          <w:numId w:val="30"/>
        </w:numPr>
        <w:tabs>
          <w:tab w:val="num" w:pos="709"/>
          <w:tab w:val="num" w:pos="851"/>
        </w:tabs>
        <w:suppressAutoHyphens w:val="0"/>
        <w:ind w:left="709" w:hanging="283"/>
        <w:jc w:val="both"/>
        <w:rPr>
          <w:rFonts w:asciiTheme="majorHAnsi" w:hAnsiTheme="majorHAnsi"/>
          <w:sz w:val="22"/>
          <w:szCs w:val="22"/>
        </w:rPr>
      </w:pPr>
      <w:r w:rsidRPr="006E0164">
        <w:rPr>
          <w:rFonts w:asciiTheme="majorHAnsi" w:hAnsiTheme="majorHAnsi"/>
          <w:sz w:val="22"/>
          <w:szCs w:val="22"/>
        </w:rPr>
        <w:t xml:space="preserve">soupis zjištěných vad a nedodělků a dohodu o opatřeních a lhůtách k jejich odstranění </w:t>
      </w:r>
    </w:p>
    <w:p w:rsidR="00B07D4D" w:rsidRPr="006E0164" w:rsidRDefault="00B07D4D" w:rsidP="006742BF">
      <w:pPr>
        <w:numPr>
          <w:ilvl w:val="0"/>
          <w:numId w:val="30"/>
        </w:numPr>
        <w:tabs>
          <w:tab w:val="num" w:pos="709"/>
        </w:tabs>
        <w:suppressAutoHyphens w:val="0"/>
        <w:ind w:left="426" w:firstLine="0"/>
        <w:jc w:val="both"/>
        <w:rPr>
          <w:rFonts w:asciiTheme="majorHAnsi" w:hAnsiTheme="majorHAnsi"/>
          <w:sz w:val="22"/>
          <w:szCs w:val="22"/>
        </w:rPr>
      </w:pPr>
      <w:r w:rsidRPr="006E0164">
        <w:rPr>
          <w:rFonts w:asciiTheme="majorHAnsi" w:hAnsiTheme="majorHAnsi"/>
          <w:sz w:val="22"/>
          <w:szCs w:val="22"/>
        </w:rPr>
        <w:t xml:space="preserve">dohodu o termínu a způsobu vyklizení staveniště užívaného zhotovitelem a předání v řádném stavu </w:t>
      </w:r>
    </w:p>
    <w:p w:rsidR="00B07D4D" w:rsidRPr="006E0164" w:rsidRDefault="00B07D4D" w:rsidP="006742BF">
      <w:pPr>
        <w:numPr>
          <w:ilvl w:val="0"/>
          <w:numId w:val="30"/>
        </w:numPr>
        <w:tabs>
          <w:tab w:val="num" w:pos="709"/>
          <w:tab w:val="num" w:pos="993"/>
        </w:tabs>
        <w:suppressAutoHyphens w:val="0"/>
        <w:ind w:left="426" w:firstLine="0"/>
        <w:jc w:val="both"/>
        <w:rPr>
          <w:rFonts w:asciiTheme="majorHAnsi" w:hAnsiTheme="majorHAnsi"/>
          <w:sz w:val="22"/>
          <w:szCs w:val="22"/>
        </w:rPr>
      </w:pPr>
      <w:r w:rsidRPr="006E0164">
        <w:rPr>
          <w:rFonts w:asciiTheme="majorHAnsi" w:hAnsiTheme="majorHAnsi"/>
          <w:sz w:val="22"/>
          <w:szCs w:val="22"/>
        </w:rPr>
        <w:t>dohodu o zpřístupnění staveniště za účelem odstraňování vad a nedodělků a o způsobu převzetí odstraněných vad a nedodělků</w:t>
      </w:r>
    </w:p>
    <w:p w:rsidR="00B07D4D" w:rsidRPr="006E0164" w:rsidRDefault="00B07D4D" w:rsidP="006742BF">
      <w:pPr>
        <w:numPr>
          <w:ilvl w:val="0"/>
          <w:numId w:val="30"/>
        </w:numPr>
        <w:tabs>
          <w:tab w:val="num" w:pos="709"/>
          <w:tab w:val="num" w:pos="993"/>
        </w:tabs>
        <w:suppressAutoHyphens w:val="0"/>
        <w:ind w:left="426" w:firstLine="0"/>
        <w:jc w:val="both"/>
        <w:rPr>
          <w:rFonts w:asciiTheme="majorHAnsi" w:hAnsiTheme="majorHAnsi"/>
          <w:sz w:val="22"/>
          <w:szCs w:val="22"/>
        </w:rPr>
      </w:pPr>
      <w:r w:rsidRPr="006E0164">
        <w:rPr>
          <w:rFonts w:asciiTheme="majorHAnsi" w:hAnsiTheme="majorHAnsi"/>
          <w:sz w:val="22"/>
          <w:szCs w:val="22"/>
        </w:rPr>
        <w:t>seznam předaných dokladů</w:t>
      </w:r>
    </w:p>
    <w:p w:rsidR="00B07D4D" w:rsidRPr="006E0164" w:rsidRDefault="00B07D4D" w:rsidP="006742BF">
      <w:pPr>
        <w:numPr>
          <w:ilvl w:val="0"/>
          <w:numId w:val="30"/>
        </w:numPr>
        <w:tabs>
          <w:tab w:val="num" w:pos="709"/>
          <w:tab w:val="num" w:pos="993"/>
        </w:tabs>
        <w:suppressAutoHyphens w:val="0"/>
        <w:ind w:left="426" w:firstLine="0"/>
        <w:jc w:val="both"/>
        <w:rPr>
          <w:rFonts w:asciiTheme="majorHAnsi" w:hAnsiTheme="majorHAnsi"/>
          <w:sz w:val="22"/>
          <w:szCs w:val="22"/>
        </w:rPr>
      </w:pPr>
      <w:r w:rsidRPr="006E0164">
        <w:rPr>
          <w:rFonts w:asciiTheme="majorHAnsi" w:hAnsiTheme="majorHAnsi"/>
          <w:sz w:val="22"/>
          <w:szCs w:val="22"/>
        </w:rPr>
        <w:t>den, od kterého začne běžet záruční doba</w:t>
      </w:r>
    </w:p>
    <w:p w:rsidR="00B07D4D" w:rsidRPr="006E0164" w:rsidRDefault="00B07D4D" w:rsidP="006742BF">
      <w:pPr>
        <w:numPr>
          <w:ilvl w:val="0"/>
          <w:numId w:val="30"/>
        </w:numPr>
        <w:tabs>
          <w:tab w:val="num" w:pos="709"/>
          <w:tab w:val="num" w:pos="993"/>
        </w:tabs>
        <w:suppressAutoHyphens w:val="0"/>
        <w:ind w:left="426" w:firstLine="0"/>
        <w:jc w:val="both"/>
        <w:rPr>
          <w:rFonts w:asciiTheme="majorHAnsi" w:hAnsiTheme="majorHAnsi"/>
          <w:sz w:val="22"/>
          <w:szCs w:val="22"/>
        </w:rPr>
      </w:pPr>
      <w:r w:rsidRPr="006E0164">
        <w:rPr>
          <w:rFonts w:asciiTheme="majorHAnsi" w:hAnsiTheme="majorHAnsi"/>
          <w:sz w:val="22"/>
          <w:szCs w:val="22"/>
        </w:rPr>
        <w:t>prohlášení objednatele, zda dílo přejímá či nepřejímá</w:t>
      </w:r>
    </w:p>
    <w:p w:rsidR="00B07D4D" w:rsidRPr="006E0164" w:rsidRDefault="00B07D4D" w:rsidP="006742BF">
      <w:pPr>
        <w:numPr>
          <w:ilvl w:val="0"/>
          <w:numId w:val="30"/>
        </w:numPr>
        <w:tabs>
          <w:tab w:val="num" w:pos="709"/>
          <w:tab w:val="num" w:pos="993"/>
        </w:tabs>
        <w:suppressAutoHyphens w:val="0"/>
        <w:ind w:left="426" w:firstLine="0"/>
        <w:jc w:val="both"/>
        <w:rPr>
          <w:rFonts w:asciiTheme="majorHAnsi" w:hAnsiTheme="majorHAnsi"/>
          <w:sz w:val="22"/>
          <w:szCs w:val="22"/>
        </w:rPr>
      </w:pPr>
      <w:r w:rsidRPr="006E0164">
        <w:rPr>
          <w:rFonts w:asciiTheme="majorHAnsi" w:hAnsiTheme="majorHAnsi"/>
          <w:sz w:val="22"/>
          <w:szCs w:val="22"/>
        </w:rPr>
        <w:lastRenderedPageBreak/>
        <w:t xml:space="preserve">v případě přejímky konstatování přesného času podpisu protokolu a tím i přechodu rizika na objednatele. </w:t>
      </w:r>
    </w:p>
    <w:p w:rsidR="003A2F60" w:rsidRPr="006E0164" w:rsidRDefault="003A2F60" w:rsidP="00421452">
      <w:pPr>
        <w:suppressAutoHyphens w:val="0"/>
        <w:ind w:left="993"/>
        <w:jc w:val="both"/>
        <w:rPr>
          <w:rFonts w:asciiTheme="majorHAnsi" w:hAnsiTheme="majorHAnsi"/>
          <w:sz w:val="22"/>
          <w:szCs w:val="22"/>
        </w:rPr>
      </w:pPr>
    </w:p>
    <w:p w:rsidR="00B07D4D" w:rsidRPr="006E0164" w:rsidRDefault="00B07D4D" w:rsidP="00E42444">
      <w:pPr>
        <w:pStyle w:val="Textvbloku"/>
        <w:numPr>
          <w:ilvl w:val="1"/>
          <w:numId w:val="3"/>
        </w:numPr>
        <w:tabs>
          <w:tab w:val="clear" w:pos="1080"/>
          <w:tab w:val="num" w:pos="426"/>
        </w:tabs>
        <w:ind w:left="426" w:hanging="426"/>
        <w:rPr>
          <w:rFonts w:asciiTheme="majorHAnsi" w:hAnsiTheme="majorHAnsi"/>
          <w:sz w:val="22"/>
          <w:szCs w:val="22"/>
        </w:rPr>
      </w:pPr>
      <w:r w:rsidRPr="006E0164">
        <w:rPr>
          <w:rFonts w:asciiTheme="majorHAnsi" w:hAnsiTheme="majorHAnsi"/>
          <w:sz w:val="22"/>
          <w:szCs w:val="22"/>
        </w:rPr>
        <w:t>Nedohodnou-li smluvní strany v rámci přejímacího řízení jinak, vyhotoví prot</w:t>
      </w:r>
      <w:r w:rsidR="007A1E78" w:rsidRPr="006E0164">
        <w:rPr>
          <w:rFonts w:asciiTheme="majorHAnsi" w:hAnsiTheme="majorHAnsi"/>
          <w:sz w:val="22"/>
          <w:szCs w:val="22"/>
        </w:rPr>
        <w:t>okol o předání a převzetí díla Z</w:t>
      </w:r>
      <w:r w:rsidRPr="006E0164">
        <w:rPr>
          <w:rFonts w:asciiTheme="majorHAnsi" w:hAnsiTheme="majorHAnsi"/>
          <w:sz w:val="22"/>
          <w:szCs w:val="22"/>
        </w:rPr>
        <w:t>hotovitel.</w:t>
      </w:r>
    </w:p>
    <w:p w:rsidR="00392562" w:rsidRPr="006E0164" w:rsidRDefault="00392562" w:rsidP="00392562">
      <w:pPr>
        <w:pStyle w:val="Textvbloku"/>
        <w:ind w:left="426"/>
        <w:rPr>
          <w:rFonts w:asciiTheme="majorHAnsi" w:hAnsiTheme="majorHAnsi"/>
          <w:sz w:val="22"/>
          <w:szCs w:val="22"/>
        </w:rPr>
      </w:pPr>
    </w:p>
    <w:p w:rsidR="007F1363" w:rsidRPr="006E0164" w:rsidRDefault="00B07D4D" w:rsidP="00E42444">
      <w:pPr>
        <w:pStyle w:val="Textvbloku"/>
        <w:numPr>
          <w:ilvl w:val="1"/>
          <w:numId w:val="3"/>
        </w:numPr>
        <w:ind w:left="426" w:right="-91" w:hanging="426"/>
        <w:rPr>
          <w:rFonts w:asciiTheme="majorHAnsi" w:hAnsiTheme="majorHAnsi"/>
          <w:sz w:val="22"/>
          <w:szCs w:val="22"/>
        </w:rPr>
      </w:pPr>
      <w:r w:rsidRPr="006E0164">
        <w:rPr>
          <w:rFonts w:asciiTheme="majorHAnsi" w:hAnsiTheme="majorHAnsi"/>
          <w:sz w:val="22"/>
          <w:szCs w:val="22"/>
        </w:rPr>
        <w:t>Protokol s daty zahájení a ukončení přejímacího řízení podepíší zástupci smluvních stran, řádně zmocnění k veškerým úkonům v přejímacím řízení.</w:t>
      </w:r>
      <w:r w:rsidR="007A1E78" w:rsidRPr="006E0164">
        <w:rPr>
          <w:rFonts w:asciiTheme="majorHAnsi" w:hAnsiTheme="majorHAnsi"/>
          <w:sz w:val="22"/>
          <w:szCs w:val="22"/>
        </w:rPr>
        <w:t xml:space="preserve"> Jest</w:t>
      </w:r>
      <w:r w:rsidRPr="006E0164">
        <w:rPr>
          <w:rFonts w:asciiTheme="majorHAnsi" w:hAnsiTheme="majorHAnsi"/>
          <w:sz w:val="22"/>
          <w:szCs w:val="22"/>
        </w:rPr>
        <w:t>liže je protokol o předání a převzetí díla řádně podepsán smluvními stranami, považují se veškeré údaje o opatřeních a lhůtách v protokole uvedené za dohodnuté, pokud některá ze smluvních stran výslovně v protokole neuvede, že s určitými body protokolu nesouhlasí. Jestliže objednatel v protokole popsal vady, nebo uvedl, jak se vady projevují, platí, že tím současně požaduje bezúplatné odstranění takových vad.</w:t>
      </w:r>
    </w:p>
    <w:p w:rsidR="00392562" w:rsidRPr="006E0164" w:rsidRDefault="00392562" w:rsidP="00392562">
      <w:pPr>
        <w:pStyle w:val="Textvbloku"/>
        <w:ind w:right="-91"/>
        <w:rPr>
          <w:rFonts w:asciiTheme="majorHAnsi" w:hAnsiTheme="majorHAnsi"/>
          <w:sz w:val="22"/>
          <w:szCs w:val="22"/>
        </w:rPr>
      </w:pPr>
    </w:p>
    <w:p w:rsidR="007F1363" w:rsidRPr="006E0164" w:rsidRDefault="00B07D4D" w:rsidP="00E42444">
      <w:pPr>
        <w:pStyle w:val="Textvbloku"/>
        <w:numPr>
          <w:ilvl w:val="1"/>
          <w:numId w:val="3"/>
        </w:numPr>
        <w:tabs>
          <w:tab w:val="left" w:pos="0"/>
          <w:tab w:val="left" w:pos="426"/>
        </w:tabs>
        <w:ind w:left="426" w:right="-91" w:hanging="426"/>
        <w:rPr>
          <w:rFonts w:asciiTheme="majorHAnsi" w:hAnsiTheme="majorHAnsi"/>
          <w:sz w:val="22"/>
          <w:szCs w:val="22"/>
        </w:rPr>
      </w:pPr>
      <w:r w:rsidRPr="006E0164">
        <w:rPr>
          <w:rFonts w:asciiTheme="majorHAnsi" w:hAnsiTheme="majorHAnsi"/>
          <w:sz w:val="22"/>
          <w:szCs w:val="22"/>
        </w:rPr>
        <w:t xml:space="preserve">K datu podpisu protokolu o předání a převzetí díla je dílo předáno zhotovitelem objednateli.   Tímto datem je zahájen běh záruční doby podle ustanovení </w:t>
      </w:r>
      <w:r w:rsidR="003A2F60" w:rsidRPr="006E0164">
        <w:rPr>
          <w:rFonts w:asciiTheme="majorHAnsi" w:hAnsiTheme="majorHAnsi"/>
          <w:sz w:val="22"/>
          <w:szCs w:val="22"/>
        </w:rPr>
        <w:t xml:space="preserve">této </w:t>
      </w:r>
      <w:r w:rsidRPr="006E0164">
        <w:rPr>
          <w:rFonts w:asciiTheme="majorHAnsi" w:hAnsiTheme="majorHAnsi"/>
          <w:sz w:val="22"/>
          <w:szCs w:val="22"/>
        </w:rPr>
        <w:t xml:space="preserve">smlouvy. </w:t>
      </w:r>
    </w:p>
    <w:p w:rsidR="00392562" w:rsidRPr="006E0164" w:rsidRDefault="00392562" w:rsidP="00392562">
      <w:pPr>
        <w:pStyle w:val="Textvbloku"/>
        <w:tabs>
          <w:tab w:val="left" w:pos="0"/>
          <w:tab w:val="left" w:pos="426"/>
        </w:tabs>
        <w:ind w:right="-91"/>
        <w:rPr>
          <w:rFonts w:asciiTheme="majorHAnsi" w:hAnsiTheme="majorHAnsi"/>
          <w:sz w:val="22"/>
          <w:szCs w:val="22"/>
        </w:rPr>
      </w:pPr>
    </w:p>
    <w:p w:rsidR="007F1363" w:rsidRPr="006E0164" w:rsidRDefault="00877F47" w:rsidP="006742BF">
      <w:pPr>
        <w:pStyle w:val="Textvbloku"/>
        <w:numPr>
          <w:ilvl w:val="1"/>
          <w:numId w:val="3"/>
        </w:numPr>
        <w:tabs>
          <w:tab w:val="left" w:pos="0"/>
          <w:tab w:val="left" w:pos="426"/>
        </w:tabs>
        <w:ind w:left="426" w:right="-91" w:hanging="426"/>
        <w:rPr>
          <w:rFonts w:asciiTheme="majorHAnsi" w:hAnsiTheme="majorHAnsi"/>
          <w:sz w:val="22"/>
          <w:szCs w:val="22"/>
        </w:rPr>
      </w:pPr>
      <w:r w:rsidRPr="006E0164">
        <w:rPr>
          <w:rFonts w:asciiTheme="majorHAnsi" w:hAnsiTheme="majorHAnsi"/>
          <w:sz w:val="22"/>
          <w:szCs w:val="22"/>
        </w:rPr>
        <w:t>Objednatel Dílo přev</w:t>
      </w:r>
      <w:r w:rsidR="00FB5EDC" w:rsidRPr="006E0164">
        <w:rPr>
          <w:rFonts w:asciiTheme="majorHAnsi" w:hAnsiTheme="majorHAnsi"/>
          <w:sz w:val="22"/>
          <w:szCs w:val="22"/>
        </w:rPr>
        <w:t>ezme,</w:t>
      </w:r>
      <w:r w:rsidRPr="006E0164">
        <w:rPr>
          <w:rFonts w:asciiTheme="majorHAnsi" w:hAnsiTheme="majorHAnsi"/>
          <w:sz w:val="22"/>
          <w:szCs w:val="22"/>
        </w:rPr>
        <w:t xml:space="preserve"> pokud netrpí takovými vadami či nedodělky</w:t>
      </w:r>
      <w:r w:rsidR="00FB5EDC" w:rsidRPr="006E0164">
        <w:rPr>
          <w:rFonts w:asciiTheme="majorHAnsi" w:hAnsiTheme="majorHAnsi"/>
          <w:sz w:val="22"/>
          <w:szCs w:val="22"/>
        </w:rPr>
        <w:t>,</w:t>
      </w:r>
      <w:r w:rsidR="00614390" w:rsidRPr="006E0164">
        <w:rPr>
          <w:rFonts w:asciiTheme="majorHAnsi" w:hAnsiTheme="majorHAnsi"/>
          <w:sz w:val="22"/>
          <w:szCs w:val="22"/>
        </w:rPr>
        <w:t xml:space="preserve"> </w:t>
      </w:r>
      <w:r w:rsidR="00FB5EDC" w:rsidRPr="006E0164">
        <w:rPr>
          <w:rFonts w:asciiTheme="majorHAnsi" w:hAnsiTheme="majorHAnsi"/>
          <w:sz w:val="22"/>
          <w:szCs w:val="22"/>
        </w:rPr>
        <w:t>vyjma ojedinělých drobných vad, které samy o sobě ani ve spojení s jinými nebrání užívání stavby funkčně nebo esteticky, ani její užívání podstatným způsobem neomezují.</w:t>
      </w:r>
    </w:p>
    <w:p w:rsidR="00392562" w:rsidRPr="006E0164" w:rsidRDefault="00392562" w:rsidP="00392562">
      <w:pPr>
        <w:pStyle w:val="Textvbloku"/>
        <w:tabs>
          <w:tab w:val="left" w:pos="0"/>
          <w:tab w:val="left" w:pos="426"/>
        </w:tabs>
        <w:ind w:right="-91"/>
        <w:rPr>
          <w:rFonts w:asciiTheme="majorHAnsi" w:hAnsiTheme="majorHAnsi"/>
          <w:sz w:val="22"/>
          <w:szCs w:val="22"/>
        </w:rPr>
      </w:pPr>
    </w:p>
    <w:p w:rsidR="00877F47" w:rsidRPr="006E0164" w:rsidRDefault="00392562" w:rsidP="006742BF">
      <w:pPr>
        <w:pStyle w:val="Textvbloku"/>
        <w:numPr>
          <w:ilvl w:val="1"/>
          <w:numId w:val="3"/>
        </w:numPr>
        <w:tabs>
          <w:tab w:val="left" w:pos="0"/>
          <w:tab w:val="left" w:pos="426"/>
        </w:tabs>
        <w:ind w:left="426" w:right="-91" w:hanging="426"/>
        <w:rPr>
          <w:rFonts w:asciiTheme="majorHAnsi" w:hAnsiTheme="majorHAnsi"/>
          <w:sz w:val="22"/>
          <w:szCs w:val="22"/>
        </w:rPr>
      </w:pPr>
      <w:r w:rsidRPr="006E0164">
        <w:rPr>
          <w:rFonts w:asciiTheme="majorHAnsi" w:hAnsiTheme="majorHAnsi"/>
          <w:sz w:val="22"/>
          <w:szCs w:val="22"/>
        </w:rPr>
        <w:t xml:space="preserve"> </w:t>
      </w:r>
      <w:r w:rsidR="00877F47" w:rsidRPr="006E0164">
        <w:rPr>
          <w:rFonts w:asciiTheme="majorHAnsi" w:hAnsiTheme="majorHAnsi"/>
          <w:sz w:val="22"/>
          <w:szCs w:val="22"/>
        </w:rPr>
        <w:t>V případě, že Dílo bude mít</w:t>
      </w:r>
      <w:r w:rsidR="00FB5EDC" w:rsidRPr="006E0164">
        <w:rPr>
          <w:rFonts w:asciiTheme="majorHAnsi" w:hAnsiTheme="majorHAnsi"/>
          <w:sz w:val="22"/>
          <w:szCs w:val="22"/>
        </w:rPr>
        <w:t xml:space="preserve"> v době předání a převzetí </w:t>
      </w:r>
      <w:r w:rsidR="00877F47" w:rsidRPr="006E0164">
        <w:rPr>
          <w:rFonts w:asciiTheme="majorHAnsi" w:hAnsiTheme="majorHAnsi"/>
          <w:sz w:val="22"/>
          <w:szCs w:val="22"/>
        </w:rPr>
        <w:t>vady či nedodělky, je Zhotovitel povinen tyto vady či ned</w:t>
      </w:r>
      <w:r w:rsidR="002A220A" w:rsidRPr="006E0164">
        <w:rPr>
          <w:rFonts w:asciiTheme="majorHAnsi" w:hAnsiTheme="majorHAnsi"/>
          <w:sz w:val="22"/>
          <w:szCs w:val="22"/>
        </w:rPr>
        <w:t>odělky odstranit nejpozději do 2</w:t>
      </w:r>
      <w:r w:rsidR="00877F47" w:rsidRPr="006E0164">
        <w:rPr>
          <w:rFonts w:asciiTheme="majorHAnsi" w:hAnsiTheme="majorHAnsi"/>
          <w:sz w:val="22"/>
          <w:szCs w:val="22"/>
        </w:rPr>
        <w:t>0-ti dnů ode dne předání, nedohodnou-li se smluvní strany jinak.</w:t>
      </w:r>
    </w:p>
    <w:p w:rsidR="00877F47" w:rsidRPr="006E0164" w:rsidRDefault="00877F47" w:rsidP="00392562">
      <w:pPr>
        <w:tabs>
          <w:tab w:val="left" w:pos="0"/>
          <w:tab w:val="left" w:pos="426"/>
        </w:tabs>
        <w:jc w:val="both"/>
        <w:rPr>
          <w:rFonts w:asciiTheme="majorHAnsi" w:hAnsiTheme="majorHAnsi"/>
          <w:sz w:val="22"/>
          <w:szCs w:val="22"/>
        </w:rPr>
      </w:pPr>
    </w:p>
    <w:p w:rsidR="003A2F60" w:rsidRPr="006E0164" w:rsidRDefault="003A2F60" w:rsidP="00392562">
      <w:pPr>
        <w:pStyle w:val="Textvbloku"/>
        <w:numPr>
          <w:ilvl w:val="1"/>
          <w:numId w:val="3"/>
        </w:numPr>
        <w:tabs>
          <w:tab w:val="clear" w:pos="1080"/>
        </w:tabs>
        <w:ind w:left="567" w:right="-91" w:hanging="567"/>
        <w:rPr>
          <w:rFonts w:asciiTheme="majorHAnsi" w:hAnsiTheme="majorHAnsi"/>
          <w:bCs/>
          <w:sz w:val="22"/>
          <w:szCs w:val="22"/>
        </w:rPr>
      </w:pPr>
      <w:r w:rsidRPr="006E0164">
        <w:rPr>
          <w:rFonts w:asciiTheme="majorHAnsi" w:hAnsiTheme="majorHAnsi"/>
          <w:bCs/>
          <w:sz w:val="22"/>
          <w:szCs w:val="22"/>
        </w:rPr>
        <w:t>Předčasné užívání stavby (nebo části stavby).</w:t>
      </w:r>
    </w:p>
    <w:p w:rsidR="003A2F60" w:rsidRPr="006E0164" w:rsidRDefault="003A2F60" w:rsidP="00421452">
      <w:pPr>
        <w:pStyle w:val="Textvbloku"/>
        <w:ind w:left="425" w:right="-91" w:hanging="141"/>
        <w:rPr>
          <w:rFonts w:asciiTheme="majorHAnsi" w:hAnsiTheme="majorHAnsi"/>
          <w:color w:val="FF0000"/>
          <w:sz w:val="22"/>
          <w:szCs w:val="22"/>
        </w:rPr>
      </w:pPr>
      <w:r w:rsidRPr="006E0164">
        <w:rPr>
          <w:rFonts w:asciiTheme="majorHAnsi" w:hAnsiTheme="majorHAnsi"/>
          <w:sz w:val="22"/>
          <w:szCs w:val="22"/>
        </w:rPr>
        <w:t xml:space="preserve">  Umožní-li to povaha díla, lze dílo přádávat i po částech, a to i vzhledem k možnostem financování objednatele, jsou-li tyto části samy o sobě schopné užívání a jejich užívání nebrání dokončení zbývajících části díla. Smluvní stran</w:t>
      </w:r>
      <w:r w:rsidR="006742BF" w:rsidRPr="006E0164">
        <w:rPr>
          <w:rFonts w:asciiTheme="majorHAnsi" w:hAnsiTheme="majorHAnsi"/>
          <w:sz w:val="22"/>
          <w:szCs w:val="22"/>
        </w:rPr>
        <w:t xml:space="preserve">y se mohou na tomto dohodnout i </w:t>
      </w:r>
      <w:r w:rsidRPr="006E0164">
        <w:rPr>
          <w:rFonts w:asciiTheme="majorHAnsi" w:hAnsiTheme="majorHAnsi"/>
          <w:sz w:val="22"/>
          <w:szCs w:val="22"/>
        </w:rPr>
        <w:t>dodatečně, formou dodatku ke smlouvě</w:t>
      </w:r>
      <w:r w:rsidR="006742BF" w:rsidRPr="006E0164">
        <w:rPr>
          <w:rFonts w:asciiTheme="majorHAnsi" w:hAnsiTheme="majorHAnsi"/>
          <w:sz w:val="22"/>
          <w:szCs w:val="22"/>
        </w:rPr>
        <w:t xml:space="preserve"> nebo zápisem ve stavebním deníku</w:t>
      </w:r>
      <w:r w:rsidRPr="006E0164">
        <w:rPr>
          <w:rFonts w:asciiTheme="majorHAnsi" w:hAnsiTheme="majorHAnsi"/>
          <w:sz w:val="22"/>
          <w:szCs w:val="22"/>
        </w:rPr>
        <w:t xml:space="preserve">, není-li předávání po částech dohodnuto v jiných ustanoveních smlouvy. V dodatku ke smlouvě se stanoví i podmínky tohoto předčasného užívání ve vztahu k ostatním dosud nepřevzatým částem předmětu díla. Při předávání díla po částech platí pro každou samostatně předávanou a přejímanou část díla všechna předchozí ustanovení obdobně.  </w:t>
      </w:r>
    </w:p>
    <w:p w:rsidR="003A2F60" w:rsidRPr="006E0164" w:rsidRDefault="003A2F60" w:rsidP="00421452">
      <w:pPr>
        <w:pStyle w:val="Textvbloku"/>
        <w:rPr>
          <w:rFonts w:asciiTheme="majorHAnsi" w:hAnsiTheme="majorHAnsi"/>
          <w:b/>
          <w:bCs/>
          <w:sz w:val="22"/>
          <w:szCs w:val="22"/>
        </w:rPr>
      </w:pPr>
    </w:p>
    <w:p w:rsidR="003A2F60" w:rsidRPr="006E0164" w:rsidRDefault="003A2F60" w:rsidP="00392562">
      <w:pPr>
        <w:pStyle w:val="Textvbloku"/>
        <w:numPr>
          <w:ilvl w:val="1"/>
          <w:numId w:val="3"/>
        </w:numPr>
        <w:tabs>
          <w:tab w:val="clear" w:pos="1080"/>
        </w:tabs>
        <w:ind w:left="284" w:hanging="284"/>
        <w:rPr>
          <w:rFonts w:asciiTheme="majorHAnsi" w:hAnsiTheme="majorHAnsi"/>
          <w:bCs/>
          <w:sz w:val="22"/>
          <w:szCs w:val="22"/>
        </w:rPr>
      </w:pPr>
      <w:r w:rsidRPr="006E0164">
        <w:rPr>
          <w:rFonts w:asciiTheme="majorHAnsi" w:hAnsiTheme="majorHAnsi"/>
          <w:bCs/>
          <w:sz w:val="22"/>
          <w:szCs w:val="22"/>
        </w:rPr>
        <w:t xml:space="preserve"> Individuální vyzkoušení:</w:t>
      </w:r>
    </w:p>
    <w:p w:rsidR="003A2F60" w:rsidRPr="006E0164" w:rsidRDefault="003A2F60" w:rsidP="00421452">
      <w:pPr>
        <w:pStyle w:val="Textvbloku"/>
        <w:ind w:left="360"/>
        <w:rPr>
          <w:rFonts w:asciiTheme="majorHAnsi" w:hAnsiTheme="majorHAnsi"/>
          <w:sz w:val="22"/>
          <w:szCs w:val="22"/>
        </w:rPr>
      </w:pPr>
      <w:r w:rsidRPr="006E0164">
        <w:rPr>
          <w:rFonts w:asciiTheme="majorHAnsi" w:hAnsiTheme="majorHAnsi"/>
          <w:sz w:val="22"/>
          <w:szCs w:val="22"/>
        </w:rPr>
        <w:t xml:space="preserve">Individuálním vyzkoušením se rozumí provedení vyzkoušení jednotlivých elementů v rozsahu nutném k prověření úplnosti a správnosti montáže. Na ukončení montáží navazují zkoušky jednotlivých zařízení.  Jestliže individuální vyzkoušení bude úspěšné, bude sepsán zápis ve stavebním deníku a protokol, v němž bude potvrzeno, že montáž zařízení je řádně dokončena. Jestliže individuální vyzkoušení bude neúspěšné, je zhotovitel povinen vady zařízení a montáže na své náklady odstranit a provést individuální vyzkoušení opakovaně. Zhotovitel je povinen oznámit objednateli zápisem ve stavebním deníku termín zahájení individuálních zkoušek. Objednatel má právo se zkoušek účastnit. </w:t>
      </w:r>
    </w:p>
    <w:p w:rsidR="003A2F60" w:rsidRPr="006E0164" w:rsidRDefault="003A2F60" w:rsidP="00421452">
      <w:pPr>
        <w:pStyle w:val="Textvbloku"/>
        <w:rPr>
          <w:rFonts w:asciiTheme="majorHAnsi" w:hAnsiTheme="majorHAnsi"/>
          <w:sz w:val="22"/>
          <w:szCs w:val="22"/>
        </w:rPr>
      </w:pPr>
      <w:r w:rsidRPr="006E0164">
        <w:rPr>
          <w:rFonts w:asciiTheme="majorHAnsi" w:hAnsiTheme="majorHAnsi"/>
          <w:sz w:val="22"/>
          <w:szCs w:val="22"/>
        </w:rPr>
        <w:t xml:space="preserve"> </w:t>
      </w:r>
    </w:p>
    <w:p w:rsidR="003A2F60" w:rsidRPr="006E0164" w:rsidRDefault="003A2F60" w:rsidP="00421452">
      <w:pPr>
        <w:pStyle w:val="Odstavecseseznamem"/>
        <w:tabs>
          <w:tab w:val="left" w:pos="0"/>
          <w:tab w:val="left" w:pos="426"/>
        </w:tabs>
        <w:ind w:left="426"/>
        <w:jc w:val="both"/>
        <w:rPr>
          <w:rFonts w:asciiTheme="majorHAnsi" w:hAnsiTheme="majorHAnsi"/>
          <w:sz w:val="22"/>
          <w:szCs w:val="22"/>
        </w:rPr>
      </w:pPr>
    </w:p>
    <w:p w:rsidR="00877F47" w:rsidRPr="006E0164" w:rsidRDefault="00614390"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t>X</w:t>
      </w:r>
      <w:r w:rsidR="0051128F" w:rsidRPr="006E0164">
        <w:rPr>
          <w:rFonts w:asciiTheme="majorHAnsi" w:hAnsiTheme="majorHAnsi"/>
          <w:b/>
          <w:bCs/>
          <w:smallCaps/>
          <w:sz w:val="22"/>
          <w:szCs w:val="22"/>
          <w:u w:val="single"/>
        </w:rPr>
        <w:t>I</w:t>
      </w:r>
      <w:r w:rsidR="00E017D2" w:rsidRPr="006E0164">
        <w:rPr>
          <w:rFonts w:asciiTheme="majorHAnsi" w:hAnsiTheme="majorHAnsi"/>
          <w:b/>
          <w:bCs/>
          <w:smallCaps/>
          <w:sz w:val="22"/>
          <w:szCs w:val="22"/>
          <w:u w:val="single"/>
        </w:rPr>
        <w:t>I</w:t>
      </w:r>
      <w:r w:rsidR="0051128F" w:rsidRPr="006E0164">
        <w:rPr>
          <w:rFonts w:asciiTheme="majorHAnsi" w:hAnsiTheme="majorHAnsi"/>
          <w:b/>
          <w:bCs/>
          <w:smallCaps/>
          <w:sz w:val="22"/>
          <w:szCs w:val="22"/>
          <w:u w:val="single"/>
        </w:rPr>
        <w:t>I</w:t>
      </w:r>
      <w:r w:rsidR="00877F47" w:rsidRPr="006E0164">
        <w:rPr>
          <w:rFonts w:asciiTheme="majorHAnsi" w:hAnsiTheme="majorHAnsi"/>
          <w:b/>
          <w:bCs/>
          <w:smallCaps/>
          <w:sz w:val="22"/>
          <w:szCs w:val="22"/>
          <w:u w:val="single"/>
        </w:rPr>
        <w:t>. Přechod vlastnického práva k Dílu a nebezpečí škody na Díle</w:t>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numPr>
          <w:ilvl w:val="0"/>
          <w:numId w:val="7"/>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Vlastníkem zhotovovaného Díla je </w:t>
      </w:r>
      <w:r w:rsidR="007E29F9" w:rsidRPr="006E0164">
        <w:rPr>
          <w:rFonts w:asciiTheme="majorHAnsi" w:hAnsiTheme="majorHAnsi"/>
          <w:sz w:val="22"/>
          <w:szCs w:val="22"/>
        </w:rPr>
        <w:t>Objednatel.</w:t>
      </w:r>
      <w:r w:rsidR="00EC0678" w:rsidRPr="006E0164">
        <w:rPr>
          <w:rFonts w:asciiTheme="majorHAnsi" w:hAnsiTheme="majorHAnsi"/>
          <w:sz w:val="22"/>
          <w:szCs w:val="22"/>
        </w:rPr>
        <w:t xml:space="preserve"> Veškeré zařízení, stroje, materiál, apod. do doby, než se stanou pevnou součástí díla tak, jak vyplývá z projektu díla, jsou ve vlastnictví zhotovitele. Toto ujednání platí i v případě, že část díla je realizována subdodavatelem zhotovitele.</w:t>
      </w:r>
      <w:r w:rsidR="007E29F9" w:rsidRPr="006E0164">
        <w:rPr>
          <w:rFonts w:asciiTheme="majorHAnsi" w:hAnsiTheme="majorHAnsi"/>
          <w:sz w:val="22"/>
          <w:szCs w:val="22"/>
        </w:rPr>
        <w:t xml:space="preserve"> </w:t>
      </w:r>
      <w:r w:rsidRPr="006E0164">
        <w:rPr>
          <w:rFonts w:asciiTheme="majorHAnsi" w:hAnsiTheme="majorHAnsi"/>
          <w:sz w:val="22"/>
          <w:szCs w:val="22"/>
        </w:rPr>
        <w:t xml:space="preserve"> </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pStyle w:val="Zkladntextodsazen"/>
        <w:numPr>
          <w:ilvl w:val="0"/>
          <w:numId w:val="7"/>
        </w:numPr>
        <w:tabs>
          <w:tab w:val="clear" w:pos="720"/>
          <w:tab w:val="left" w:pos="0"/>
          <w:tab w:val="left" w:pos="426"/>
        </w:tabs>
        <w:ind w:left="426" w:hanging="426"/>
        <w:rPr>
          <w:rFonts w:asciiTheme="majorHAnsi" w:hAnsiTheme="majorHAnsi"/>
          <w:i w:val="0"/>
          <w:szCs w:val="22"/>
        </w:rPr>
      </w:pPr>
      <w:r w:rsidRPr="006E0164">
        <w:rPr>
          <w:rFonts w:asciiTheme="majorHAnsi" w:hAnsiTheme="majorHAnsi"/>
          <w:i w:val="0"/>
          <w:szCs w:val="22"/>
        </w:rPr>
        <w:lastRenderedPageBreak/>
        <w:t>Nebezpečí škody na zhotovovaném Díle nese Zhotovitel.</w:t>
      </w:r>
      <w:r w:rsidR="00EC0678" w:rsidRPr="006E0164">
        <w:rPr>
          <w:rFonts w:asciiTheme="majorHAnsi" w:hAnsiTheme="majorHAnsi"/>
          <w:i w:val="0"/>
          <w:szCs w:val="22"/>
        </w:rPr>
        <w:t xml:space="preserve"> Zhotovitel nese nebezpečí škody (ztráty na veškerých materiálech, hmotách a zařízeních), které používá a použije k provedení díla. </w:t>
      </w:r>
      <w:r w:rsidRPr="006E0164">
        <w:rPr>
          <w:rFonts w:asciiTheme="majorHAnsi" w:hAnsiTheme="majorHAnsi"/>
          <w:i w:val="0"/>
          <w:szCs w:val="22"/>
        </w:rPr>
        <w:t xml:space="preserve">Nebezpečí škody na </w:t>
      </w:r>
      <w:r w:rsidR="00F93A34" w:rsidRPr="006E0164">
        <w:rPr>
          <w:rFonts w:asciiTheme="majorHAnsi" w:hAnsiTheme="majorHAnsi"/>
          <w:i w:val="0"/>
          <w:szCs w:val="22"/>
        </w:rPr>
        <w:t>Díle</w:t>
      </w:r>
      <w:r w:rsidRPr="006E0164">
        <w:rPr>
          <w:rFonts w:asciiTheme="majorHAnsi" w:hAnsiTheme="majorHAnsi"/>
          <w:i w:val="0"/>
          <w:szCs w:val="22"/>
        </w:rPr>
        <w:t xml:space="preserve"> přechází na Objednatele okamžikem </w:t>
      </w:r>
      <w:r w:rsidR="00F93A34" w:rsidRPr="006E0164">
        <w:rPr>
          <w:rFonts w:asciiTheme="majorHAnsi" w:hAnsiTheme="majorHAnsi"/>
          <w:i w:val="0"/>
          <w:szCs w:val="22"/>
        </w:rPr>
        <w:t xml:space="preserve">podpisu protokolu o předání a převeztí díla, resp. podpisem protokolu o předání a převzetí díla po odstranění vad nedodělků.   </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FB5EDC" w:rsidRPr="006E0164" w:rsidRDefault="00FB5EDC" w:rsidP="00421452">
      <w:pPr>
        <w:tabs>
          <w:tab w:val="left" w:pos="0"/>
        </w:tabs>
        <w:jc w:val="both"/>
        <w:rPr>
          <w:rFonts w:asciiTheme="majorHAnsi" w:hAnsiTheme="majorHAnsi"/>
          <w:sz w:val="22"/>
          <w:szCs w:val="22"/>
        </w:rPr>
      </w:pPr>
    </w:p>
    <w:p w:rsidR="00877F47" w:rsidRPr="006E0164" w:rsidRDefault="00614390"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t>X</w:t>
      </w:r>
      <w:r w:rsidR="00E017D2" w:rsidRPr="006E0164">
        <w:rPr>
          <w:rFonts w:asciiTheme="majorHAnsi" w:hAnsiTheme="majorHAnsi"/>
          <w:b/>
          <w:bCs/>
          <w:smallCaps/>
          <w:sz w:val="22"/>
          <w:szCs w:val="22"/>
          <w:u w:val="single"/>
        </w:rPr>
        <w:t>I</w:t>
      </w:r>
      <w:r w:rsidR="0051128F" w:rsidRPr="006E0164">
        <w:rPr>
          <w:rFonts w:asciiTheme="majorHAnsi" w:hAnsiTheme="majorHAnsi"/>
          <w:b/>
          <w:bCs/>
          <w:smallCaps/>
          <w:sz w:val="22"/>
          <w:szCs w:val="22"/>
          <w:u w:val="single"/>
        </w:rPr>
        <w:t>V</w:t>
      </w:r>
      <w:r w:rsidR="00877F47" w:rsidRPr="006E0164">
        <w:rPr>
          <w:rFonts w:asciiTheme="majorHAnsi" w:hAnsiTheme="majorHAnsi"/>
          <w:b/>
          <w:bCs/>
          <w:smallCaps/>
          <w:sz w:val="22"/>
          <w:szCs w:val="22"/>
          <w:u w:val="single"/>
        </w:rPr>
        <w:t xml:space="preserve">. Práva a povinnosti z vadného plnění a Záruka za jakost díla </w:t>
      </w:r>
    </w:p>
    <w:p w:rsidR="00877F47" w:rsidRPr="006E0164" w:rsidRDefault="00877F47" w:rsidP="00421452">
      <w:pPr>
        <w:tabs>
          <w:tab w:val="left" w:pos="0"/>
        </w:tabs>
        <w:ind w:left="426"/>
        <w:jc w:val="both"/>
        <w:rPr>
          <w:rFonts w:asciiTheme="majorHAnsi" w:hAnsiTheme="majorHAnsi"/>
          <w:sz w:val="22"/>
          <w:szCs w:val="22"/>
        </w:rPr>
      </w:pPr>
    </w:p>
    <w:p w:rsidR="007F1363" w:rsidRPr="006E0164" w:rsidRDefault="00877F47" w:rsidP="00421452">
      <w:pPr>
        <w:pStyle w:val="Textvbloku"/>
        <w:numPr>
          <w:ilvl w:val="0"/>
          <w:numId w:val="33"/>
        </w:numPr>
        <w:tabs>
          <w:tab w:val="num" w:pos="284"/>
        </w:tabs>
        <w:ind w:left="284" w:hanging="284"/>
        <w:rPr>
          <w:rFonts w:asciiTheme="majorHAnsi" w:hAnsiTheme="majorHAnsi"/>
          <w:sz w:val="22"/>
          <w:szCs w:val="22"/>
        </w:rPr>
      </w:pPr>
      <w:r w:rsidRPr="006E0164">
        <w:rPr>
          <w:rFonts w:asciiTheme="majorHAnsi" w:hAnsiTheme="majorHAnsi" w:cs="Arial"/>
          <w:bCs/>
          <w:sz w:val="22"/>
          <w:szCs w:val="22"/>
        </w:rPr>
        <w:t>Zhotovitel odpovídá Objednateli za vady, které má Dílo v okamžiku přechodu nebezpečí škody na Objednatele, byť se projeví až později, a za veškeré vady, které se na Díle vyskytnou v záruční době uvedené v bodu 2. tohoto článku</w:t>
      </w:r>
      <w:r w:rsidRPr="006E0164">
        <w:rPr>
          <w:rFonts w:asciiTheme="majorHAnsi" w:hAnsiTheme="majorHAnsi"/>
          <w:sz w:val="22"/>
          <w:szCs w:val="22"/>
        </w:rPr>
        <w:t xml:space="preserve">. </w:t>
      </w:r>
      <w:r w:rsidR="00B07D4D" w:rsidRPr="006E0164">
        <w:rPr>
          <w:rFonts w:asciiTheme="majorHAnsi" w:hAnsiTheme="majorHAnsi"/>
          <w:sz w:val="22"/>
          <w:szCs w:val="22"/>
        </w:rPr>
        <w:t>Zhotovitel odpovídá za to, že předmět díla má v době jeho předání objednateli a po dobu běhu záruční doby vlastnosti stanovené obecně závaznými předpisy, závaznými ustanoveními českých technických norem, popřípadě vlastnosti obvyklé, dále za to, že dílo nemá právní vady, je kompletní, splňuje určenou funkci a odpovídá požadavkům sjednaným ve smlouvě.</w:t>
      </w:r>
    </w:p>
    <w:p w:rsidR="007F1363" w:rsidRPr="006E0164" w:rsidRDefault="007F1363" w:rsidP="00421452">
      <w:pPr>
        <w:pStyle w:val="Textvbloku"/>
        <w:ind w:left="284"/>
        <w:rPr>
          <w:rFonts w:asciiTheme="majorHAnsi" w:hAnsiTheme="majorHAnsi"/>
          <w:sz w:val="22"/>
          <w:szCs w:val="22"/>
        </w:rPr>
      </w:pPr>
    </w:p>
    <w:p w:rsidR="00421452" w:rsidRPr="006E0164" w:rsidRDefault="00877F47" w:rsidP="00421452">
      <w:pPr>
        <w:pStyle w:val="Textvbloku"/>
        <w:numPr>
          <w:ilvl w:val="0"/>
          <w:numId w:val="33"/>
        </w:numPr>
        <w:tabs>
          <w:tab w:val="num" w:pos="284"/>
        </w:tabs>
        <w:ind w:left="284" w:hanging="284"/>
        <w:rPr>
          <w:rFonts w:asciiTheme="majorHAnsi" w:hAnsiTheme="majorHAnsi"/>
          <w:sz w:val="22"/>
          <w:szCs w:val="22"/>
        </w:rPr>
      </w:pPr>
      <w:r w:rsidRPr="006E0164">
        <w:rPr>
          <w:rFonts w:asciiTheme="majorHAnsi" w:hAnsiTheme="majorHAnsi" w:cs="Arial"/>
          <w:bCs/>
          <w:sz w:val="22"/>
          <w:szCs w:val="22"/>
        </w:rPr>
        <w:t>Pr</w:t>
      </w:r>
      <w:r w:rsidRPr="006E0164">
        <w:rPr>
          <w:rFonts w:asciiTheme="majorHAnsi" w:hAnsiTheme="majorHAnsi"/>
          <w:sz w:val="22"/>
          <w:szCs w:val="22"/>
        </w:rPr>
        <w:t xml:space="preserve">áva Objednatele z vadného plnění se řídí příslušnými ustanoveními zákona č. 89/2012 Sb., občanský zákoník v platném znění. Objednatel má </w:t>
      </w:r>
      <w:r w:rsidR="00F93A34" w:rsidRPr="006E0164">
        <w:rPr>
          <w:rFonts w:asciiTheme="majorHAnsi" w:hAnsiTheme="majorHAnsi"/>
          <w:sz w:val="22"/>
          <w:szCs w:val="22"/>
        </w:rPr>
        <w:t xml:space="preserve">zejména </w:t>
      </w:r>
      <w:r w:rsidRPr="006E0164">
        <w:rPr>
          <w:rFonts w:asciiTheme="majorHAnsi" w:hAnsiTheme="majorHAnsi"/>
          <w:sz w:val="22"/>
          <w:szCs w:val="22"/>
        </w:rPr>
        <w:t>právo ve smyslu ust. § 2108 OZ</w:t>
      </w:r>
      <w:r w:rsidR="00614390" w:rsidRPr="006E0164">
        <w:rPr>
          <w:rFonts w:asciiTheme="majorHAnsi" w:hAnsiTheme="majorHAnsi"/>
          <w:sz w:val="22"/>
          <w:szCs w:val="22"/>
        </w:rPr>
        <w:t xml:space="preserve"> do doby odstranění vady </w:t>
      </w:r>
      <w:r w:rsidR="00F93A34" w:rsidRPr="006E0164">
        <w:rPr>
          <w:rFonts w:asciiTheme="majorHAnsi" w:hAnsiTheme="majorHAnsi"/>
          <w:sz w:val="22"/>
          <w:szCs w:val="22"/>
        </w:rPr>
        <w:t>nezaplatit část ceny díla</w:t>
      </w:r>
      <w:r w:rsidR="00614390" w:rsidRPr="006E0164">
        <w:rPr>
          <w:rFonts w:asciiTheme="majorHAnsi" w:hAnsiTheme="majorHAnsi"/>
          <w:sz w:val="22"/>
          <w:szCs w:val="22"/>
        </w:rPr>
        <w:t xml:space="preserve"> odhadem přeměřeně odpovídající jeho právu na slevu z ceny díla, popř. </w:t>
      </w:r>
      <w:r w:rsidR="00F93A34" w:rsidRPr="006E0164">
        <w:rPr>
          <w:rFonts w:asciiTheme="majorHAnsi" w:hAnsiTheme="majorHAnsi"/>
          <w:sz w:val="22"/>
          <w:szCs w:val="22"/>
        </w:rPr>
        <w:t xml:space="preserve">je </w:t>
      </w:r>
      <w:r w:rsidRPr="006E0164">
        <w:rPr>
          <w:rFonts w:asciiTheme="majorHAnsi" w:hAnsiTheme="majorHAnsi"/>
          <w:sz w:val="22"/>
          <w:szCs w:val="22"/>
        </w:rPr>
        <w:t>oprávněn požadovat provedení náhradního díla</w:t>
      </w:r>
      <w:r w:rsidR="00614390" w:rsidRPr="006E0164">
        <w:rPr>
          <w:rFonts w:asciiTheme="majorHAnsi" w:hAnsiTheme="majorHAnsi"/>
          <w:sz w:val="22"/>
          <w:szCs w:val="22"/>
        </w:rPr>
        <w:t xml:space="preserve"> nebo části </w:t>
      </w:r>
      <w:r w:rsidR="00425829" w:rsidRPr="006E0164">
        <w:rPr>
          <w:rFonts w:asciiTheme="majorHAnsi" w:hAnsiTheme="majorHAnsi"/>
          <w:sz w:val="22"/>
          <w:szCs w:val="22"/>
        </w:rPr>
        <w:t>díla, u níž</w:t>
      </w:r>
      <w:r w:rsidR="00614390" w:rsidRPr="006E0164">
        <w:rPr>
          <w:rFonts w:asciiTheme="majorHAnsi" w:hAnsiTheme="majorHAnsi"/>
          <w:sz w:val="22"/>
          <w:szCs w:val="22"/>
        </w:rPr>
        <w:t xml:space="preserve"> se vyskytla vada</w:t>
      </w:r>
      <w:r w:rsidRPr="006E0164">
        <w:rPr>
          <w:rFonts w:asciiTheme="majorHAnsi" w:hAnsiTheme="majorHAnsi"/>
          <w:sz w:val="22"/>
          <w:szCs w:val="22"/>
        </w:rPr>
        <w:t xml:space="preserve">. </w:t>
      </w:r>
    </w:p>
    <w:p w:rsidR="00421452" w:rsidRPr="006E0164" w:rsidRDefault="00421452" w:rsidP="00421452">
      <w:pPr>
        <w:pStyle w:val="Odstavecseseznamem"/>
        <w:rPr>
          <w:rFonts w:asciiTheme="majorHAnsi" w:hAnsiTheme="majorHAnsi"/>
          <w:sz w:val="22"/>
          <w:szCs w:val="22"/>
        </w:rPr>
      </w:pPr>
    </w:p>
    <w:p w:rsidR="00E714E0" w:rsidRDefault="00E714E0" w:rsidP="00E714E0">
      <w:pPr>
        <w:pStyle w:val="Textvbloku"/>
        <w:ind w:left="284"/>
        <w:rPr>
          <w:rFonts w:asciiTheme="majorHAnsi" w:hAnsiTheme="majorHAnsi"/>
          <w:sz w:val="22"/>
          <w:szCs w:val="22"/>
        </w:rPr>
      </w:pPr>
    </w:p>
    <w:p w:rsidR="00E714E0" w:rsidRDefault="00E714E0" w:rsidP="00E714E0">
      <w:pPr>
        <w:pStyle w:val="Odstavecseseznamem"/>
        <w:rPr>
          <w:rFonts w:asciiTheme="majorHAnsi" w:hAnsiTheme="majorHAnsi"/>
          <w:sz w:val="22"/>
          <w:szCs w:val="22"/>
        </w:rPr>
      </w:pPr>
    </w:p>
    <w:p w:rsidR="00421452" w:rsidRPr="006E0164" w:rsidRDefault="00877F47" w:rsidP="00421452">
      <w:pPr>
        <w:pStyle w:val="Textvbloku"/>
        <w:numPr>
          <w:ilvl w:val="0"/>
          <w:numId w:val="33"/>
        </w:numPr>
        <w:tabs>
          <w:tab w:val="num" w:pos="284"/>
        </w:tabs>
        <w:ind w:left="284" w:hanging="284"/>
        <w:rPr>
          <w:rFonts w:asciiTheme="majorHAnsi" w:hAnsiTheme="majorHAnsi"/>
          <w:sz w:val="22"/>
          <w:szCs w:val="22"/>
        </w:rPr>
      </w:pPr>
      <w:r w:rsidRPr="006E0164">
        <w:rPr>
          <w:rFonts w:asciiTheme="majorHAnsi" w:hAnsiTheme="majorHAnsi"/>
          <w:sz w:val="22"/>
          <w:szCs w:val="22"/>
        </w:rPr>
        <w:t xml:space="preserve">Zhotovitel tímto poskytuje na </w:t>
      </w:r>
      <w:r w:rsidR="004C4703" w:rsidRPr="006E0164">
        <w:rPr>
          <w:rFonts w:asciiTheme="majorHAnsi" w:hAnsiTheme="majorHAnsi"/>
          <w:sz w:val="22"/>
          <w:szCs w:val="22"/>
        </w:rPr>
        <w:t xml:space="preserve">Dílo </w:t>
      </w:r>
      <w:r w:rsidRPr="006E0164">
        <w:rPr>
          <w:rFonts w:asciiTheme="majorHAnsi" w:hAnsiTheme="majorHAnsi"/>
          <w:sz w:val="22"/>
          <w:szCs w:val="22"/>
        </w:rPr>
        <w:t>záruku za jakost</w:t>
      </w:r>
      <w:r w:rsidR="004C4703" w:rsidRPr="006E0164">
        <w:rPr>
          <w:rFonts w:asciiTheme="majorHAnsi" w:hAnsiTheme="majorHAnsi"/>
          <w:sz w:val="22"/>
          <w:szCs w:val="22"/>
        </w:rPr>
        <w:t xml:space="preserve"> na zemní a stavební </w:t>
      </w:r>
      <w:r w:rsidR="00425829" w:rsidRPr="006E0164">
        <w:rPr>
          <w:rFonts w:asciiTheme="majorHAnsi" w:hAnsiTheme="majorHAnsi"/>
          <w:sz w:val="22"/>
          <w:szCs w:val="22"/>
        </w:rPr>
        <w:t>práce v délce</w:t>
      </w:r>
      <w:r w:rsidRPr="006E0164">
        <w:rPr>
          <w:rFonts w:asciiTheme="majorHAnsi" w:hAnsiTheme="majorHAnsi"/>
          <w:sz w:val="22"/>
          <w:szCs w:val="22"/>
        </w:rPr>
        <w:t xml:space="preserve"> </w:t>
      </w:r>
      <w:r w:rsidR="006971EE" w:rsidRPr="006E0164">
        <w:rPr>
          <w:rFonts w:asciiTheme="majorHAnsi" w:hAnsiTheme="majorHAnsi"/>
          <w:sz w:val="22"/>
          <w:szCs w:val="22"/>
          <w:highlight w:val="yellow"/>
        </w:rPr>
        <w:t>____________</w:t>
      </w:r>
      <w:r w:rsidR="006971EE" w:rsidRPr="006E0164">
        <w:rPr>
          <w:rFonts w:asciiTheme="majorHAnsi" w:hAnsiTheme="majorHAnsi"/>
          <w:sz w:val="22"/>
          <w:szCs w:val="22"/>
        </w:rPr>
        <w:t xml:space="preserve"> </w:t>
      </w:r>
      <w:r w:rsidRPr="006E0164">
        <w:rPr>
          <w:rFonts w:asciiTheme="majorHAnsi" w:hAnsiTheme="majorHAnsi"/>
          <w:b/>
          <w:sz w:val="22"/>
          <w:szCs w:val="22"/>
        </w:rPr>
        <w:t>měsíců</w:t>
      </w:r>
      <w:r w:rsidR="00421452" w:rsidRPr="006E0164">
        <w:rPr>
          <w:rFonts w:asciiTheme="majorHAnsi" w:hAnsiTheme="majorHAnsi"/>
          <w:b/>
          <w:sz w:val="22"/>
          <w:szCs w:val="22"/>
        </w:rPr>
        <w:t>.</w:t>
      </w:r>
    </w:p>
    <w:p w:rsidR="00421452" w:rsidRPr="006E0164" w:rsidRDefault="00421452" w:rsidP="00421452">
      <w:pPr>
        <w:pStyle w:val="Odstavecseseznamem"/>
        <w:rPr>
          <w:rFonts w:asciiTheme="majorHAnsi" w:hAnsiTheme="majorHAnsi"/>
          <w:sz w:val="22"/>
          <w:szCs w:val="22"/>
        </w:rPr>
      </w:pPr>
    </w:p>
    <w:p w:rsidR="00877F47" w:rsidRPr="006E0164" w:rsidRDefault="009E3020" w:rsidP="00421452">
      <w:pPr>
        <w:pStyle w:val="Textvbloku"/>
        <w:numPr>
          <w:ilvl w:val="0"/>
          <w:numId w:val="33"/>
        </w:numPr>
        <w:tabs>
          <w:tab w:val="num" w:pos="284"/>
        </w:tabs>
        <w:ind w:left="284" w:hanging="284"/>
        <w:rPr>
          <w:rFonts w:asciiTheme="majorHAnsi" w:hAnsiTheme="majorHAnsi"/>
          <w:sz w:val="22"/>
          <w:szCs w:val="22"/>
        </w:rPr>
      </w:pPr>
      <w:r w:rsidRPr="006E0164">
        <w:rPr>
          <w:rFonts w:asciiTheme="majorHAnsi" w:hAnsiTheme="majorHAnsi"/>
          <w:sz w:val="22"/>
          <w:szCs w:val="22"/>
        </w:rPr>
        <w:t xml:space="preserve">Tato záruční </w:t>
      </w:r>
      <w:r w:rsidR="00614390" w:rsidRPr="006E0164">
        <w:rPr>
          <w:rFonts w:asciiTheme="majorHAnsi" w:hAnsiTheme="majorHAnsi"/>
          <w:sz w:val="22"/>
          <w:szCs w:val="22"/>
        </w:rPr>
        <w:t xml:space="preserve">doba </w:t>
      </w:r>
      <w:r w:rsidR="00877F47" w:rsidRPr="006E0164">
        <w:rPr>
          <w:rFonts w:asciiTheme="majorHAnsi" w:hAnsiTheme="majorHAnsi"/>
          <w:sz w:val="22"/>
          <w:szCs w:val="22"/>
        </w:rPr>
        <w:t xml:space="preserve">běží od převzetí díla na základě Protokolu o předání a převzetí </w:t>
      </w:r>
      <w:r w:rsidR="00F93A34" w:rsidRPr="006E0164">
        <w:rPr>
          <w:rFonts w:asciiTheme="majorHAnsi" w:hAnsiTheme="majorHAnsi"/>
          <w:sz w:val="22"/>
          <w:szCs w:val="22"/>
        </w:rPr>
        <w:t xml:space="preserve">Díla </w:t>
      </w:r>
      <w:r w:rsidR="00877F47" w:rsidRPr="006E0164">
        <w:rPr>
          <w:rFonts w:asciiTheme="majorHAnsi" w:hAnsiTheme="majorHAnsi"/>
          <w:sz w:val="22"/>
          <w:szCs w:val="22"/>
        </w:rPr>
        <w:t xml:space="preserve">Objednatelem. </w:t>
      </w:r>
    </w:p>
    <w:p w:rsidR="00C77208" w:rsidRPr="006E0164" w:rsidRDefault="00C77208" w:rsidP="00421452">
      <w:pPr>
        <w:pStyle w:val="Odstavecseseznamem"/>
        <w:tabs>
          <w:tab w:val="left" w:pos="0"/>
        </w:tabs>
        <w:jc w:val="both"/>
        <w:rPr>
          <w:rFonts w:asciiTheme="majorHAnsi" w:hAnsiTheme="majorHAnsi"/>
          <w:sz w:val="22"/>
          <w:szCs w:val="22"/>
        </w:rPr>
      </w:pPr>
    </w:p>
    <w:p w:rsidR="00C77208" w:rsidRPr="006E0164" w:rsidRDefault="00C77208" w:rsidP="00421452">
      <w:pPr>
        <w:pStyle w:val="Odstavecseseznamem"/>
        <w:tabs>
          <w:tab w:val="left" w:pos="0"/>
        </w:tabs>
        <w:ind w:left="426"/>
        <w:jc w:val="both"/>
        <w:rPr>
          <w:rFonts w:asciiTheme="majorHAnsi" w:hAnsiTheme="majorHAnsi"/>
          <w:sz w:val="22"/>
          <w:szCs w:val="22"/>
        </w:rPr>
      </w:pPr>
    </w:p>
    <w:p w:rsidR="00C77208" w:rsidRPr="006E0164" w:rsidRDefault="0051128F" w:rsidP="0051128F">
      <w:pPr>
        <w:tabs>
          <w:tab w:val="left" w:pos="0"/>
        </w:tabs>
        <w:jc w:val="both"/>
        <w:rPr>
          <w:rFonts w:asciiTheme="majorHAnsi" w:hAnsiTheme="majorHAnsi"/>
          <w:b/>
          <w:smallCaps/>
          <w:sz w:val="22"/>
          <w:szCs w:val="22"/>
          <w:u w:val="single"/>
        </w:rPr>
      </w:pPr>
      <w:r w:rsidRPr="006E0164">
        <w:rPr>
          <w:rFonts w:asciiTheme="majorHAnsi" w:hAnsiTheme="majorHAnsi"/>
          <w:b/>
          <w:smallCaps/>
          <w:sz w:val="22"/>
          <w:szCs w:val="22"/>
          <w:u w:val="single"/>
        </w:rPr>
        <w:t xml:space="preserve">XV. </w:t>
      </w:r>
      <w:r w:rsidR="00C77208" w:rsidRPr="006E0164">
        <w:rPr>
          <w:rFonts w:asciiTheme="majorHAnsi" w:hAnsiTheme="majorHAnsi"/>
          <w:b/>
          <w:smallCaps/>
          <w:sz w:val="22"/>
          <w:szCs w:val="22"/>
          <w:u w:val="single"/>
        </w:rPr>
        <w:t xml:space="preserve">Reklamace </w:t>
      </w:r>
    </w:p>
    <w:p w:rsidR="006971EE" w:rsidRPr="006E0164" w:rsidRDefault="006971EE" w:rsidP="00421452">
      <w:pPr>
        <w:tabs>
          <w:tab w:val="left" w:pos="0"/>
        </w:tabs>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Jestliže Objednatel zjistí během záruční doby jakékoli vady u dodaného díla nebo jeho části a zjistí, že neodpovídají smluvním podmínkám, sdělí zjištěné vady bez zbytečného odkladu Zhotoviteli (reklamace). Objednatel uvědomí Zhotovitele o vadě písemně, za dodržení písemné formy se považuje i forma e-mailu nebo faxu. V reklamaci budou popsány shledané vady. Reklamaci lze uplatnit do posledního dne záruční lhůty, přičemž i reklamace odeslána objednatelem v poslední den záruční lhůty se považuje za včas uplatněnou.</w:t>
      </w:r>
    </w:p>
    <w:p w:rsidR="00C77208" w:rsidRPr="006E0164" w:rsidRDefault="00C77208" w:rsidP="00421452">
      <w:pPr>
        <w:tabs>
          <w:tab w:val="left" w:pos="0"/>
          <w:tab w:val="num" w:pos="284"/>
        </w:tabs>
        <w:ind w:left="284"/>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Zhotovitel potvrdí Objednateli formou e-mailu, faxem nebo písemně přijetí reklamace a do 3 pracovních dnů od obdržení reklamace začne s jejich odstraňováním, nedohodnou-li se smluvní strany písemně jinak. Bez ohledu na to, zda bylo možné zjistit vadu již dříve, je Zhotovitel povinen vadu v co možná nejkratší technicky obhajitelné  lhůtě  odstranit, nebude-li dohodnuto jinak, a to buď opravou nebo výměnou vadných částí  za nové části, a to na vlastní náklady, včetně potřebné demontáže a montáže, dopravních nákladů a nákladů za odborníky Zhotovitele, kteří byli vysláni k provedení opravy. Nedojde-li mezi oběma smluvními stranami k dohodě o termínu odstranění reklamované vady platí, že vada musí být odstraněna nejpozději do 14 dnů ode dne uplatnění reklamace</w:t>
      </w:r>
      <w:r w:rsidR="00A5134F">
        <w:rPr>
          <w:rFonts w:asciiTheme="majorHAnsi" w:hAnsiTheme="majorHAnsi"/>
          <w:sz w:val="22"/>
          <w:szCs w:val="22"/>
        </w:rPr>
        <w:t>, havarijní závady musí být odstraněny nejpozději do 3 dnů ode dne uplatnění reklamace.</w:t>
      </w:r>
    </w:p>
    <w:p w:rsidR="00C77208" w:rsidRPr="006E0164" w:rsidRDefault="00C77208" w:rsidP="00421452">
      <w:pPr>
        <w:tabs>
          <w:tab w:val="left" w:pos="0"/>
        </w:tabs>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O odstranění reklamované vady sepíší smluvní strany protokol, ve kterém </w:t>
      </w:r>
      <w:r w:rsidR="007B3B0A" w:rsidRPr="006E0164">
        <w:rPr>
          <w:rFonts w:asciiTheme="majorHAnsi" w:hAnsiTheme="majorHAnsi"/>
          <w:sz w:val="22"/>
          <w:szCs w:val="22"/>
        </w:rPr>
        <w:t>O</w:t>
      </w:r>
      <w:r w:rsidRPr="006E0164">
        <w:rPr>
          <w:rFonts w:asciiTheme="majorHAnsi" w:hAnsiTheme="majorHAnsi"/>
          <w:sz w:val="22"/>
          <w:szCs w:val="22"/>
        </w:rPr>
        <w:t>bjednatel potvrdí odstranění vady nebo uvede důvody, pro které odmítá opravu převzít.</w:t>
      </w:r>
    </w:p>
    <w:p w:rsidR="00C77208" w:rsidRPr="006E0164" w:rsidRDefault="00C77208" w:rsidP="00421452">
      <w:pPr>
        <w:tabs>
          <w:tab w:val="left" w:pos="0"/>
        </w:tabs>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V případě, že </w:t>
      </w:r>
      <w:r w:rsidR="007B3B0A" w:rsidRPr="006E0164">
        <w:rPr>
          <w:rFonts w:asciiTheme="majorHAnsi" w:hAnsiTheme="majorHAnsi"/>
          <w:sz w:val="22"/>
          <w:szCs w:val="22"/>
        </w:rPr>
        <w:t>Z</w:t>
      </w:r>
      <w:r w:rsidRPr="006E0164">
        <w:rPr>
          <w:rFonts w:asciiTheme="majorHAnsi" w:hAnsiTheme="majorHAnsi"/>
          <w:sz w:val="22"/>
          <w:szCs w:val="22"/>
        </w:rPr>
        <w:t>hotovitel do 3 pracovních dnů nezahájí odstraňování vad a tyto neodstraní v nejkratší, t</w:t>
      </w:r>
      <w:r w:rsidR="007B3B0A" w:rsidRPr="006E0164">
        <w:rPr>
          <w:rFonts w:asciiTheme="majorHAnsi" w:hAnsiTheme="majorHAnsi"/>
          <w:sz w:val="22"/>
          <w:szCs w:val="22"/>
        </w:rPr>
        <w:t xml:space="preserve">echnicky obhajitelné lhůtě, </w:t>
      </w:r>
      <w:r w:rsidR="00A5134F">
        <w:rPr>
          <w:rFonts w:asciiTheme="majorHAnsi" w:hAnsiTheme="majorHAnsi"/>
          <w:sz w:val="22"/>
          <w:szCs w:val="22"/>
        </w:rPr>
        <w:t xml:space="preserve">či v případě havarijní vady neodstraní vadu do 3 dnů ode dne uplatnění reklamace, </w:t>
      </w:r>
      <w:r w:rsidR="007B3B0A" w:rsidRPr="006E0164">
        <w:rPr>
          <w:rFonts w:asciiTheme="majorHAnsi" w:hAnsiTheme="majorHAnsi"/>
          <w:sz w:val="22"/>
          <w:szCs w:val="22"/>
        </w:rPr>
        <w:t>je O</w:t>
      </w:r>
      <w:r w:rsidRPr="006E0164">
        <w:rPr>
          <w:rFonts w:asciiTheme="majorHAnsi" w:hAnsiTheme="majorHAnsi"/>
          <w:sz w:val="22"/>
          <w:szCs w:val="22"/>
        </w:rPr>
        <w:t>bjednatel oprávn</w:t>
      </w:r>
      <w:r w:rsidR="007B3B0A" w:rsidRPr="006E0164">
        <w:rPr>
          <w:rFonts w:asciiTheme="majorHAnsi" w:hAnsiTheme="majorHAnsi"/>
          <w:sz w:val="22"/>
          <w:szCs w:val="22"/>
        </w:rPr>
        <w:t>ěn vadu po předchozím oznámení Z</w:t>
      </w:r>
      <w:r w:rsidRPr="006E0164">
        <w:rPr>
          <w:rFonts w:asciiTheme="majorHAnsi" w:hAnsiTheme="majorHAnsi"/>
          <w:sz w:val="22"/>
          <w:szCs w:val="22"/>
        </w:rPr>
        <w:t>hotoviteli odstranit sám nebo ji nec</w:t>
      </w:r>
      <w:r w:rsidR="007B3B0A" w:rsidRPr="006E0164">
        <w:rPr>
          <w:rFonts w:asciiTheme="majorHAnsi" w:hAnsiTheme="majorHAnsi"/>
          <w:sz w:val="22"/>
          <w:szCs w:val="22"/>
        </w:rPr>
        <w:t>hat odstranit, a to na náklady Z</w:t>
      </w:r>
      <w:r w:rsidRPr="006E0164">
        <w:rPr>
          <w:rFonts w:asciiTheme="majorHAnsi" w:hAnsiTheme="majorHAnsi"/>
          <w:sz w:val="22"/>
          <w:szCs w:val="22"/>
        </w:rPr>
        <w:t>hotovitele, aniž by tím omezil svá práva, která m</w:t>
      </w:r>
      <w:r w:rsidR="007B3B0A" w:rsidRPr="006E0164">
        <w:rPr>
          <w:rFonts w:asciiTheme="majorHAnsi" w:hAnsiTheme="majorHAnsi"/>
          <w:sz w:val="22"/>
          <w:szCs w:val="22"/>
        </w:rPr>
        <w:t>u přísluší na základě záruky a Z</w:t>
      </w:r>
      <w:r w:rsidRPr="006E0164">
        <w:rPr>
          <w:rFonts w:asciiTheme="majorHAnsi" w:hAnsiTheme="majorHAnsi"/>
          <w:sz w:val="22"/>
          <w:szCs w:val="22"/>
        </w:rPr>
        <w:t xml:space="preserve">hotovitel je povinen nahradit </w:t>
      </w:r>
      <w:r w:rsidR="007B3B0A" w:rsidRPr="006E0164">
        <w:rPr>
          <w:rFonts w:asciiTheme="majorHAnsi" w:hAnsiTheme="majorHAnsi"/>
          <w:sz w:val="22"/>
          <w:szCs w:val="22"/>
        </w:rPr>
        <w:t>O</w:t>
      </w:r>
      <w:r w:rsidRPr="006E0164">
        <w:rPr>
          <w:rFonts w:asciiTheme="majorHAnsi" w:hAnsiTheme="majorHAnsi"/>
          <w:sz w:val="22"/>
          <w:szCs w:val="22"/>
        </w:rPr>
        <w:t xml:space="preserve">bjednateli náklady s tím spojené. </w:t>
      </w:r>
    </w:p>
    <w:p w:rsidR="00C77208" w:rsidRPr="006E0164" w:rsidRDefault="00C77208" w:rsidP="00421452">
      <w:pPr>
        <w:tabs>
          <w:tab w:val="left" w:pos="0"/>
          <w:tab w:val="num" w:pos="284"/>
        </w:tabs>
        <w:ind w:left="284"/>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Zhotovitel však nenese odpovědnost za vady, které byly po převzetí díla </w:t>
      </w:r>
      <w:r w:rsidR="007B3B0A" w:rsidRPr="006E0164">
        <w:rPr>
          <w:rFonts w:asciiTheme="majorHAnsi" w:hAnsiTheme="majorHAnsi"/>
          <w:sz w:val="22"/>
          <w:szCs w:val="22"/>
        </w:rPr>
        <w:t>O</w:t>
      </w:r>
      <w:r w:rsidRPr="006E0164">
        <w:rPr>
          <w:rFonts w:asciiTheme="majorHAnsi" w:hAnsiTheme="majorHAnsi"/>
          <w:sz w:val="22"/>
          <w:szCs w:val="22"/>
        </w:rPr>
        <w:t xml:space="preserve">bjednatelem způsobeny nesprávným jednáním </w:t>
      </w:r>
      <w:r w:rsidR="007B3B0A" w:rsidRPr="006E0164">
        <w:rPr>
          <w:rFonts w:asciiTheme="majorHAnsi" w:hAnsiTheme="majorHAnsi"/>
          <w:sz w:val="22"/>
          <w:szCs w:val="22"/>
        </w:rPr>
        <w:t>O</w:t>
      </w:r>
      <w:r w:rsidRPr="006E0164">
        <w:rPr>
          <w:rFonts w:asciiTheme="majorHAnsi" w:hAnsiTheme="majorHAnsi"/>
          <w:sz w:val="22"/>
          <w:szCs w:val="22"/>
        </w:rPr>
        <w:t>bjednatele nebo třetích osob, či neodvratitelnými událostmi mimo kompetenci zhotovitele. Zhotovitel neodpovídá za vady způsobené postupem podle nevhodných pokynů, popřípadě podle nesprávné pro</w:t>
      </w:r>
      <w:r w:rsidR="007B3B0A" w:rsidRPr="006E0164">
        <w:rPr>
          <w:rFonts w:asciiTheme="majorHAnsi" w:hAnsiTheme="majorHAnsi"/>
          <w:sz w:val="22"/>
          <w:szCs w:val="22"/>
        </w:rPr>
        <w:t>jektové dokumentace, dodané mu O</w:t>
      </w:r>
      <w:r w:rsidRPr="006E0164">
        <w:rPr>
          <w:rFonts w:asciiTheme="majorHAnsi" w:hAnsiTheme="majorHAnsi"/>
          <w:sz w:val="22"/>
          <w:szCs w:val="22"/>
        </w:rPr>
        <w:t>bjednatelem,</w:t>
      </w:r>
      <w:r w:rsidR="007B3B0A" w:rsidRPr="006E0164">
        <w:rPr>
          <w:rFonts w:asciiTheme="majorHAnsi" w:hAnsiTheme="majorHAnsi"/>
          <w:sz w:val="22"/>
          <w:szCs w:val="22"/>
        </w:rPr>
        <w:t xml:space="preserve"> pouze v případě, </w:t>
      </w:r>
      <w:r w:rsidRPr="006E0164">
        <w:rPr>
          <w:rFonts w:asciiTheme="majorHAnsi" w:hAnsiTheme="majorHAnsi"/>
          <w:sz w:val="22"/>
          <w:szCs w:val="22"/>
        </w:rPr>
        <w:t xml:space="preserve">jestliže </w:t>
      </w:r>
      <w:r w:rsidR="007B3B0A" w:rsidRPr="006E0164">
        <w:rPr>
          <w:rFonts w:asciiTheme="majorHAnsi" w:hAnsiTheme="majorHAnsi"/>
          <w:sz w:val="22"/>
          <w:szCs w:val="22"/>
        </w:rPr>
        <w:t>Z</w:t>
      </w:r>
      <w:r w:rsidRPr="006E0164">
        <w:rPr>
          <w:rFonts w:asciiTheme="majorHAnsi" w:hAnsiTheme="majorHAnsi"/>
          <w:sz w:val="22"/>
          <w:szCs w:val="22"/>
        </w:rPr>
        <w:t>hotovitel na nevhodnost těchto pokynů písemně upozornil a </w:t>
      </w:r>
      <w:r w:rsidR="007B3B0A" w:rsidRPr="006E0164">
        <w:rPr>
          <w:rFonts w:asciiTheme="majorHAnsi" w:hAnsiTheme="majorHAnsi"/>
          <w:sz w:val="22"/>
          <w:szCs w:val="22"/>
        </w:rPr>
        <w:t>O</w:t>
      </w:r>
      <w:r w:rsidRPr="006E0164">
        <w:rPr>
          <w:rFonts w:asciiTheme="majorHAnsi" w:hAnsiTheme="majorHAnsi"/>
          <w:sz w:val="22"/>
          <w:szCs w:val="22"/>
        </w:rPr>
        <w:t>bjednatel na jejich dodržení písemně trval.</w:t>
      </w:r>
    </w:p>
    <w:p w:rsidR="00C77208" w:rsidRPr="006E0164" w:rsidRDefault="00C77208" w:rsidP="00421452">
      <w:pPr>
        <w:tabs>
          <w:tab w:val="left" w:pos="0"/>
          <w:tab w:val="num" w:pos="284"/>
        </w:tabs>
        <w:ind w:left="284"/>
        <w:jc w:val="both"/>
        <w:rPr>
          <w:rFonts w:asciiTheme="majorHAnsi" w:hAnsiTheme="majorHAnsi"/>
          <w:sz w:val="22"/>
          <w:szCs w:val="22"/>
        </w:rPr>
      </w:pPr>
    </w:p>
    <w:p w:rsidR="00C77208" w:rsidRPr="006E0164" w:rsidRDefault="00C77208" w:rsidP="00421452">
      <w:pPr>
        <w:numPr>
          <w:ilvl w:val="0"/>
          <w:numId w:val="13"/>
        </w:numPr>
        <w:tabs>
          <w:tab w:val="left" w:pos="0"/>
          <w:tab w:val="num" w:pos="284"/>
        </w:tabs>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Reklamuje-li </w:t>
      </w:r>
      <w:r w:rsidR="007B3B0A" w:rsidRPr="006E0164">
        <w:rPr>
          <w:rFonts w:asciiTheme="majorHAnsi" w:hAnsiTheme="majorHAnsi"/>
          <w:sz w:val="22"/>
          <w:szCs w:val="22"/>
        </w:rPr>
        <w:t>O</w:t>
      </w:r>
      <w:r w:rsidRPr="006E0164">
        <w:rPr>
          <w:rFonts w:asciiTheme="majorHAnsi" w:hAnsiTheme="majorHAnsi"/>
          <w:sz w:val="22"/>
          <w:szCs w:val="22"/>
        </w:rPr>
        <w:t>bjednatel vadu díla, má se za to že požaduje odstranění vady díla a že nemůže před uplynutím dodatečné přiměřené lhůty, kterou je povinen poskytnout k tomuto účelu zhotoviteli, uplatnit jiné nároky z vad díla, ledaže zhotovitel písemně oznámí objednateli, že nesplní své povinnosti v dohodnuté lhůtě.</w:t>
      </w:r>
    </w:p>
    <w:p w:rsidR="00C77208" w:rsidRPr="006E0164" w:rsidRDefault="00C77208" w:rsidP="00421452">
      <w:pPr>
        <w:tabs>
          <w:tab w:val="left" w:pos="0"/>
          <w:tab w:val="num" w:pos="284"/>
        </w:tabs>
        <w:ind w:left="284"/>
        <w:jc w:val="both"/>
        <w:rPr>
          <w:rFonts w:asciiTheme="majorHAnsi" w:hAnsiTheme="majorHAnsi"/>
          <w:sz w:val="22"/>
          <w:szCs w:val="22"/>
        </w:rPr>
      </w:pPr>
    </w:p>
    <w:p w:rsidR="006971EE" w:rsidRPr="006E0164" w:rsidRDefault="006971EE" w:rsidP="00421452">
      <w:pPr>
        <w:tabs>
          <w:tab w:val="left" w:pos="0"/>
        </w:tabs>
        <w:ind w:left="360"/>
        <w:jc w:val="both"/>
        <w:rPr>
          <w:rFonts w:asciiTheme="majorHAnsi" w:hAnsiTheme="majorHAnsi"/>
          <w:b/>
          <w:bCs/>
          <w:sz w:val="22"/>
          <w:szCs w:val="22"/>
        </w:rPr>
      </w:pPr>
    </w:p>
    <w:p w:rsidR="00877F47" w:rsidRPr="006E0164" w:rsidRDefault="00877F47" w:rsidP="00421452">
      <w:pPr>
        <w:tabs>
          <w:tab w:val="left" w:pos="0"/>
        </w:tabs>
        <w:ind w:left="360"/>
        <w:jc w:val="both"/>
        <w:rPr>
          <w:rFonts w:asciiTheme="majorHAnsi" w:hAnsiTheme="majorHAnsi"/>
          <w:b/>
          <w:bCs/>
          <w:sz w:val="22"/>
          <w:szCs w:val="22"/>
          <w:u w:val="single"/>
        </w:rPr>
      </w:pPr>
      <w:r w:rsidRPr="006E0164">
        <w:rPr>
          <w:rFonts w:asciiTheme="majorHAnsi" w:hAnsiTheme="majorHAnsi"/>
          <w:b/>
          <w:bCs/>
          <w:sz w:val="22"/>
          <w:szCs w:val="22"/>
          <w:u w:val="single"/>
        </w:rPr>
        <w:t>X</w:t>
      </w:r>
      <w:r w:rsidR="0051128F" w:rsidRPr="006E0164">
        <w:rPr>
          <w:rFonts w:asciiTheme="majorHAnsi" w:hAnsiTheme="majorHAnsi"/>
          <w:b/>
          <w:bCs/>
          <w:sz w:val="22"/>
          <w:szCs w:val="22"/>
          <w:u w:val="single"/>
        </w:rPr>
        <w:t>VI</w:t>
      </w:r>
      <w:r w:rsidRPr="006E0164">
        <w:rPr>
          <w:rFonts w:asciiTheme="majorHAnsi" w:hAnsiTheme="majorHAnsi"/>
          <w:b/>
          <w:bCs/>
          <w:sz w:val="22"/>
          <w:szCs w:val="22"/>
          <w:u w:val="single"/>
        </w:rPr>
        <w:t>. Odstoupení od smlouvy</w:t>
      </w:r>
    </w:p>
    <w:p w:rsidR="00877F47" w:rsidRPr="006E0164" w:rsidRDefault="00877F47" w:rsidP="00421452">
      <w:pPr>
        <w:tabs>
          <w:tab w:val="left" w:pos="0"/>
        </w:tabs>
        <w:ind w:left="426"/>
        <w:jc w:val="both"/>
        <w:rPr>
          <w:rFonts w:asciiTheme="majorHAnsi" w:hAnsiTheme="majorHAnsi"/>
          <w:sz w:val="22"/>
          <w:szCs w:val="22"/>
        </w:rPr>
      </w:pPr>
    </w:p>
    <w:p w:rsidR="00877F47" w:rsidRPr="006E0164" w:rsidRDefault="00877F47" w:rsidP="00AC0839">
      <w:pPr>
        <w:numPr>
          <w:ilvl w:val="0"/>
          <w:numId w:val="5"/>
        </w:numPr>
        <w:tabs>
          <w:tab w:val="left" w:pos="0"/>
          <w:tab w:val="left" w:pos="720"/>
        </w:tabs>
        <w:ind w:left="284" w:firstLine="0"/>
        <w:jc w:val="both"/>
        <w:rPr>
          <w:rFonts w:asciiTheme="majorHAnsi" w:hAnsiTheme="majorHAnsi"/>
          <w:sz w:val="22"/>
          <w:szCs w:val="22"/>
        </w:rPr>
      </w:pPr>
      <w:r w:rsidRPr="006E0164">
        <w:rPr>
          <w:rFonts w:asciiTheme="majorHAnsi" w:hAnsiTheme="majorHAnsi"/>
          <w:sz w:val="22"/>
          <w:szCs w:val="22"/>
        </w:rPr>
        <w:t>Kterákoliv ze smluvních stran je oprávněna od této smlouvy odstoupit v případě stanovených zákonem</w:t>
      </w:r>
      <w:r w:rsidR="005E04A2" w:rsidRPr="006E0164">
        <w:rPr>
          <w:rFonts w:asciiTheme="majorHAnsi" w:hAnsiTheme="majorHAnsi"/>
          <w:sz w:val="22"/>
          <w:szCs w:val="22"/>
        </w:rPr>
        <w:t xml:space="preserve"> a toto smlouvou</w:t>
      </w:r>
      <w:r w:rsidRPr="006E0164">
        <w:rPr>
          <w:rFonts w:asciiTheme="majorHAnsi" w:hAnsiTheme="majorHAnsi"/>
          <w:sz w:val="22"/>
          <w:szCs w:val="22"/>
        </w:rPr>
        <w:t xml:space="preserve">. </w:t>
      </w:r>
    </w:p>
    <w:p w:rsidR="00877F47" w:rsidRPr="006E0164" w:rsidRDefault="00877F47" w:rsidP="00AC0839">
      <w:pPr>
        <w:tabs>
          <w:tab w:val="left" w:pos="0"/>
        </w:tabs>
        <w:ind w:left="284"/>
        <w:jc w:val="both"/>
        <w:rPr>
          <w:rFonts w:asciiTheme="majorHAnsi" w:hAnsiTheme="majorHAnsi"/>
          <w:sz w:val="22"/>
          <w:szCs w:val="22"/>
        </w:rPr>
      </w:pPr>
    </w:p>
    <w:p w:rsidR="00877F47" w:rsidRPr="006E0164" w:rsidRDefault="00877F47" w:rsidP="00AC0839">
      <w:pPr>
        <w:numPr>
          <w:ilvl w:val="0"/>
          <w:numId w:val="5"/>
        </w:numPr>
        <w:tabs>
          <w:tab w:val="left" w:pos="0"/>
          <w:tab w:val="left" w:pos="720"/>
        </w:tabs>
        <w:ind w:left="284" w:firstLine="0"/>
        <w:jc w:val="both"/>
        <w:rPr>
          <w:rFonts w:asciiTheme="majorHAnsi" w:hAnsiTheme="majorHAnsi"/>
          <w:sz w:val="22"/>
          <w:szCs w:val="22"/>
        </w:rPr>
      </w:pPr>
      <w:r w:rsidRPr="006E0164">
        <w:rPr>
          <w:rFonts w:asciiTheme="majorHAnsi" w:hAnsiTheme="majorHAnsi"/>
          <w:sz w:val="22"/>
          <w:szCs w:val="22"/>
        </w:rPr>
        <w:t xml:space="preserve">Pokud k odstoupení od smlouvy dojde poté, co Zhotovitel Dílo alespoň z části provedl, může mít odstoupení od smlouvy dle volby </w:t>
      </w:r>
      <w:r w:rsidR="00F93A34" w:rsidRPr="006E0164">
        <w:rPr>
          <w:rFonts w:asciiTheme="majorHAnsi" w:hAnsiTheme="majorHAnsi"/>
          <w:sz w:val="22"/>
          <w:szCs w:val="22"/>
        </w:rPr>
        <w:t>Objednatele</w:t>
      </w:r>
      <w:r w:rsidRPr="006E0164">
        <w:rPr>
          <w:rFonts w:asciiTheme="majorHAnsi" w:hAnsiTheme="majorHAnsi"/>
          <w:sz w:val="22"/>
          <w:szCs w:val="22"/>
        </w:rPr>
        <w:t xml:space="preserve"> účinky pouze k neprovedené části Díla. Provedená část Díla</w:t>
      </w:r>
      <w:r w:rsidR="00F93A34" w:rsidRPr="006E0164">
        <w:rPr>
          <w:rFonts w:asciiTheme="majorHAnsi" w:hAnsiTheme="majorHAnsi"/>
          <w:sz w:val="22"/>
          <w:szCs w:val="22"/>
        </w:rPr>
        <w:t xml:space="preserve"> bude ve vlastnictví Objednatele a strany provedou vyúčtování provedených prací. </w:t>
      </w:r>
    </w:p>
    <w:p w:rsidR="00877F47" w:rsidRPr="006E0164" w:rsidRDefault="00877F47" w:rsidP="00421452">
      <w:pPr>
        <w:tabs>
          <w:tab w:val="left" w:pos="0"/>
        </w:tabs>
        <w:ind w:left="426"/>
        <w:jc w:val="both"/>
        <w:rPr>
          <w:rFonts w:asciiTheme="majorHAnsi" w:hAnsiTheme="majorHAnsi"/>
          <w:sz w:val="22"/>
          <w:szCs w:val="22"/>
        </w:rPr>
      </w:pPr>
    </w:p>
    <w:p w:rsidR="005E04A2" w:rsidRPr="006E0164" w:rsidRDefault="005E04A2" w:rsidP="00AC0839">
      <w:pPr>
        <w:pStyle w:val="Odstavecseseznamem"/>
        <w:numPr>
          <w:ilvl w:val="0"/>
          <w:numId w:val="5"/>
        </w:numPr>
        <w:tabs>
          <w:tab w:val="clear" w:pos="720"/>
        </w:tabs>
        <w:suppressAutoHyphens w:val="0"/>
        <w:ind w:left="284" w:firstLine="0"/>
        <w:jc w:val="both"/>
        <w:rPr>
          <w:rFonts w:asciiTheme="majorHAnsi" w:hAnsiTheme="majorHAnsi"/>
          <w:sz w:val="22"/>
          <w:szCs w:val="22"/>
        </w:rPr>
      </w:pPr>
      <w:r w:rsidRPr="006E0164">
        <w:rPr>
          <w:rFonts w:asciiTheme="majorHAnsi" w:hAnsiTheme="majorHAnsi"/>
          <w:sz w:val="22"/>
          <w:szCs w:val="22"/>
        </w:rPr>
        <w:t>Kterákoliv smluvní strana je povinna písemně</w:t>
      </w:r>
      <w:r w:rsidR="006742BF" w:rsidRPr="006E0164">
        <w:rPr>
          <w:rFonts w:asciiTheme="majorHAnsi" w:hAnsiTheme="majorHAnsi"/>
          <w:sz w:val="22"/>
          <w:szCs w:val="22"/>
        </w:rPr>
        <w:t xml:space="preserve"> oznámit druhé straně, že porušuje/-la</w:t>
      </w:r>
      <w:r w:rsidRPr="006E0164">
        <w:rPr>
          <w:rFonts w:asciiTheme="majorHAnsi" w:hAnsiTheme="majorHAnsi"/>
          <w:sz w:val="22"/>
          <w:szCs w:val="22"/>
        </w:rPr>
        <w:t xml:space="preserve"> své povinnosti plynoucí ze závazkového vztahu. Také je povinna oznámit skutečnosti, které se týkají podstatného zhoršení výrobních poměrů,</w:t>
      </w:r>
      <w:r w:rsidR="00392DC5" w:rsidRPr="006E0164">
        <w:rPr>
          <w:rFonts w:asciiTheme="majorHAnsi" w:hAnsiTheme="majorHAnsi"/>
          <w:sz w:val="22"/>
          <w:szCs w:val="22"/>
        </w:rPr>
        <w:t xml:space="preserve"> majetkových poměrů, v případě Z</w:t>
      </w:r>
      <w:r w:rsidRPr="006E0164">
        <w:rPr>
          <w:rFonts w:asciiTheme="majorHAnsi" w:hAnsiTheme="majorHAnsi"/>
          <w:sz w:val="22"/>
          <w:szCs w:val="22"/>
        </w:rPr>
        <w:t xml:space="preserve">hotovitele pak i kapacitních či personálních poměrů, které by mohly mít i jednotlivě negativní vliv na plnění jeho povinnosti plynoucí z předmětné smlouvy. Je tedy povinna druhé straně oznámit povahu překážky vč. důvodů,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w:t>
      </w:r>
      <w:r w:rsidR="00392DC5" w:rsidRPr="006E0164">
        <w:rPr>
          <w:rFonts w:asciiTheme="majorHAnsi" w:hAnsiTheme="majorHAnsi"/>
          <w:sz w:val="22"/>
          <w:szCs w:val="22"/>
        </w:rPr>
        <w:t xml:space="preserve">maximálně </w:t>
      </w:r>
      <w:r w:rsidRPr="006E0164">
        <w:rPr>
          <w:rFonts w:asciiTheme="majorHAnsi" w:hAnsiTheme="majorHAnsi"/>
          <w:sz w:val="22"/>
          <w:szCs w:val="22"/>
        </w:rPr>
        <w:t>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w:t>
      </w:r>
    </w:p>
    <w:p w:rsidR="005E04A2" w:rsidRPr="006E0164" w:rsidRDefault="005E04A2" w:rsidP="00AC0839">
      <w:pPr>
        <w:ind w:left="284"/>
        <w:jc w:val="both"/>
        <w:rPr>
          <w:rFonts w:asciiTheme="majorHAnsi" w:hAnsiTheme="majorHAnsi"/>
          <w:sz w:val="22"/>
          <w:szCs w:val="22"/>
        </w:rPr>
      </w:pPr>
    </w:p>
    <w:p w:rsidR="005E04A2" w:rsidRPr="006E0164" w:rsidRDefault="005E04A2" w:rsidP="00AC0839">
      <w:pPr>
        <w:numPr>
          <w:ilvl w:val="0"/>
          <w:numId w:val="5"/>
        </w:numPr>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Odstoupení od smlouvy musí odstupující strana oznámit druhé straně písemně bez zbytečného odkladu poté, co se dozvěděla o důvodu pro odstoupení od této smlouvy. V odstoupení musí být dále uveden důvod, pro který strana od smlouvy odstupuje a přesná citace toho bodu smlouvy, který ji k takovému kroku opravňuje. Bez těchto náležitostí je odstoupení od smlouvy neplatné. </w:t>
      </w:r>
    </w:p>
    <w:p w:rsidR="005E04A2" w:rsidRPr="006E0164" w:rsidRDefault="005E04A2" w:rsidP="00AC0839">
      <w:pPr>
        <w:ind w:left="284"/>
        <w:jc w:val="both"/>
        <w:rPr>
          <w:rFonts w:asciiTheme="majorHAnsi" w:hAnsiTheme="majorHAnsi"/>
          <w:sz w:val="22"/>
          <w:szCs w:val="22"/>
        </w:rPr>
      </w:pPr>
    </w:p>
    <w:p w:rsidR="005E04A2" w:rsidRPr="006E0164" w:rsidRDefault="005E04A2" w:rsidP="00AC0839">
      <w:pPr>
        <w:numPr>
          <w:ilvl w:val="0"/>
          <w:numId w:val="5"/>
        </w:numPr>
        <w:tabs>
          <w:tab w:val="num" w:pos="928"/>
        </w:tabs>
        <w:suppressAutoHyphens w:val="0"/>
        <w:ind w:left="284" w:firstLine="0"/>
        <w:jc w:val="both"/>
        <w:rPr>
          <w:rFonts w:asciiTheme="majorHAnsi" w:hAnsiTheme="majorHAnsi"/>
          <w:sz w:val="22"/>
          <w:szCs w:val="22"/>
        </w:rPr>
      </w:pPr>
      <w:r w:rsidRPr="006E0164">
        <w:rPr>
          <w:rFonts w:asciiTheme="majorHAnsi" w:hAnsiTheme="majorHAnsi"/>
          <w:sz w:val="22"/>
          <w:szCs w:val="22"/>
        </w:rPr>
        <w:t xml:space="preserve">Stanoví-li strana oprávněná pro dodatečné plnění lhůtu, vzniká jí právo odstoupit od smlouvy až po jejím uplynutí. Jestliže však strana, která je v prodlení, prohlásí, že svůj závazek nesplní, může strana oprávněná odstoupit od smlouvy před uplynutím lhůty </w:t>
      </w:r>
      <w:r w:rsidRPr="006E0164">
        <w:rPr>
          <w:rFonts w:asciiTheme="majorHAnsi" w:hAnsiTheme="majorHAnsi"/>
          <w:sz w:val="22"/>
          <w:szCs w:val="22"/>
        </w:rPr>
        <w:lastRenderedPageBreak/>
        <w:t>dodatečného plnění, kterou stanovila, a to i v případě, že budoucí porušení smlouvy by nebylo podstatné.</w:t>
      </w:r>
    </w:p>
    <w:p w:rsidR="005E04A2" w:rsidRPr="006E0164" w:rsidRDefault="005E04A2" w:rsidP="00AC0839">
      <w:pPr>
        <w:pStyle w:val="Zhlav"/>
        <w:tabs>
          <w:tab w:val="left" w:pos="709"/>
        </w:tabs>
        <w:jc w:val="both"/>
        <w:rPr>
          <w:rFonts w:asciiTheme="majorHAnsi" w:hAnsiTheme="majorHAnsi"/>
          <w:sz w:val="22"/>
          <w:szCs w:val="22"/>
        </w:rPr>
      </w:pPr>
    </w:p>
    <w:p w:rsidR="005E04A2" w:rsidRPr="006E0164" w:rsidRDefault="005E04A2" w:rsidP="00AC0839">
      <w:pPr>
        <w:pStyle w:val="Odstavecseseznamem"/>
        <w:numPr>
          <w:ilvl w:val="0"/>
          <w:numId w:val="5"/>
        </w:numPr>
        <w:tabs>
          <w:tab w:val="left" w:pos="284"/>
        </w:tabs>
        <w:jc w:val="both"/>
        <w:rPr>
          <w:rFonts w:asciiTheme="majorHAnsi" w:hAnsiTheme="majorHAnsi"/>
          <w:sz w:val="22"/>
          <w:szCs w:val="22"/>
        </w:rPr>
      </w:pPr>
      <w:r w:rsidRPr="006E0164">
        <w:rPr>
          <w:rFonts w:asciiTheme="majorHAnsi" w:hAnsiTheme="majorHAnsi"/>
          <w:sz w:val="22"/>
          <w:szCs w:val="22"/>
        </w:rPr>
        <w:t xml:space="preserve">Podstatným porušením smlouvy opravňujícím </w:t>
      </w:r>
      <w:r w:rsidR="00392DC5" w:rsidRPr="006E0164">
        <w:rPr>
          <w:rFonts w:asciiTheme="majorHAnsi" w:hAnsiTheme="majorHAnsi"/>
          <w:sz w:val="22"/>
          <w:szCs w:val="22"/>
        </w:rPr>
        <w:t>O</w:t>
      </w:r>
      <w:r w:rsidRPr="006E0164">
        <w:rPr>
          <w:rFonts w:asciiTheme="majorHAnsi" w:hAnsiTheme="majorHAnsi"/>
          <w:sz w:val="22"/>
          <w:szCs w:val="22"/>
        </w:rPr>
        <w:t>bjednatele odstoupit od smlouvy mimo ujednání uvedená v jiných článcích smlouvy</w:t>
      </w:r>
      <w:r w:rsidR="00392DC5" w:rsidRPr="006E0164">
        <w:rPr>
          <w:rFonts w:asciiTheme="majorHAnsi" w:hAnsiTheme="majorHAnsi"/>
          <w:sz w:val="22"/>
          <w:szCs w:val="22"/>
        </w:rPr>
        <w:t xml:space="preserve"> zejména v případě</w:t>
      </w:r>
      <w:r w:rsidRPr="006E0164">
        <w:rPr>
          <w:rFonts w:asciiTheme="majorHAnsi" w:hAnsiTheme="majorHAnsi"/>
          <w:sz w:val="22"/>
          <w:szCs w:val="22"/>
        </w:rPr>
        <w:t>:</w:t>
      </w:r>
    </w:p>
    <w:p w:rsidR="005E04A2" w:rsidRPr="006E0164" w:rsidRDefault="00392DC5" w:rsidP="00AC0839">
      <w:pPr>
        <w:numPr>
          <w:ilvl w:val="1"/>
          <w:numId w:val="38"/>
        </w:numPr>
        <w:suppressAutoHyphens w:val="0"/>
        <w:ind w:firstLine="0"/>
        <w:jc w:val="both"/>
        <w:rPr>
          <w:rFonts w:asciiTheme="majorHAnsi" w:hAnsiTheme="majorHAnsi"/>
          <w:sz w:val="22"/>
          <w:szCs w:val="22"/>
        </w:rPr>
      </w:pPr>
      <w:r w:rsidRPr="006E0164">
        <w:rPr>
          <w:rFonts w:asciiTheme="majorHAnsi" w:hAnsiTheme="majorHAnsi"/>
          <w:sz w:val="22"/>
          <w:szCs w:val="22"/>
        </w:rPr>
        <w:t xml:space="preserve">prodlení Zhotovitele se </w:t>
      </w:r>
      <w:r w:rsidR="005E04A2" w:rsidRPr="006E0164">
        <w:rPr>
          <w:rFonts w:asciiTheme="majorHAnsi" w:hAnsiTheme="majorHAnsi"/>
          <w:sz w:val="22"/>
          <w:szCs w:val="22"/>
        </w:rPr>
        <w:t xml:space="preserve">zahájením prací na realizaci díla </w:t>
      </w:r>
      <w:r w:rsidRPr="006E0164">
        <w:rPr>
          <w:rFonts w:asciiTheme="majorHAnsi" w:hAnsiTheme="majorHAnsi"/>
          <w:sz w:val="22"/>
          <w:szCs w:val="22"/>
        </w:rPr>
        <w:t>C</w:t>
      </w:r>
    </w:p>
    <w:p w:rsidR="005E04A2" w:rsidRPr="006E0164" w:rsidRDefault="00392DC5" w:rsidP="00AC0839">
      <w:pPr>
        <w:numPr>
          <w:ilvl w:val="1"/>
          <w:numId w:val="38"/>
        </w:numPr>
        <w:suppressAutoHyphens w:val="0"/>
        <w:ind w:firstLine="0"/>
        <w:jc w:val="both"/>
        <w:rPr>
          <w:rFonts w:asciiTheme="majorHAnsi" w:hAnsiTheme="majorHAnsi"/>
          <w:sz w:val="22"/>
          <w:szCs w:val="22"/>
        </w:rPr>
      </w:pPr>
      <w:r w:rsidRPr="006E0164">
        <w:rPr>
          <w:rFonts w:asciiTheme="majorHAnsi" w:hAnsiTheme="majorHAnsi"/>
          <w:sz w:val="22"/>
          <w:szCs w:val="22"/>
        </w:rPr>
        <w:t>prodlení Zhotovitele se splněním díla delší jako10 (deset) kalendářních dnů</w:t>
      </w:r>
      <w:r w:rsidR="005E04A2" w:rsidRPr="006E0164">
        <w:rPr>
          <w:rFonts w:asciiTheme="majorHAnsi" w:hAnsiTheme="majorHAnsi"/>
          <w:sz w:val="22"/>
          <w:szCs w:val="22"/>
        </w:rPr>
        <w:t xml:space="preserve">. </w:t>
      </w:r>
    </w:p>
    <w:p w:rsidR="005E04A2" w:rsidRPr="006E0164" w:rsidRDefault="00392DC5" w:rsidP="00AC0839">
      <w:pPr>
        <w:numPr>
          <w:ilvl w:val="1"/>
          <w:numId w:val="38"/>
        </w:numPr>
        <w:suppressAutoHyphens w:val="0"/>
        <w:ind w:firstLine="0"/>
        <w:jc w:val="both"/>
        <w:rPr>
          <w:rFonts w:asciiTheme="majorHAnsi" w:hAnsiTheme="majorHAnsi"/>
          <w:sz w:val="22"/>
          <w:szCs w:val="22"/>
        </w:rPr>
      </w:pPr>
      <w:r w:rsidRPr="006E0164">
        <w:rPr>
          <w:rFonts w:asciiTheme="majorHAnsi" w:hAnsiTheme="majorHAnsi"/>
          <w:sz w:val="22"/>
          <w:szCs w:val="22"/>
        </w:rPr>
        <w:t>Z</w:t>
      </w:r>
      <w:r w:rsidR="005E04A2" w:rsidRPr="006E0164">
        <w:rPr>
          <w:rFonts w:asciiTheme="majorHAnsi" w:hAnsiTheme="majorHAnsi"/>
          <w:sz w:val="22"/>
          <w:szCs w:val="22"/>
        </w:rPr>
        <w:t xml:space="preserve">hotovitel provádí dílo v rozporu se zadáním objednatele nebo dokumentací nebo pravomocným stavebním povolením a </w:t>
      </w:r>
      <w:r w:rsidRPr="006E0164">
        <w:rPr>
          <w:rFonts w:asciiTheme="majorHAnsi" w:hAnsiTheme="majorHAnsi"/>
          <w:sz w:val="22"/>
          <w:szCs w:val="22"/>
        </w:rPr>
        <w:t>O</w:t>
      </w:r>
      <w:r w:rsidR="005E04A2" w:rsidRPr="006E0164">
        <w:rPr>
          <w:rFonts w:asciiTheme="majorHAnsi" w:hAnsiTheme="majorHAnsi"/>
          <w:sz w:val="22"/>
          <w:szCs w:val="22"/>
        </w:rPr>
        <w:t>bjednatel jej písemně vyzve k odstranění nedostatků a zhotovitel tak neučiní</w:t>
      </w:r>
    </w:p>
    <w:p w:rsidR="005E04A2" w:rsidRPr="006E0164" w:rsidRDefault="005E04A2" w:rsidP="00AC0839">
      <w:pPr>
        <w:pStyle w:val="Zkladntextodsazen3"/>
        <w:numPr>
          <w:ilvl w:val="1"/>
          <w:numId w:val="38"/>
        </w:numPr>
        <w:suppressAutoHyphens w:val="0"/>
        <w:snapToGrid w:val="0"/>
        <w:spacing w:after="0"/>
        <w:ind w:firstLine="0"/>
        <w:jc w:val="both"/>
        <w:rPr>
          <w:rFonts w:asciiTheme="majorHAnsi" w:hAnsiTheme="majorHAnsi"/>
          <w:sz w:val="22"/>
          <w:szCs w:val="22"/>
        </w:rPr>
      </w:pPr>
      <w:r w:rsidRPr="006E0164">
        <w:rPr>
          <w:rFonts w:asciiTheme="majorHAnsi" w:hAnsiTheme="majorHAnsi"/>
          <w:sz w:val="22"/>
          <w:szCs w:val="22"/>
        </w:rPr>
        <w:t>neposkytnutí náležité součinnosti zhotovitele technickému dozoru objednatele nebo autorskému dozoru i přes písemné upozornění objednatele</w:t>
      </w:r>
    </w:p>
    <w:p w:rsidR="005E04A2" w:rsidRPr="006E0164" w:rsidRDefault="005E04A2" w:rsidP="00AC0839">
      <w:pPr>
        <w:pStyle w:val="Zkladntextodsazen3"/>
        <w:numPr>
          <w:ilvl w:val="1"/>
          <w:numId w:val="38"/>
        </w:numPr>
        <w:suppressAutoHyphens w:val="0"/>
        <w:snapToGrid w:val="0"/>
        <w:spacing w:after="0"/>
        <w:ind w:firstLine="0"/>
        <w:jc w:val="both"/>
        <w:rPr>
          <w:rFonts w:asciiTheme="majorHAnsi" w:hAnsiTheme="majorHAnsi"/>
          <w:sz w:val="22"/>
          <w:szCs w:val="22"/>
        </w:rPr>
      </w:pPr>
      <w:r w:rsidRPr="006E0164">
        <w:rPr>
          <w:rFonts w:asciiTheme="majorHAnsi" w:hAnsiTheme="majorHAnsi"/>
          <w:sz w:val="22"/>
          <w:szCs w:val="22"/>
        </w:rPr>
        <w:t>neumožnění kontroly provádění díla a postupu prací na něm</w:t>
      </w:r>
    </w:p>
    <w:p w:rsidR="005E04A2" w:rsidRPr="006E0164" w:rsidRDefault="005E04A2" w:rsidP="00AC0839">
      <w:pPr>
        <w:pStyle w:val="BodyTextIndent21"/>
        <w:widowControl/>
        <w:numPr>
          <w:ilvl w:val="1"/>
          <w:numId w:val="38"/>
        </w:numPr>
        <w:ind w:firstLine="0"/>
        <w:rPr>
          <w:rFonts w:asciiTheme="majorHAnsi" w:hAnsiTheme="majorHAnsi"/>
          <w:sz w:val="22"/>
          <w:szCs w:val="22"/>
        </w:rPr>
      </w:pPr>
      <w:r w:rsidRPr="006E0164">
        <w:rPr>
          <w:rFonts w:asciiTheme="majorHAnsi" w:hAnsiTheme="majorHAnsi"/>
          <w:sz w:val="22"/>
          <w:szCs w:val="22"/>
        </w:rPr>
        <w:t>pravomocné ukončení insolventního řízení.</w:t>
      </w:r>
    </w:p>
    <w:p w:rsidR="005E04A2" w:rsidRPr="006E0164" w:rsidRDefault="005E04A2" w:rsidP="00AC0839">
      <w:pPr>
        <w:jc w:val="both"/>
        <w:rPr>
          <w:rFonts w:asciiTheme="majorHAnsi" w:hAnsiTheme="majorHAnsi"/>
          <w:sz w:val="22"/>
          <w:szCs w:val="22"/>
        </w:rPr>
      </w:pPr>
    </w:p>
    <w:p w:rsidR="00AC0839" w:rsidRPr="006E0164" w:rsidRDefault="00AC0839" w:rsidP="00AC0839">
      <w:pPr>
        <w:tabs>
          <w:tab w:val="left" w:pos="284"/>
        </w:tabs>
        <w:jc w:val="both"/>
        <w:rPr>
          <w:rFonts w:asciiTheme="majorHAnsi" w:hAnsiTheme="majorHAnsi"/>
          <w:sz w:val="22"/>
          <w:szCs w:val="22"/>
        </w:rPr>
      </w:pPr>
    </w:p>
    <w:p w:rsidR="00AC0839" w:rsidRPr="006E0164" w:rsidRDefault="00AC0839" w:rsidP="00AC0839">
      <w:pPr>
        <w:pStyle w:val="Odstavecseseznamem"/>
        <w:numPr>
          <w:ilvl w:val="0"/>
          <w:numId w:val="5"/>
        </w:numPr>
        <w:jc w:val="both"/>
        <w:rPr>
          <w:rFonts w:asciiTheme="majorHAnsi" w:hAnsiTheme="majorHAnsi"/>
          <w:sz w:val="22"/>
          <w:szCs w:val="22"/>
        </w:rPr>
      </w:pPr>
      <w:r w:rsidRPr="006E0164">
        <w:rPr>
          <w:rFonts w:asciiTheme="majorHAnsi" w:hAnsiTheme="majorHAnsi"/>
          <w:sz w:val="22"/>
          <w:szCs w:val="22"/>
        </w:rPr>
        <w:t>Podstatným porušením smlouvy opravňujícím zhotovitele odstoupit od smlouvy je:</w:t>
      </w:r>
    </w:p>
    <w:p w:rsidR="00AC0839" w:rsidRPr="006E0164" w:rsidRDefault="00AC0839" w:rsidP="00AC0839">
      <w:pPr>
        <w:pStyle w:val="Odstavecseseznamem"/>
        <w:numPr>
          <w:ilvl w:val="2"/>
          <w:numId w:val="23"/>
        </w:numPr>
        <w:tabs>
          <w:tab w:val="clear" w:pos="2340"/>
          <w:tab w:val="num" w:pos="1560"/>
        </w:tabs>
        <w:ind w:left="1418" w:hanging="709"/>
        <w:jc w:val="both"/>
        <w:rPr>
          <w:rFonts w:asciiTheme="majorHAnsi" w:hAnsiTheme="majorHAnsi"/>
          <w:sz w:val="22"/>
          <w:szCs w:val="22"/>
        </w:rPr>
      </w:pPr>
      <w:r w:rsidRPr="006E0164">
        <w:rPr>
          <w:rFonts w:asciiTheme="majorHAnsi" w:hAnsiTheme="majorHAnsi"/>
          <w:sz w:val="22"/>
          <w:szCs w:val="22"/>
        </w:rPr>
        <w:t>prodlení Objednatele s předáním staveniště a zařízení staveniště větší jako 30 kalendářních dnů od smluvně potvrzeného termínu</w:t>
      </w:r>
    </w:p>
    <w:p w:rsidR="00AC0839" w:rsidRPr="006E0164" w:rsidRDefault="00AC0839" w:rsidP="00AC0839">
      <w:pPr>
        <w:pStyle w:val="Odstavecseseznamem"/>
        <w:numPr>
          <w:ilvl w:val="2"/>
          <w:numId w:val="23"/>
        </w:numPr>
        <w:tabs>
          <w:tab w:val="clear" w:pos="2340"/>
          <w:tab w:val="num" w:pos="1560"/>
        </w:tabs>
        <w:ind w:left="1418" w:hanging="709"/>
        <w:jc w:val="both"/>
        <w:rPr>
          <w:rFonts w:asciiTheme="majorHAnsi" w:hAnsiTheme="majorHAnsi"/>
          <w:sz w:val="22"/>
          <w:szCs w:val="22"/>
        </w:rPr>
      </w:pPr>
      <w:r w:rsidRPr="006E0164">
        <w:rPr>
          <w:rFonts w:asciiTheme="majorHAnsi" w:hAnsiTheme="majorHAnsi"/>
          <w:sz w:val="22"/>
          <w:szCs w:val="22"/>
        </w:rPr>
        <w:t>prodlení Objednatele s platbami dle v předmětné smlouvě dohodnutého platebního režimu delším, jak 30 kalendářních dnů ode dne jejich splatnosti</w:t>
      </w:r>
    </w:p>
    <w:p w:rsidR="00392DC5" w:rsidRPr="006E0164" w:rsidRDefault="00392DC5" w:rsidP="00AC0839">
      <w:pPr>
        <w:pStyle w:val="Odstavecseseznamem"/>
        <w:numPr>
          <w:ilvl w:val="0"/>
          <w:numId w:val="5"/>
        </w:numPr>
        <w:jc w:val="both"/>
        <w:rPr>
          <w:rFonts w:asciiTheme="majorHAnsi" w:hAnsiTheme="majorHAnsi"/>
          <w:sz w:val="22"/>
          <w:szCs w:val="22"/>
        </w:rPr>
      </w:pPr>
      <w:r w:rsidRPr="006E0164">
        <w:rPr>
          <w:rFonts w:asciiTheme="majorHAnsi" w:hAnsiTheme="majorHAnsi"/>
          <w:sz w:val="22"/>
          <w:szCs w:val="22"/>
        </w:rPr>
        <w:t>O</w:t>
      </w:r>
      <w:r w:rsidR="005E04A2" w:rsidRPr="006E0164">
        <w:rPr>
          <w:rFonts w:asciiTheme="majorHAnsi" w:hAnsiTheme="majorHAnsi"/>
          <w:sz w:val="22"/>
          <w:szCs w:val="22"/>
        </w:rPr>
        <w:t>dstoupením od smlouvy, tj. doručením projevu vůle o odstoupení druhému účastníkovi, smlouva zani</w:t>
      </w:r>
      <w:r w:rsidRPr="006E0164">
        <w:rPr>
          <w:rFonts w:asciiTheme="majorHAnsi" w:hAnsiTheme="majorHAnsi"/>
          <w:sz w:val="22"/>
          <w:szCs w:val="22"/>
        </w:rPr>
        <w:t>ká</w:t>
      </w:r>
      <w:r w:rsidR="005E04A2" w:rsidRPr="006E0164">
        <w:rPr>
          <w:rFonts w:asciiTheme="majorHAnsi" w:hAnsiTheme="majorHAnsi"/>
          <w:sz w:val="22"/>
          <w:szCs w:val="22"/>
        </w:rPr>
        <w:t>.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w:t>
      </w:r>
      <w:r w:rsidRPr="006E0164">
        <w:rPr>
          <w:rFonts w:asciiTheme="majorHAnsi" w:hAnsiTheme="majorHAnsi"/>
          <w:sz w:val="22"/>
          <w:szCs w:val="22"/>
        </w:rPr>
        <w:t xml:space="preserve">stá její výše i  po zániku smlouvy. </w:t>
      </w:r>
    </w:p>
    <w:p w:rsidR="00421452" w:rsidRPr="006E0164" w:rsidRDefault="00421452" w:rsidP="00AC0839">
      <w:pPr>
        <w:suppressAutoHyphens w:val="0"/>
        <w:ind w:left="284"/>
        <w:jc w:val="both"/>
        <w:rPr>
          <w:rFonts w:asciiTheme="majorHAnsi" w:hAnsiTheme="majorHAnsi"/>
          <w:sz w:val="22"/>
          <w:szCs w:val="22"/>
        </w:rPr>
      </w:pPr>
    </w:p>
    <w:p w:rsidR="00392DC5" w:rsidRPr="006E0164" w:rsidRDefault="00392DC5" w:rsidP="00AC0839">
      <w:pPr>
        <w:pStyle w:val="Odstavecseseznamem"/>
        <w:numPr>
          <w:ilvl w:val="0"/>
          <w:numId w:val="5"/>
        </w:numPr>
        <w:suppressAutoHyphens w:val="0"/>
        <w:jc w:val="both"/>
        <w:rPr>
          <w:rFonts w:asciiTheme="majorHAnsi" w:hAnsiTheme="majorHAnsi"/>
          <w:sz w:val="22"/>
          <w:szCs w:val="22"/>
        </w:rPr>
      </w:pPr>
      <w:r w:rsidRPr="006E0164">
        <w:rPr>
          <w:rFonts w:asciiTheme="majorHAnsi" w:hAnsiTheme="majorHAnsi"/>
          <w:sz w:val="22"/>
          <w:szCs w:val="22"/>
        </w:rPr>
        <w:t>Z</w:t>
      </w:r>
      <w:r w:rsidR="005E04A2" w:rsidRPr="006E0164">
        <w:rPr>
          <w:rFonts w:asciiTheme="majorHAnsi" w:hAnsiTheme="majorHAnsi"/>
          <w:sz w:val="22"/>
          <w:szCs w:val="22"/>
        </w:rPr>
        <w:t>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r w:rsidRPr="006E0164">
        <w:rPr>
          <w:rFonts w:asciiTheme="majorHAnsi" w:hAnsiTheme="majorHAnsi"/>
          <w:sz w:val="22"/>
          <w:szCs w:val="22"/>
        </w:rPr>
        <w:t>.</w:t>
      </w:r>
    </w:p>
    <w:p w:rsidR="00392DC5" w:rsidRPr="006E0164" w:rsidRDefault="00392DC5" w:rsidP="00AC0839">
      <w:pPr>
        <w:suppressAutoHyphens w:val="0"/>
        <w:ind w:left="284"/>
        <w:jc w:val="both"/>
        <w:rPr>
          <w:rFonts w:asciiTheme="majorHAnsi" w:hAnsiTheme="majorHAnsi"/>
          <w:sz w:val="22"/>
          <w:szCs w:val="22"/>
        </w:rPr>
      </w:pPr>
    </w:p>
    <w:p w:rsidR="005E04A2" w:rsidRPr="006E0164" w:rsidRDefault="00392DC5" w:rsidP="00AC0839">
      <w:pPr>
        <w:numPr>
          <w:ilvl w:val="0"/>
          <w:numId w:val="5"/>
        </w:numPr>
        <w:suppressAutoHyphens w:val="0"/>
        <w:ind w:left="284" w:firstLine="0"/>
        <w:jc w:val="both"/>
        <w:rPr>
          <w:rFonts w:asciiTheme="majorHAnsi" w:hAnsiTheme="majorHAnsi"/>
          <w:sz w:val="22"/>
          <w:szCs w:val="22"/>
        </w:rPr>
      </w:pPr>
      <w:r w:rsidRPr="006E0164">
        <w:rPr>
          <w:rFonts w:asciiTheme="majorHAnsi" w:hAnsiTheme="majorHAnsi"/>
          <w:sz w:val="22"/>
          <w:szCs w:val="22"/>
        </w:rPr>
        <w:t>O</w:t>
      </w:r>
      <w:r w:rsidR="005E04A2" w:rsidRPr="006E0164">
        <w:rPr>
          <w:rFonts w:asciiTheme="majorHAnsi" w:hAnsiTheme="majorHAnsi"/>
          <w:sz w:val="22"/>
          <w:szCs w:val="22"/>
        </w:rPr>
        <w:t>dstoupí-li některá ze stran od této smlouvy, smluvní strany vypořádají své závazky z předmětné smlouvy takto:</w:t>
      </w:r>
    </w:p>
    <w:p w:rsidR="005E04A2" w:rsidRPr="006E0164" w:rsidRDefault="005E04A2" w:rsidP="00AC0839">
      <w:pPr>
        <w:ind w:left="709"/>
        <w:jc w:val="both"/>
        <w:rPr>
          <w:rFonts w:asciiTheme="majorHAnsi" w:hAnsiTheme="majorHAnsi"/>
          <w:sz w:val="22"/>
          <w:szCs w:val="22"/>
        </w:rPr>
      </w:pPr>
      <w:r w:rsidRPr="006E0164">
        <w:rPr>
          <w:rFonts w:asciiTheme="majorHAnsi" w:hAnsiTheme="majorHAnsi"/>
          <w:sz w:val="22"/>
          <w:szCs w:val="22"/>
        </w:rPr>
        <w:t>- zhotovitel provede soupis všech provedených prací a činností oceněných dle způsobu, kterým je stanovena cena díla;</w:t>
      </w:r>
    </w:p>
    <w:p w:rsidR="005E04A2" w:rsidRPr="006E0164" w:rsidRDefault="005E04A2" w:rsidP="00AC0839">
      <w:pPr>
        <w:tabs>
          <w:tab w:val="left" w:pos="709"/>
        </w:tabs>
        <w:ind w:left="709"/>
        <w:jc w:val="both"/>
        <w:rPr>
          <w:rFonts w:asciiTheme="majorHAnsi" w:hAnsiTheme="majorHAnsi"/>
          <w:sz w:val="22"/>
          <w:szCs w:val="22"/>
        </w:rPr>
      </w:pPr>
      <w:r w:rsidRPr="006E0164">
        <w:rPr>
          <w:rFonts w:asciiTheme="majorHAnsi" w:hAnsiTheme="majorHAnsi"/>
          <w:sz w:val="22"/>
          <w:szCs w:val="22"/>
        </w:rPr>
        <w:t>- zhotovitel provede finanční vyčíslení provedených prací, poskytnutých záloh a zpracuje "dílčí konečnou fakturu";</w:t>
      </w:r>
    </w:p>
    <w:p w:rsidR="005E04A2" w:rsidRPr="006E0164" w:rsidRDefault="005E04A2" w:rsidP="00AC0839">
      <w:pPr>
        <w:tabs>
          <w:tab w:val="left" w:pos="-720"/>
          <w:tab w:val="left" w:pos="709"/>
        </w:tabs>
        <w:ind w:left="709"/>
        <w:jc w:val="both"/>
        <w:rPr>
          <w:rFonts w:asciiTheme="majorHAnsi" w:hAnsiTheme="majorHAnsi"/>
          <w:sz w:val="22"/>
          <w:szCs w:val="22"/>
        </w:rPr>
      </w:pPr>
      <w:r w:rsidRPr="006E0164">
        <w:rPr>
          <w:rFonts w:asciiTheme="majorHAnsi" w:hAnsiTheme="majorHAnsi"/>
          <w:sz w:val="22"/>
          <w:szCs w:val="22"/>
        </w:rPr>
        <w:t xml:space="preserve">- zhotovitel vyzve objednatele k "dílčímu předání díla" a objednatel je povinen do 3 dnů od obdržení vyzvání zahájit "dílčí přejímací řízení"; </w:t>
      </w:r>
    </w:p>
    <w:p w:rsidR="005E04A2" w:rsidRPr="006E0164" w:rsidRDefault="005E04A2" w:rsidP="00AC0839">
      <w:pPr>
        <w:tabs>
          <w:tab w:val="left" w:pos="709"/>
        </w:tabs>
        <w:ind w:left="709"/>
        <w:jc w:val="both"/>
        <w:rPr>
          <w:rFonts w:asciiTheme="majorHAnsi" w:hAnsiTheme="majorHAnsi"/>
          <w:sz w:val="22"/>
          <w:szCs w:val="22"/>
        </w:rPr>
      </w:pPr>
      <w:r w:rsidRPr="006E0164">
        <w:rPr>
          <w:rFonts w:asciiTheme="majorHAnsi" w:hAnsiTheme="majorHAnsi"/>
          <w:sz w:val="22"/>
          <w:szCs w:val="22"/>
        </w:rPr>
        <w:t xml:space="preserve">- objednatel uhradí zhotoviteli provedené práce do doby odstoupení od smlouvy na základě vystavené </w:t>
      </w:r>
      <w:r w:rsidR="00C038FE" w:rsidRPr="006E0164">
        <w:rPr>
          <w:rFonts w:asciiTheme="majorHAnsi" w:hAnsiTheme="majorHAnsi"/>
          <w:sz w:val="22"/>
          <w:szCs w:val="22"/>
        </w:rPr>
        <w:t xml:space="preserve">dílčí konečné </w:t>
      </w:r>
      <w:r w:rsidRPr="006E0164">
        <w:rPr>
          <w:rFonts w:asciiTheme="majorHAnsi" w:hAnsiTheme="majorHAnsi"/>
          <w:sz w:val="22"/>
          <w:szCs w:val="22"/>
        </w:rPr>
        <w:t>faktury</w:t>
      </w:r>
      <w:r w:rsidR="00C038FE" w:rsidRPr="006E0164">
        <w:rPr>
          <w:rFonts w:asciiTheme="majorHAnsi" w:hAnsiTheme="majorHAnsi"/>
          <w:sz w:val="22"/>
          <w:szCs w:val="22"/>
        </w:rPr>
        <w:t>, jejíž součástí je Objednatelem odsouhlasený soupis všech provedených prací a činností, popř.  protokol o dílčím předání díla</w:t>
      </w:r>
      <w:r w:rsidRPr="006E0164">
        <w:rPr>
          <w:rFonts w:asciiTheme="majorHAnsi" w:hAnsiTheme="majorHAnsi"/>
          <w:sz w:val="22"/>
          <w:szCs w:val="22"/>
        </w:rPr>
        <w:t>.</w:t>
      </w:r>
    </w:p>
    <w:p w:rsidR="005E04A2" w:rsidRPr="006E0164" w:rsidRDefault="005E04A2" w:rsidP="00AC0839">
      <w:pPr>
        <w:ind w:left="1560"/>
        <w:jc w:val="both"/>
        <w:rPr>
          <w:rFonts w:asciiTheme="majorHAnsi" w:hAnsiTheme="majorHAnsi"/>
          <w:b/>
          <w:sz w:val="22"/>
          <w:szCs w:val="22"/>
        </w:rPr>
      </w:pPr>
    </w:p>
    <w:p w:rsidR="005E04A2" w:rsidRPr="006E0164" w:rsidRDefault="005E04A2" w:rsidP="00421452">
      <w:pPr>
        <w:pStyle w:val="Nadpis4"/>
        <w:spacing w:before="0"/>
        <w:jc w:val="both"/>
        <w:rPr>
          <w:sz w:val="22"/>
          <w:szCs w:val="22"/>
        </w:rPr>
      </w:pPr>
    </w:p>
    <w:p w:rsidR="00877F47" w:rsidRPr="006E0164" w:rsidRDefault="00877F47"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t>X</w:t>
      </w:r>
      <w:r w:rsidR="0051128F" w:rsidRPr="006E0164">
        <w:rPr>
          <w:rFonts w:asciiTheme="majorHAnsi" w:hAnsiTheme="majorHAnsi"/>
          <w:b/>
          <w:bCs/>
          <w:smallCaps/>
          <w:sz w:val="22"/>
          <w:szCs w:val="22"/>
          <w:u w:val="single"/>
        </w:rPr>
        <w:t>VII</w:t>
      </w:r>
      <w:r w:rsidRPr="006E0164">
        <w:rPr>
          <w:rFonts w:asciiTheme="majorHAnsi" w:hAnsiTheme="majorHAnsi"/>
          <w:b/>
          <w:bCs/>
          <w:smallCaps/>
          <w:sz w:val="22"/>
          <w:szCs w:val="22"/>
          <w:u w:val="single"/>
        </w:rPr>
        <w:t xml:space="preserve">. </w:t>
      </w:r>
      <w:r w:rsidR="00614390" w:rsidRPr="006E0164">
        <w:rPr>
          <w:rFonts w:asciiTheme="majorHAnsi" w:hAnsiTheme="majorHAnsi"/>
          <w:b/>
          <w:bCs/>
          <w:smallCaps/>
          <w:sz w:val="22"/>
          <w:szCs w:val="22"/>
          <w:u w:val="single"/>
        </w:rPr>
        <w:t xml:space="preserve">Sankční ujednání a </w:t>
      </w:r>
      <w:r w:rsidRPr="006E0164">
        <w:rPr>
          <w:rFonts w:asciiTheme="majorHAnsi" w:hAnsiTheme="majorHAnsi"/>
          <w:b/>
          <w:bCs/>
          <w:smallCaps/>
          <w:sz w:val="22"/>
          <w:szCs w:val="22"/>
          <w:u w:val="single"/>
        </w:rPr>
        <w:t>náhrada škody</w:t>
      </w:r>
    </w:p>
    <w:p w:rsidR="00877F47" w:rsidRPr="006E0164" w:rsidRDefault="00877F47" w:rsidP="00421452">
      <w:pPr>
        <w:tabs>
          <w:tab w:val="left" w:pos="0"/>
        </w:tabs>
        <w:ind w:left="284"/>
        <w:jc w:val="both"/>
        <w:rPr>
          <w:rFonts w:asciiTheme="majorHAnsi" w:hAnsiTheme="majorHAnsi"/>
          <w:b/>
          <w:bCs/>
          <w:sz w:val="22"/>
          <w:szCs w:val="22"/>
        </w:rPr>
      </w:pPr>
    </w:p>
    <w:p w:rsidR="002C441E" w:rsidRPr="006E0164" w:rsidRDefault="002C441E"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Objednatel je povinen zaplatit</w:t>
      </w:r>
      <w:r w:rsidR="00E74C29" w:rsidRPr="006E0164">
        <w:rPr>
          <w:rFonts w:asciiTheme="majorHAnsi" w:hAnsiTheme="majorHAnsi"/>
          <w:sz w:val="22"/>
          <w:szCs w:val="22"/>
        </w:rPr>
        <w:t xml:space="preserve"> Zhotoviteli </w:t>
      </w:r>
      <w:r w:rsidRPr="006E0164">
        <w:rPr>
          <w:rFonts w:asciiTheme="majorHAnsi" w:hAnsiTheme="majorHAnsi"/>
          <w:sz w:val="22"/>
          <w:szCs w:val="22"/>
        </w:rPr>
        <w:t xml:space="preserve">smluvní úrok z prodlení ve výši 0,05 % z Ceny díla za každý i započatý kalendářní den prodlení s termínem úhrady Ceny díla bez DPH, maximálně však do výše 5% Ceny díla bez DPH. </w:t>
      </w:r>
    </w:p>
    <w:p w:rsidR="002C441E" w:rsidRPr="006E0164" w:rsidRDefault="002C441E" w:rsidP="00421452">
      <w:pPr>
        <w:tabs>
          <w:tab w:val="left" w:pos="0"/>
        </w:tabs>
        <w:ind w:left="426" w:hanging="426"/>
        <w:jc w:val="both"/>
        <w:rPr>
          <w:rFonts w:asciiTheme="majorHAnsi" w:hAnsiTheme="majorHAnsi"/>
          <w:sz w:val="22"/>
          <w:szCs w:val="22"/>
        </w:rPr>
      </w:pPr>
    </w:p>
    <w:p w:rsidR="00877F47" w:rsidRPr="006E0164" w:rsidRDefault="00877F47"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lastRenderedPageBreak/>
        <w:t>Zhotovitel je povinen zaplatit</w:t>
      </w:r>
      <w:r w:rsidR="004F2DA1" w:rsidRPr="006E0164">
        <w:rPr>
          <w:rFonts w:asciiTheme="majorHAnsi" w:hAnsiTheme="majorHAnsi"/>
          <w:sz w:val="22"/>
          <w:szCs w:val="22"/>
        </w:rPr>
        <w:t xml:space="preserve"> Objednateli </w:t>
      </w:r>
      <w:r w:rsidRPr="006E0164">
        <w:rPr>
          <w:rFonts w:asciiTheme="majorHAnsi" w:hAnsiTheme="majorHAnsi"/>
          <w:sz w:val="22"/>
          <w:szCs w:val="22"/>
        </w:rPr>
        <w:t xml:space="preserve">smluvní pokutu ve výši </w:t>
      </w:r>
      <w:r w:rsidR="00236FF0">
        <w:rPr>
          <w:rFonts w:asciiTheme="majorHAnsi" w:hAnsiTheme="majorHAnsi"/>
          <w:sz w:val="22"/>
          <w:szCs w:val="22"/>
        </w:rPr>
        <w:t xml:space="preserve">0,5 </w:t>
      </w:r>
      <w:bookmarkStart w:id="1" w:name="_GoBack"/>
      <w:bookmarkEnd w:id="1"/>
      <w:r w:rsidRPr="006E0164">
        <w:rPr>
          <w:rFonts w:asciiTheme="majorHAnsi" w:hAnsiTheme="majorHAnsi"/>
          <w:sz w:val="22"/>
          <w:szCs w:val="22"/>
        </w:rPr>
        <w:t>% z Ceny díla za každý i započatý kalendářní den prodlení s te</w:t>
      </w:r>
      <w:r w:rsidR="004F2DA1" w:rsidRPr="006E0164">
        <w:rPr>
          <w:rFonts w:asciiTheme="majorHAnsi" w:hAnsiTheme="majorHAnsi"/>
          <w:sz w:val="22"/>
          <w:szCs w:val="22"/>
        </w:rPr>
        <w:t xml:space="preserve">rmínem řádného dokončení a předání Díla. </w:t>
      </w:r>
      <w:r w:rsidRPr="006E0164">
        <w:rPr>
          <w:rFonts w:asciiTheme="majorHAnsi" w:hAnsiTheme="majorHAnsi"/>
          <w:sz w:val="22"/>
          <w:szCs w:val="22"/>
        </w:rPr>
        <w:t xml:space="preserve"> </w:t>
      </w:r>
    </w:p>
    <w:p w:rsidR="00877F47" w:rsidRPr="006E0164" w:rsidRDefault="00877F47" w:rsidP="00421452">
      <w:pPr>
        <w:pStyle w:val="Odstavecseseznamem"/>
        <w:tabs>
          <w:tab w:val="left" w:pos="0"/>
        </w:tabs>
        <w:ind w:left="426" w:hanging="426"/>
        <w:jc w:val="both"/>
        <w:rPr>
          <w:rFonts w:asciiTheme="majorHAnsi" w:hAnsiTheme="majorHAnsi"/>
          <w:sz w:val="22"/>
          <w:szCs w:val="22"/>
        </w:rPr>
      </w:pPr>
    </w:p>
    <w:p w:rsidR="002C441E" w:rsidRPr="006E0164" w:rsidRDefault="002C441E"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 xml:space="preserve">Zhotovitel </w:t>
      </w:r>
      <w:r w:rsidR="004C4703" w:rsidRPr="006E0164">
        <w:rPr>
          <w:rFonts w:asciiTheme="majorHAnsi" w:hAnsiTheme="majorHAnsi"/>
          <w:sz w:val="22"/>
          <w:szCs w:val="22"/>
        </w:rPr>
        <w:t xml:space="preserve">je povinen zaplatit </w:t>
      </w:r>
      <w:r w:rsidR="00E74C29" w:rsidRPr="006E0164">
        <w:rPr>
          <w:rFonts w:asciiTheme="majorHAnsi" w:hAnsiTheme="majorHAnsi"/>
          <w:sz w:val="22"/>
          <w:szCs w:val="22"/>
        </w:rPr>
        <w:t xml:space="preserve">Objednateli </w:t>
      </w:r>
      <w:r w:rsidR="004C4703" w:rsidRPr="006E0164">
        <w:rPr>
          <w:rFonts w:asciiTheme="majorHAnsi" w:hAnsiTheme="majorHAnsi"/>
          <w:sz w:val="22"/>
          <w:szCs w:val="22"/>
        </w:rPr>
        <w:t xml:space="preserve">smluvní </w:t>
      </w:r>
      <w:r w:rsidRPr="006E0164">
        <w:rPr>
          <w:rFonts w:asciiTheme="majorHAnsi" w:hAnsiTheme="majorHAnsi"/>
          <w:sz w:val="22"/>
          <w:szCs w:val="22"/>
        </w:rPr>
        <w:t xml:space="preserve">pokutu </w:t>
      </w:r>
      <w:r w:rsidR="004C4703" w:rsidRPr="006E0164">
        <w:rPr>
          <w:rFonts w:asciiTheme="majorHAnsi" w:hAnsiTheme="majorHAnsi"/>
          <w:sz w:val="22"/>
          <w:szCs w:val="22"/>
        </w:rPr>
        <w:t xml:space="preserve">ve výši </w:t>
      </w:r>
      <w:r w:rsidRPr="006E0164">
        <w:rPr>
          <w:rFonts w:asciiTheme="majorHAnsi" w:hAnsiTheme="majorHAnsi"/>
          <w:sz w:val="22"/>
          <w:szCs w:val="22"/>
        </w:rPr>
        <w:t>1.000,-Kč za každou vadu, u níž je zhotovitel v prodlení s</w:t>
      </w:r>
      <w:r w:rsidR="00E74C29" w:rsidRPr="006E0164">
        <w:rPr>
          <w:rFonts w:asciiTheme="majorHAnsi" w:hAnsiTheme="majorHAnsi"/>
          <w:sz w:val="22"/>
          <w:szCs w:val="22"/>
        </w:rPr>
        <w:t xml:space="preserve"> nastoupením k odstranění vady a jejím </w:t>
      </w:r>
      <w:r w:rsidRPr="006E0164">
        <w:rPr>
          <w:rFonts w:asciiTheme="majorHAnsi" w:hAnsiTheme="majorHAnsi"/>
          <w:sz w:val="22"/>
          <w:szCs w:val="22"/>
        </w:rPr>
        <w:t>odstraněním (vady a nedodělků z Protokolu o předání a převzetí díla nebo vady díla reklamovaných v záruční době) za každý den prodlení.  V případě, kdy se bude jednat o vadu, která brání řádnému užívání díla, případně hrozí nebezpečí velkého rozsahu (havárie), je Zhotovitel povinen zaplatit smluvní pokutu ve výši 1</w:t>
      </w:r>
      <w:r w:rsidR="00A34F8F" w:rsidRPr="006E0164">
        <w:rPr>
          <w:rFonts w:asciiTheme="majorHAnsi" w:hAnsiTheme="majorHAnsi"/>
          <w:sz w:val="22"/>
          <w:szCs w:val="22"/>
        </w:rPr>
        <w:t>0</w:t>
      </w:r>
      <w:r w:rsidRPr="006E0164">
        <w:rPr>
          <w:rFonts w:asciiTheme="majorHAnsi" w:hAnsiTheme="majorHAnsi"/>
          <w:sz w:val="22"/>
          <w:szCs w:val="22"/>
        </w:rPr>
        <w:t xml:space="preserve">.000,-Kč za každou </w:t>
      </w:r>
      <w:r w:rsidR="00A34F8F" w:rsidRPr="006E0164">
        <w:rPr>
          <w:rFonts w:asciiTheme="majorHAnsi" w:hAnsiTheme="majorHAnsi"/>
          <w:sz w:val="22"/>
          <w:szCs w:val="22"/>
        </w:rPr>
        <w:t xml:space="preserve">reklamovanou </w:t>
      </w:r>
      <w:r w:rsidRPr="006E0164">
        <w:rPr>
          <w:rFonts w:asciiTheme="majorHAnsi" w:hAnsiTheme="majorHAnsi"/>
          <w:sz w:val="22"/>
          <w:szCs w:val="22"/>
        </w:rPr>
        <w:t>vadu, u níž je zhotovitel v prodlení s</w:t>
      </w:r>
      <w:r w:rsidR="00E74C29" w:rsidRPr="006E0164">
        <w:rPr>
          <w:rFonts w:asciiTheme="majorHAnsi" w:hAnsiTheme="majorHAnsi"/>
          <w:sz w:val="22"/>
          <w:szCs w:val="22"/>
        </w:rPr>
        <w:t xml:space="preserve"> nastoupením k odstranění a jejím </w:t>
      </w:r>
      <w:r w:rsidRPr="006E0164">
        <w:rPr>
          <w:rFonts w:asciiTheme="majorHAnsi" w:hAnsiTheme="majorHAnsi"/>
          <w:sz w:val="22"/>
          <w:szCs w:val="22"/>
        </w:rPr>
        <w:t>odstraněním</w:t>
      </w:r>
      <w:r w:rsidR="00A34F8F" w:rsidRPr="006E0164">
        <w:rPr>
          <w:rFonts w:asciiTheme="majorHAnsi" w:hAnsiTheme="majorHAnsi"/>
          <w:sz w:val="22"/>
          <w:szCs w:val="22"/>
        </w:rPr>
        <w:t xml:space="preserve">, za každý den prodlení. </w:t>
      </w:r>
    </w:p>
    <w:p w:rsidR="002C441E" w:rsidRPr="006E0164" w:rsidRDefault="002C441E" w:rsidP="00421452">
      <w:pPr>
        <w:pStyle w:val="Odstavecseseznamem"/>
        <w:tabs>
          <w:tab w:val="left" w:pos="0"/>
        </w:tabs>
        <w:ind w:hanging="426"/>
        <w:jc w:val="both"/>
        <w:rPr>
          <w:rFonts w:asciiTheme="majorHAnsi" w:hAnsiTheme="majorHAnsi"/>
          <w:sz w:val="22"/>
          <w:szCs w:val="22"/>
        </w:rPr>
      </w:pPr>
    </w:p>
    <w:p w:rsidR="00E74C29" w:rsidRPr="006E0164" w:rsidRDefault="002C441E"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Zhotovitel je povinen zaplatit smluvní pokutu</w:t>
      </w:r>
      <w:r w:rsidR="00E74C29" w:rsidRPr="006E0164">
        <w:rPr>
          <w:rFonts w:asciiTheme="majorHAnsi" w:hAnsiTheme="majorHAnsi"/>
          <w:sz w:val="22"/>
          <w:szCs w:val="22"/>
        </w:rPr>
        <w:t xml:space="preserve"> Objednateli </w:t>
      </w:r>
      <w:r w:rsidRPr="006E0164">
        <w:rPr>
          <w:rFonts w:asciiTheme="majorHAnsi" w:hAnsiTheme="majorHAnsi"/>
          <w:sz w:val="22"/>
          <w:szCs w:val="22"/>
        </w:rPr>
        <w:t xml:space="preserve">ve výši 0,05 % ze sjednané ceny díla za každý i započatý den prodlení zhotovitele s vyklizením staveniště ve sjednaném termínu, nejvýše však 50.000,-kč za den. </w:t>
      </w:r>
    </w:p>
    <w:p w:rsidR="00E74C29" w:rsidRPr="006E0164" w:rsidRDefault="00E74C29" w:rsidP="00421452">
      <w:pPr>
        <w:pStyle w:val="Odstavecseseznamem"/>
        <w:ind w:hanging="426"/>
        <w:jc w:val="both"/>
        <w:rPr>
          <w:rFonts w:asciiTheme="majorHAnsi" w:hAnsiTheme="majorHAnsi"/>
          <w:sz w:val="22"/>
          <w:szCs w:val="22"/>
        </w:rPr>
      </w:pPr>
    </w:p>
    <w:p w:rsidR="00E74C29" w:rsidRPr="006E0164" w:rsidRDefault="00E74C29"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 xml:space="preserve">Zhotovitel je povinen zaplatit Objednateli smluvní pokutu za porušení povinností uložených mu touto smlouvou ve vztahu k BOZP a zákonem č. 309/2006 Sb. a prováděcími předpisy, a to za každý jednotlivý případ ve výši </w:t>
      </w:r>
      <w:r w:rsidR="00F86254" w:rsidRPr="006E0164">
        <w:rPr>
          <w:rFonts w:asciiTheme="majorHAnsi" w:hAnsiTheme="majorHAnsi"/>
          <w:b/>
          <w:sz w:val="22"/>
          <w:szCs w:val="22"/>
        </w:rPr>
        <w:t>5</w:t>
      </w:r>
      <w:r w:rsidRPr="006E0164">
        <w:rPr>
          <w:rFonts w:asciiTheme="majorHAnsi" w:hAnsiTheme="majorHAnsi"/>
          <w:b/>
          <w:sz w:val="22"/>
          <w:szCs w:val="22"/>
        </w:rPr>
        <w:t xml:space="preserve"> 000,- Kč</w:t>
      </w:r>
      <w:r w:rsidRPr="006E0164">
        <w:rPr>
          <w:rFonts w:asciiTheme="majorHAnsi" w:hAnsiTheme="majorHAnsi"/>
          <w:sz w:val="22"/>
          <w:szCs w:val="22"/>
        </w:rPr>
        <w:t xml:space="preserve">, </w:t>
      </w:r>
    </w:p>
    <w:p w:rsidR="00A34F8F" w:rsidRPr="006E0164" w:rsidRDefault="00A34F8F" w:rsidP="00421452">
      <w:pPr>
        <w:pStyle w:val="Odstavecseseznamem"/>
        <w:tabs>
          <w:tab w:val="left" w:pos="0"/>
        </w:tabs>
        <w:ind w:hanging="426"/>
        <w:jc w:val="both"/>
        <w:rPr>
          <w:rFonts w:asciiTheme="majorHAnsi" w:hAnsiTheme="majorHAnsi"/>
          <w:sz w:val="22"/>
          <w:szCs w:val="22"/>
        </w:rPr>
      </w:pPr>
    </w:p>
    <w:p w:rsidR="00A34F8F" w:rsidRPr="006E0164" w:rsidRDefault="00A34F8F"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 xml:space="preserve">Zhotovitel je povinen zaplatit </w:t>
      </w:r>
      <w:r w:rsidR="00E74C29" w:rsidRPr="006E0164">
        <w:rPr>
          <w:rFonts w:asciiTheme="majorHAnsi" w:hAnsiTheme="majorHAnsi"/>
          <w:sz w:val="22"/>
          <w:szCs w:val="22"/>
        </w:rPr>
        <w:t xml:space="preserve">Objednateli </w:t>
      </w:r>
      <w:r w:rsidRPr="006E0164">
        <w:rPr>
          <w:rFonts w:asciiTheme="majorHAnsi" w:hAnsiTheme="majorHAnsi"/>
          <w:sz w:val="22"/>
          <w:szCs w:val="22"/>
        </w:rPr>
        <w:t xml:space="preserve">smluvní pokutu ve výši 10.000,-kč za každý den po který trvá porušení povinnosti Zhotovitele vést stavební deník. </w:t>
      </w:r>
    </w:p>
    <w:p w:rsidR="00877F47" w:rsidRPr="006E0164" w:rsidRDefault="00877F47" w:rsidP="00421452">
      <w:pPr>
        <w:pStyle w:val="Odstavecseseznamem"/>
        <w:tabs>
          <w:tab w:val="left" w:pos="0"/>
        </w:tabs>
        <w:ind w:left="426" w:hanging="426"/>
        <w:jc w:val="both"/>
        <w:rPr>
          <w:rFonts w:asciiTheme="majorHAnsi" w:hAnsiTheme="majorHAnsi"/>
          <w:sz w:val="22"/>
          <w:szCs w:val="22"/>
        </w:rPr>
      </w:pPr>
    </w:p>
    <w:p w:rsidR="00877F47" w:rsidRPr="006E0164" w:rsidRDefault="00877F47"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cs="Arial"/>
          <w:bCs/>
          <w:sz w:val="22"/>
          <w:szCs w:val="22"/>
        </w:rPr>
        <w:t>Smluvní pokuta je splatná do 14 dnů od doručení písemného vyúčtování smluvní pokuty druhé smluvní stra</w:t>
      </w:r>
      <w:r w:rsidR="00E74C29" w:rsidRPr="006E0164">
        <w:rPr>
          <w:rFonts w:asciiTheme="majorHAnsi" w:hAnsiTheme="majorHAnsi" w:cs="Arial"/>
          <w:bCs/>
          <w:sz w:val="22"/>
          <w:szCs w:val="22"/>
        </w:rPr>
        <w:t xml:space="preserve">ně. Zaplacením jakékoliv </w:t>
      </w:r>
      <w:r w:rsidR="004F2DA1" w:rsidRPr="006E0164">
        <w:rPr>
          <w:rFonts w:asciiTheme="majorHAnsi" w:hAnsiTheme="majorHAnsi" w:cs="Arial"/>
          <w:bCs/>
          <w:sz w:val="22"/>
          <w:szCs w:val="22"/>
        </w:rPr>
        <w:t>smluvní pokuty</w:t>
      </w:r>
      <w:r w:rsidR="00586F31" w:rsidRPr="006E0164">
        <w:rPr>
          <w:rFonts w:asciiTheme="majorHAnsi" w:hAnsiTheme="majorHAnsi" w:cs="Arial"/>
          <w:bCs/>
          <w:sz w:val="22"/>
          <w:szCs w:val="22"/>
        </w:rPr>
        <w:t xml:space="preserve"> </w:t>
      </w:r>
      <w:r w:rsidR="00E74C29" w:rsidRPr="006E0164">
        <w:rPr>
          <w:rFonts w:asciiTheme="majorHAnsi" w:hAnsiTheme="majorHAnsi" w:cs="Arial"/>
          <w:bCs/>
          <w:sz w:val="22"/>
          <w:szCs w:val="22"/>
        </w:rPr>
        <w:t xml:space="preserve">dle této smlouvy </w:t>
      </w:r>
      <w:r w:rsidR="004F2DA1" w:rsidRPr="006E0164">
        <w:rPr>
          <w:rFonts w:asciiTheme="majorHAnsi" w:hAnsiTheme="majorHAnsi" w:cs="Arial"/>
          <w:bCs/>
          <w:sz w:val="22"/>
          <w:szCs w:val="22"/>
        </w:rPr>
        <w:t>není dotčen</w:t>
      </w:r>
      <w:r w:rsidRPr="006E0164">
        <w:rPr>
          <w:rFonts w:asciiTheme="majorHAnsi" w:hAnsiTheme="majorHAnsi" w:cs="Arial"/>
          <w:bCs/>
          <w:sz w:val="22"/>
          <w:szCs w:val="22"/>
        </w:rPr>
        <w:t xml:space="preserve"> nárok </w:t>
      </w:r>
      <w:r w:rsidR="00E74C29" w:rsidRPr="006E0164">
        <w:rPr>
          <w:rFonts w:asciiTheme="majorHAnsi" w:hAnsiTheme="majorHAnsi" w:cs="Arial"/>
          <w:bCs/>
          <w:sz w:val="22"/>
          <w:szCs w:val="22"/>
        </w:rPr>
        <w:t xml:space="preserve">oprávněné strany </w:t>
      </w:r>
      <w:r w:rsidRPr="006E0164">
        <w:rPr>
          <w:rFonts w:asciiTheme="majorHAnsi" w:hAnsiTheme="majorHAnsi" w:cs="Arial"/>
          <w:bCs/>
          <w:sz w:val="22"/>
          <w:szCs w:val="22"/>
        </w:rPr>
        <w:t xml:space="preserve">na náhradu škody vzniklou z porušení povinnosti, ke kterému se smluvní pokuta vztahuje. </w:t>
      </w:r>
    </w:p>
    <w:p w:rsidR="00614390" w:rsidRPr="006E0164" w:rsidRDefault="00614390" w:rsidP="00421452">
      <w:pPr>
        <w:pStyle w:val="Odstavecseseznamem"/>
        <w:tabs>
          <w:tab w:val="left" w:pos="0"/>
        </w:tabs>
        <w:ind w:left="426" w:hanging="426"/>
        <w:jc w:val="both"/>
        <w:rPr>
          <w:rFonts w:asciiTheme="majorHAnsi" w:hAnsiTheme="majorHAnsi"/>
          <w:sz w:val="22"/>
          <w:szCs w:val="22"/>
        </w:rPr>
      </w:pPr>
    </w:p>
    <w:p w:rsidR="00614390" w:rsidRPr="006E0164" w:rsidRDefault="00614390" w:rsidP="00AC0839">
      <w:pPr>
        <w:numPr>
          <w:ilvl w:val="1"/>
          <w:numId w:val="5"/>
        </w:numPr>
        <w:tabs>
          <w:tab w:val="left" w:pos="0"/>
          <w:tab w:val="left" w:pos="720"/>
        </w:tabs>
        <w:ind w:left="426" w:hanging="426"/>
        <w:jc w:val="both"/>
        <w:rPr>
          <w:rFonts w:asciiTheme="majorHAnsi" w:hAnsiTheme="majorHAnsi"/>
          <w:sz w:val="22"/>
          <w:szCs w:val="22"/>
        </w:rPr>
      </w:pPr>
      <w:r w:rsidRPr="006E0164">
        <w:rPr>
          <w:rFonts w:asciiTheme="majorHAnsi" w:hAnsiTheme="majorHAnsi"/>
          <w:sz w:val="22"/>
          <w:szCs w:val="22"/>
        </w:rPr>
        <w:t xml:space="preserve">Objednatel je oprávněn započíst smluvní pokutu na zádržné dle této smlouvy. </w:t>
      </w:r>
    </w:p>
    <w:p w:rsidR="00877F47" w:rsidRPr="006E0164" w:rsidRDefault="00877F47" w:rsidP="00421452">
      <w:pPr>
        <w:pStyle w:val="Odstavecseseznamem"/>
        <w:tabs>
          <w:tab w:val="left" w:pos="0"/>
        </w:tabs>
        <w:ind w:left="426"/>
        <w:jc w:val="both"/>
        <w:rPr>
          <w:rFonts w:asciiTheme="majorHAnsi" w:hAnsiTheme="majorHAnsi"/>
          <w:sz w:val="22"/>
          <w:szCs w:val="22"/>
        </w:rPr>
      </w:pPr>
    </w:p>
    <w:p w:rsidR="00421452" w:rsidRPr="006E0164" w:rsidRDefault="00421452" w:rsidP="00421452">
      <w:pPr>
        <w:tabs>
          <w:tab w:val="left" w:pos="0"/>
        </w:tabs>
        <w:suppressAutoHyphens w:val="0"/>
        <w:autoSpaceDE w:val="0"/>
        <w:autoSpaceDN w:val="0"/>
        <w:adjustRightInd w:val="0"/>
        <w:jc w:val="both"/>
        <w:rPr>
          <w:rFonts w:asciiTheme="majorHAnsi" w:eastAsiaTheme="minorHAnsi" w:hAnsiTheme="majorHAnsi" w:cs="Times New Roman,Bold"/>
          <w:b/>
          <w:bCs/>
          <w:smallCaps/>
          <w:sz w:val="22"/>
          <w:szCs w:val="22"/>
          <w:u w:val="single"/>
          <w:lang w:eastAsia="en-US"/>
        </w:rPr>
      </w:pPr>
    </w:p>
    <w:p w:rsidR="00E31E92" w:rsidRPr="006E0164" w:rsidRDefault="0051128F" w:rsidP="00421452">
      <w:pPr>
        <w:tabs>
          <w:tab w:val="left" w:pos="0"/>
        </w:tabs>
        <w:suppressAutoHyphens w:val="0"/>
        <w:autoSpaceDE w:val="0"/>
        <w:autoSpaceDN w:val="0"/>
        <w:adjustRightInd w:val="0"/>
        <w:jc w:val="both"/>
        <w:rPr>
          <w:rFonts w:asciiTheme="majorHAnsi" w:eastAsiaTheme="minorHAnsi" w:hAnsiTheme="majorHAnsi" w:cs="Times New Roman,Bold"/>
          <w:b/>
          <w:bCs/>
          <w:smallCaps/>
          <w:sz w:val="22"/>
          <w:szCs w:val="22"/>
          <w:u w:val="single"/>
          <w:lang w:eastAsia="en-US"/>
        </w:rPr>
      </w:pPr>
      <w:r w:rsidRPr="006E0164">
        <w:rPr>
          <w:rFonts w:asciiTheme="majorHAnsi" w:eastAsiaTheme="minorHAnsi" w:hAnsiTheme="majorHAnsi" w:cs="Times New Roman,Bold"/>
          <w:b/>
          <w:bCs/>
          <w:smallCaps/>
          <w:sz w:val="22"/>
          <w:szCs w:val="22"/>
          <w:u w:val="single"/>
          <w:lang w:eastAsia="en-US"/>
        </w:rPr>
        <w:t>X</w:t>
      </w:r>
      <w:r w:rsidR="00586F31" w:rsidRPr="006E0164">
        <w:rPr>
          <w:rFonts w:asciiTheme="majorHAnsi" w:eastAsiaTheme="minorHAnsi" w:hAnsiTheme="majorHAnsi" w:cs="Times New Roman,Bold"/>
          <w:b/>
          <w:bCs/>
          <w:smallCaps/>
          <w:sz w:val="22"/>
          <w:szCs w:val="22"/>
          <w:u w:val="single"/>
          <w:lang w:eastAsia="en-US"/>
        </w:rPr>
        <w:t>V</w:t>
      </w:r>
      <w:r w:rsidRPr="006E0164">
        <w:rPr>
          <w:rFonts w:asciiTheme="majorHAnsi" w:eastAsiaTheme="minorHAnsi" w:hAnsiTheme="majorHAnsi" w:cs="Times New Roman,Bold"/>
          <w:b/>
          <w:bCs/>
          <w:smallCaps/>
          <w:sz w:val="22"/>
          <w:szCs w:val="22"/>
          <w:u w:val="single"/>
          <w:lang w:eastAsia="en-US"/>
        </w:rPr>
        <w:t>III</w:t>
      </w:r>
      <w:r w:rsidR="00586F31" w:rsidRPr="006E0164">
        <w:rPr>
          <w:rFonts w:asciiTheme="majorHAnsi" w:eastAsiaTheme="minorHAnsi" w:hAnsiTheme="majorHAnsi" w:cs="Times New Roman,Bold"/>
          <w:b/>
          <w:bCs/>
          <w:smallCaps/>
          <w:sz w:val="22"/>
          <w:szCs w:val="22"/>
          <w:u w:val="single"/>
          <w:lang w:eastAsia="en-US"/>
        </w:rPr>
        <w:t xml:space="preserve">. </w:t>
      </w:r>
      <w:r w:rsidR="00E74C29" w:rsidRPr="006E0164">
        <w:rPr>
          <w:rFonts w:asciiTheme="majorHAnsi" w:eastAsiaTheme="minorHAnsi" w:hAnsiTheme="majorHAnsi" w:cs="Times New Roman,Bold"/>
          <w:b/>
          <w:bCs/>
          <w:smallCaps/>
          <w:sz w:val="22"/>
          <w:szCs w:val="22"/>
          <w:u w:val="single"/>
          <w:lang w:eastAsia="en-US"/>
        </w:rPr>
        <w:t>Pojištění zhotovitele</w:t>
      </w:r>
    </w:p>
    <w:p w:rsidR="00586F31" w:rsidRPr="006E0164" w:rsidRDefault="00586F31" w:rsidP="00421452">
      <w:pPr>
        <w:tabs>
          <w:tab w:val="left" w:pos="0"/>
        </w:tabs>
        <w:suppressAutoHyphens w:val="0"/>
        <w:autoSpaceDE w:val="0"/>
        <w:autoSpaceDN w:val="0"/>
        <w:adjustRightInd w:val="0"/>
        <w:jc w:val="both"/>
        <w:rPr>
          <w:rFonts w:asciiTheme="majorHAnsi" w:eastAsiaTheme="minorHAnsi" w:hAnsiTheme="majorHAnsi"/>
          <w:sz w:val="22"/>
          <w:szCs w:val="22"/>
          <w:lang w:eastAsia="en-US"/>
        </w:rPr>
      </w:pPr>
    </w:p>
    <w:p w:rsidR="00E31E92" w:rsidRPr="006E0164" w:rsidRDefault="004F2DA1" w:rsidP="00421452">
      <w:pPr>
        <w:pStyle w:val="Odstavecseseznamem"/>
        <w:numPr>
          <w:ilvl w:val="0"/>
          <w:numId w:val="35"/>
        </w:numPr>
        <w:tabs>
          <w:tab w:val="left" w:pos="0"/>
        </w:tabs>
        <w:suppressAutoHyphens w:val="0"/>
        <w:autoSpaceDE w:val="0"/>
        <w:autoSpaceDN w:val="0"/>
        <w:adjustRightInd w:val="0"/>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Z</w:t>
      </w:r>
      <w:r w:rsidR="00E31E92" w:rsidRPr="006E0164">
        <w:rPr>
          <w:rFonts w:asciiTheme="majorHAnsi" w:eastAsiaTheme="minorHAnsi" w:hAnsiTheme="majorHAnsi"/>
          <w:sz w:val="22"/>
          <w:szCs w:val="22"/>
          <w:lang w:eastAsia="en-US"/>
        </w:rPr>
        <w:t xml:space="preserve">hotovitele </w:t>
      </w:r>
      <w:r w:rsidRPr="006E0164">
        <w:rPr>
          <w:rFonts w:asciiTheme="majorHAnsi" w:eastAsiaTheme="minorHAnsi" w:hAnsiTheme="majorHAnsi"/>
          <w:sz w:val="22"/>
          <w:szCs w:val="22"/>
          <w:lang w:eastAsia="en-US"/>
        </w:rPr>
        <w:t xml:space="preserve">je povinen </w:t>
      </w:r>
      <w:r w:rsidR="00C038FE" w:rsidRPr="006E0164">
        <w:rPr>
          <w:rFonts w:asciiTheme="majorHAnsi" w:eastAsiaTheme="minorHAnsi" w:hAnsiTheme="majorHAnsi"/>
          <w:sz w:val="22"/>
          <w:szCs w:val="22"/>
          <w:lang w:eastAsia="en-US"/>
        </w:rPr>
        <w:t xml:space="preserve">po celou dobu provádění díla </w:t>
      </w:r>
      <w:r w:rsidR="00E31E92" w:rsidRPr="006E0164">
        <w:rPr>
          <w:rFonts w:asciiTheme="majorHAnsi" w:eastAsiaTheme="minorHAnsi" w:hAnsiTheme="majorHAnsi"/>
          <w:sz w:val="22"/>
          <w:szCs w:val="22"/>
          <w:lang w:eastAsia="en-US"/>
        </w:rPr>
        <w:t>být pojištěn proti škodám</w:t>
      </w:r>
      <w:r w:rsidRPr="006E0164">
        <w:rPr>
          <w:rFonts w:asciiTheme="majorHAnsi" w:eastAsiaTheme="minorHAnsi" w:hAnsiTheme="majorHAnsi"/>
          <w:sz w:val="22"/>
          <w:szCs w:val="22"/>
          <w:lang w:eastAsia="en-US"/>
        </w:rPr>
        <w:t xml:space="preserve"> </w:t>
      </w:r>
      <w:r w:rsidR="00E31E92" w:rsidRPr="006E0164">
        <w:rPr>
          <w:rFonts w:asciiTheme="majorHAnsi" w:eastAsiaTheme="minorHAnsi" w:hAnsiTheme="majorHAnsi"/>
          <w:sz w:val="22"/>
          <w:szCs w:val="22"/>
          <w:lang w:eastAsia="en-US"/>
        </w:rPr>
        <w:t>způsobeným jeho činností včetně možných škod způsobených pracovníky</w:t>
      </w:r>
      <w:r w:rsidRPr="006E0164">
        <w:rPr>
          <w:rFonts w:asciiTheme="majorHAnsi" w:eastAsiaTheme="minorHAnsi" w:hAnsiTheme="majorHAnsi"/>
          <w:sz w:val="22"/>
          <w:szCs w:val="22"/>
          <w:lang w:eastAsia="en-US"/>
        </w:rPr>
        <w:t xml:space="preserve"> </w:t>
      </w:r>
      <w:r w:rsidR="00E31E92" w:rsidRPr="006E0164">
        <w:rPr>
          <w:rFonts w:asciiTheme="majorHAnsi" w:eastAsiaTheme="minorHAnsi" w:hAnsiTheme="majorHAnsi"/>
          <w:sz w:val="22"/>
          <w:szCs w:val="22"/>
          <w:lang w:eastAsia="en-US"/>
        </w:rPr>
        <w:t>zhotovitele, a to ve výši odpovídající možným rizikům ve vztahu k charakteru stavby</w:t>
      </w:r>
      <w:r w:rsidRPr="006E0164">
        <w:rPr>
          <w:rFonts w:asciiTheme="majorHAnsi" w:eastAsiaTheme="minorHAnsi" w:hAnsiTheme="majorHAnsi"/>
          <w:sz w:val="22"/>
          <w:szCs w:val="22"/>
          <w:lang w:eastAsia="en-US"/>
        </w:rPr>
        <w:t xml:space="preserve"> </w:t>
      </w:r>
      <w:r w:rsidR="00E31E92" w:rsidRPr="006E0164">
        <w:rPr>
          <w:rFonts w:asciiTheme="majorHAnsi" w:eastAsiaTheme="minorHAnsi" w:hAnsiTheme="majorHAnsi"/>
          <w:sz w:val="22"/>
          <w:szCs w:val="22"/>
          <w:lang w:eastAsia="en-US"/>
        </w:rPr>
        <w:t>a jejímu okolí,</w:t>
      </w:r>
      <w:r w:rsidR="00C038FE" w:rsidRPr="006E0164">
        <w:rPr>
          <w:rFonts w:asciiTheme="majorHAnsi" w:eastAsiaTheme="minorHAnsi" w:hAnsiTheme="majorHAnsi"/>
          <w:sz w:val="22"/>
          <w:szCs w:val="22"/>
          <w:lang w:eastAsia="en-US"/>
        </w:rPr>
        <w:t xml:space="preserve"> tj. </w:t>
      </w:r>
      <w:r w:rsidRPr="006E0164">
        <w:rPr>
          <w:rFonts w:asciiTheme="majorHAnsi" w:eastAsiaTheme="minorHAnsi" w:hAnsiTheme="majorHAnsi"/>
          <w:sz w:val="22"/>
          <w:szCs w:val="22"/>
          <w:lang w:eastAsia="en-US"/>
        </w:rPr>
        <w:t>do výše po</w:t>
      </w:r>
      <w:r w:rsidR="00E31E92" w:rsidRPr="006E0164">
        <w:rPr>
          <w:rFonts w:asciiTheme="majorHAnsi" w:eastAsiaTheme="minorHAnsi" w:hAnsiTheme="majorHAnsi"/>
          <w:sz w:val="22"/>
          <w:szCs w:val="22"/>
          <w:lang w:eastAsia="en-US"/>
        </w:rPr>
        <w:t>jistné částky</w:t>
      </w:r>
      <w:r w:rsidR="00C038FE" w:rsidRPr="006E0164">
        <w:rPr>
          <w:rFonts w:asciiTheme="majorHAnsi" w:eastAsiaTheme="minorHAnsi" w:hAnsiTheme="majorHAnsi"/>
          <w:sz w:val="22"/>
          <w:szCs w:val="22"/>
          <w:lang w:eastAsia="en-US"/>
        </w:rPr>
        <w:t xml:space="preserve"> min. </w:t>
      </w:r>
      <w:r w:rsidR="00650FC2">
        <w:rPr>
          <w:rFonts w:asciiTheme="majorHAnsi" w:eastAsiaTheme="minorHAnsi" w:hAnsiTheme="majorHAnsi"/>
          <w:sz w:val="22"/>
          <w:szCs w:val="22"/>
          <w:lang w:eastAsia="en-US"/>
        </w:rPr>
        <w:t>3</w:t>
      </w:r>
      <w:r w:rsidR="002D52C9" w:rsidRPr="006E0164">
        <w:rPr>
          <w:rFonts w:asciiTheme="majorHAnsi" w:eastAsiaTheme="minorHAnsi" w:hAnsiTheme="majorHAnsi"/>
          <w:sz w:val="22"/>
          <w:szCs w:val="22"/>
          <w:lang w:eastAsia="en-US"/>
        </w:rPr>
        <w:t>,</w:t>
      </w:r>
      <w:r w:rsidRPr="006E0164">
        <w:rPr>
          <w:rFonts w:asciiTheme="majorHAnsi" w:eastAsiaTheme="minorHAnsi" w:hAnsiTheme="majorHAnsi"/>
          <w:sz w:val="22"/>
          <w:szCs w:val="22"/>
          <w:lang w:eastAsia="en-US"/>
        </w:rPr>
        <w:t>000.000</w:t>
      </w:r>
      <w:r w:rsidR="00C038FE" w:rsidRPr="006E0164">
        <w:rPr>
          <w:rFonts w:asciiTheme="majorHAnsi" w:eastAsiaTheme="minorHAnsi" w:hAnsiTheme="majorHAnsi"/>
          <w:sz w:val="22"/>
          <w:szCs w:val="22"/>
          <w:lang w:eastAsia="en-US"/>
        </w:rPr>
        <w:t>,</w:t>
      </w:r>
      <w:r w:rsidRPr="006E0164">
        <w:rPr>
          <w:rFonts w:asciiTheme="majorHAnsi" w:eastAsiaTheme="minorHAnsi" w:hAnsiTheme="majorHAnsi"/>
          <w:sz w:val="22"/>
          <w:szCs w:val="22"/>
          <w:lang w:eastAsia="en-US"/>
        </w:rPr>
        <w:t>-Kč</w:t>
      </w:r>
      <w:r w:rsidR="00E31E92" w:rsidRPr="006E0164">
        <w:rPr>
          <w:rFonts w:asciiTheme="majorHAnsi" w:eastAsiaTheme="minorHAnsi" w:hAnsiTheme="majorHAnsi"/>
          <w:sz w:val="22"/>
          <w:szCs w:val="22"/>
          <w:lang w:eastAsia="en-US"/>
        </w:rPr>
        <w:t xml:space="preserve"> a</w:t>
      </w:r>
      <w:r w:rsidRPr="006E0164">
        <w:rPr>
          <w:rFonts w:asciiTheme="majorHAnsi" w:eastAsiaTheme="minorHAnsi" w:hAnsiTheme="majorHAnsi"/>
          <w:sz w:val="22"/>
          <w:szCs w:val="22"/>
          <w:lang w:eastAsia="en-US"/>
        </w:rPr>
        <w:t xml:space="preserve"> doklad o tomto pojištění - předložení pojistné</w:t>
      </w:r>
      <w:r w:rsidR="00EC0678" w:rsidRPr="006E0164">
        <w:rPr>
          <w:rFonts w:asciiTheme="majorHAnsi" w:eastAsiaTheme="minorHAnsi" w:hAnsiTheme="majorHAnsi"/>
          <w:sz w:val="22"/>
          <w:szCs w:val="22"/>
          <w:lang w:eastAsia="en-US"/>
        </w:rPr>
        <w:t xml:space="preserve"> </w:t>
      </w:r>
      <w:r w:rsidRPr="006E0164">
        <w:rPr>
          <w:rFonts w:asciiTheme="majorHAnsi" w:eastAsiaTheme="minorHAnsi" w:hAnsiTheme="majorHAnsi"/>
          <w:sz w:val="22"/>
          <w:szCs w:val="22"/>
          <w:lang w:eastAsia="en-US"/>
        </w:rPr>
        <w:t xml:space="preserve">smlouvy zhotovitelem předložit před uzavřením této smlouvy. </w:t>
      </w:r>
    </w:p>
    <w:p w:rsidR="004F2DA1" w:rsidRPr="006E0164" w:rsidRDefault="004F2DA1" w:rsidP="00421452">
      <w:pPr>
        <w:tabs>
          <w:tab w:val="left" w:pos="0"/>
        </w:tabs>
        <w:suppressAutoHyphens w:val="0"/>
        <w:autoSpaceDE w:val="0"/>
        <w:autoSpaceDN w:val="0"/>
        <w:adjustRightInd w:val="0"/>
        <w:jc w:val="both"/>
        <w:rPr>
          <w:rFonts w:asciiTheme="majorHAnsi" w:eastAsiaTheme="minorHAnsi" w:hAnsiTheme="majorHAnsi"/>
          <w:sz w:val="22"/>
          <w:szCs w:val="22"/>
          <w:lang w:eastAsia="en-US"/>
        </w:rPr>
      </w:pPr>
    </w:p>
    <w:p w:rsidR="00EC0678" w:rsidRPr="006E0164" w:rsidRDefault="00C038FE" w:rsidP="00421452">
      <w:pPr>
        <w:pStyle w:val="Zkladntextodsazen"/>
        <w:numPr>
          <w:ilvl w:val="0"/>
          <w:numId w:val="35"/>
        </w:numPr>
        <w:rPr>
          <w:rFonts w:asciiTheme="majorHAnsi" w:hAnsiTheme="majorHAnsi"/>
          <w:i w:val="0"/>
          <w:szCs w:val="22"/>
        </w:rPr>
      </w:pPr>
      <w:r w:rsidRPr="006E0164">
        <w:rPr>
          <w:rFonts w:asciiTheme="majorHAnsi" w:hAnsiTheme="majorHAnsi"/>
          <w:i w:val="0"/>
          <w:szCs w:val="22"/>
        </w:rPr>
        <w:t xml:space="preserve">Zhotovitel se </w:t>
      </w:r>
      <w:r w:rsidR="00425829" w:rsidRPr="006E0164">
        <w:rPr>
          <w:rFonts w:asciiTheme="majorHAnsi" w:hAnsiTheme="majorHAnsi"/>
          <w:i w:val="0"/>
          <w:szCs w:val="22"/>
        </w:rPr>
        <w:t>zavazuje při</w:t>
      </w:r>
      <w:r w:rsidRPr="006E0164">
        <w:rPr>
          <w:rFonts w:asciiTheme="majorHAnsi" w:hAnsiTheme="majorHAnsi"/>
          <w:i w:val="0"/>
          <w:szCs w:val="22"/>
        </w:rPr>
        <w:t xml:space="preserve"> uzavření této smlouvy </w:t>
      </w:r>
      <w:r w:rsidR="00EC0678" w:rsidRPr="006E0164">
        <w:rPr>
          <w:rFonts w:asciiTheme="majorHAnsi" w:hAnsiTheme="majorHAnsi"/>
          <w:i w:val="0"/>
          <w:szCs w:val="22"/>
        </w:rPr>
        <w:t>předložit kopii pojistné smlouvy, z níž je zřejmé, že má sjednáno pojištěno odpovědnosti za škodu způsobené třetí osobě minimálně na pojistnou částku a odpovědnost za škodu způsobenou vadným výrobkem. Zhotovitel se zavazuje udržovat toto pojištění v platnosti po celou dobu realizace díla až do doby jeho protokolárního předání a převzetí objednateli</w:t>
      </w:r>
    </w:p>
    <w:p w:rsidR="00EC0678" w:rsidRPr="006E0164" w:rsidRDefault="00EC0678" w:rsidP="00421452">
      <w:pPr>
        <w:pStyle w:val="Zkladntextodsazen"/>
        <w:rPr>
          <w:rFonts w:asciiTheme="majorHAnsi" w:hAnsiTheme="majorHAnsi"/>
          <w:i w:val="0"/>
          <w:szCs w:val="22"/>
        </w:rPr>
      </w:pPr>
    </w:p>
    <w:p w:rsidR="00EC0678" w:rsidRPr="006E0164" w:rsidRDefault="00EC0678" w:rsidP="00421452">
      <w:pPr>
        <w:pStyle w:val="Zkladntextodsazen"/>
        <w:numPr>
          <w:ilvl w:val="0"/>
          <w:numId w:val="35"/>
        </w:numPr>
        <w:rPr>
          <w:rFonts w:asciiTheme="majorHAnsi" w:hAnsiTheme="majorHAnsi"/>
          <w:i w:val="0"/>
          <w:szCs w:val="22"/>
        </w:rPr>
      </w:pPr>
      <w:r w:rsidRPr="006E0164">
        <w:rPr>
          <w:rFonts w:asciiTheme="majorHAnsi" w:hAnsiTheme="majorHAnsi"/>
          <w:i w:val="0"/>
          <w:szCs w:val="22"/>
        </w:rPr>
        <w:t>Zhotovitel je povinen být po celou dobu provádění díla pojištěn pro případ odpovědnosti za škodu při pracovním úrazu nebo nemoci z povolání svých zaměstnanců.</w:t>
      </w:r>
    </w:p>
    <w:p w:rsidR="00586F31" w:rsidRPr="006E0164" w:rsidRDefault="00586F31" w:rsidP="00421452">
      <w:pPr>
        <w:tabs>
          <w:tab w:val="left" w:pos="0"/>
        </w:tabs>
        <w:suppressAutoHyphens w:val="0"/>
        <w:autoSpaceDE w:val="0"/>
        <w:autoSpaceDN w:val="0"/>
        <w:adjustRightInd w:val="0"/>
        <w:jc w:val="both"/>
        <w:rPr>
          <w:rFonts w:asciiTheme="majorHAnsi" w:eastAsiaTheme="minorHAnsi" w:hAnsiTheme="majorHAnsi"/>
          <w:sz w:val="22"/>
          <w:szCs w:val="22"/>
          <w:lang w:eastAsia="en-US"/>
        </w:rPr>
      </w:pPr>
    </w:p>
    <w:p w:rsidR="006971EE" w:rsidRPr="006E0164" w:rsidRDefault="006971EE" w:rsidP="00421452">
      <w:pPr>
        <w:tabs>
          <w:tab w:val="left" w:pos="0"/>
        </w:tabs>
        <w:suppressAutoHyphens w:val="0"/>
        <w:autoSpaceDE w:val="0"/>
        <w:autoSpaceDN w:val="0"/>
        <w:adjustRightInd w:val="0"/>
        <w:jc w:val="both"/>
        <w:rPr>
          <w:rFonts w:asciiTheme="majorHAnsi" w:eastAsiaTheme="minorHAnsi" w:hAnsiTheme="majorHAnsi"/>
          <w:sz w:val="22"/>
          <w:szCs w:val="22"/>
          <w:lang w:eastAsia="en-US"/>
        </w:rPr>
      </w:pPr>
    </w:p>
    <w:p w:rsidR="00E31E92" w:rsidRPr="006E0164" w:rsidRDefault="0051128F" w:rsidP="00421452">
      <w:pPr>
        <w:tabs>
          <w:tab w:val="left" w:pos="0"/>
        </w:tabs>
        <w:suppressAutoHyphens w:val="0"/>
        <w:autoSpaceDE w:val="0"/>
        <w:autoSpaceDN w:val="0"/>
        <w:adjustRightInd w:val="0"/>
        <w:jc w:val="both"/>
        <w:rPr>
          <w:rFonts w:asciiTheme="majorHAnsi" w:eastAsiaTheme="minorHAnsi" w:hAnsiTheme="majorHAnsi" w:cs="Times New Roman,Bold"/>
          <w:b/>
          <w:bCs/>
          <w:smallCaps/>
          <w:sz w:val="22"/>
          <w:szCs w:val="22"/>
          <w:u w:val="single"/>
          <w:lang w:eastAsia="en-US"/>
        </w:rPr>
      </w:pPr>
      <w:r w:rsidRPr="006E0164">
        <w:rPr>
          <w:rFonts w:asciiTheme="majorHAnsi" w:eastAsiaTheme="minorHAnsi" w:hAnsiTheme="majorHAnsi" w:cs="Times New Roman,Bold"/>
          <w:b/>
          <w:bCs/>
          <w:smallCaps/>
          <w:sz w:val="22"/>
          <w:szCs w:val="22"/>
          <w:u w:val="single"/>
          <w:lang w:eastAsia="en-US"/>
        </w:rPr>
        <w:t>XIX</w:t>
      </w:r>
      <w:r w:rsidR="00586F31" w:rsidRPr="006E0164">
        <w:rPr>
          <w:rFonts w:asciiTheme="majorHAnsi" w:eastAsiaTheme="minorHAnsi" w:hAnsiTheme="majorHAnsi" w:cs="Times New Roman,Bold"/>
          <w:b/>
          <w:bCs/>
          <w:smallCaps/>
          <w:sz w:val="22"/>
          <w:szCs w:val="22"/>
          <w:u w:val="single"/>
          <w:lang w:eastAsia="en-US"/>
        </w:rPr>
        <w:t xml:space="preserve">. </w:t>
      </w:r>
      <w:r w:rsidR="00E31E92" w:rsidRPr="006E0164">
        <w:rPr>
          <w:rFonts w:asciiTheme="majorHAnsi" w:eastAsiaTheme="minorHAnsi" w:hAnsiTheme="majorHAnsi" w:cs="Times New Roman,Bold"/>
          <w:b/>
          <w:bCs/>
          <w:smallCaps/>
          <w:sz w:val="22"/>
          <w:szCs w:val="22"/>
          <w:u w:val="single"/>
          <w:lang w:eastAsia="en-US"/>
        </w:rPr>
        <w:t>Pojištění díla – stavebně montážní pojištění</w:t>
      </w:r>
    </w:p>
    <w:p w:rsidR="00586F31" w:rsidRPr="006E0164" w:rsidRDefault="00586F31" w:rsidP="00421452">
      <w:pPr>
        <w:tabs>
          <w:tab w:val="left" w:pos="0"/>
        </w:tabs>
        <w:suppressAutoHyphens w:val="0"/>
        <w:autoSpaceDE w:val="0"/>
        <w:autoSpaceDN w:val="0"/>
        <w:adjustRightInd w:val="0"/>
        <w:jc w:val="both"/>
        <w:rPr>
          <w:rFonts w:asciiTheme="majorHAnsi" w:eastAsiaTheme="minorHAnsi" w:hAnsiTheme="majorHAnsi" w:cs="Times New Roman,Bold"/>
          <w:b/>
          <w:bCs/>
          <w:sz w:val="22"/>
          <w:szCs w:val="22"/>
          <w:lang w:eastAsia="en-US"/>
        </w:rPr>
      </w:pPr>
    </w:p>
    <w:p w:rsidR="00586F31" w:rsidRPr="006E0164" w:rsidRDefault="00586F31" w:rsidP="00421452">
      <w:pPr>
        <w:tabs>
          <w:tab w:val="left" w:pos="0"/>
        </w:tabs>
        <w:suppressAutoHyphens w:val="0"/>
        <w:autoSpaceDE w:val="0"/>
        <w:autoSpaceDN w:val="0"/>
        <w:adjustRightInd w:val="0"/>
        <w:jc w:val="both"/>
        <w:rPr>
          <w:rFonts w:asciiTheme="majorHAnsi" w:eastAsiaTheme="minorHAnsi" w:hAnsiTheme="majorHAnsi"/>
          <w:sz w:val="22"/>
          <w:szCs w:val="22"/>
          <w:lang w:eastAsia="en-US"/>
        </w:rPr>
      </w:pPr>
      <w:r w:rsidRPr="006E0164">
        <w:rPr>
          <w:rFonts w:asciiTheme="majorHAnsi" w:eastAsiaTheme="minorHAnsi" w:hAnsiTheme="majorHAnsi"/>
          <w:sz w:val="22"/>
          <w:szCs w:val="22"/>
          <w:lang w:eastAsia="en-US"/>
        </w:rPr>
        <w:t>Z</w:t>
      </w:r>
      <w:r w:rsidR="00E31E92" w:rsidRPr="006E0164">
        <w:rPr>
          <w:rFonts w:asciiTheme="majorHAnsi" w:eastAsiaTheme="minorHAnsi" w:hAnsiTheme="majorHAnsi"/>
          <w:sz w:val="22"/>
          <w:szCs w:val="22"/>
          <w:lang w:eastAsia="en-US"/>
        </w:rPr>
        <w:t>hotovitel</w:t>
      </w:r>
      <w:r w:rsidRPr="006E0164">
        <w:rPr>
          <w:rFonts w:asciiTheme="majorHAnsi" w:eastAsiaTheme="minorHAnsi" w:hAnsiTheme="majorHAnsi"/>
          <w:sz w:val="22"/>
          <w:szCs w:val="22"/>
          <w:lang w:eastAsia="en-US"/>
        </w:rPr>
        <w:t xml:space="preserve"> je povinen </w:t>
      </w:r>
      <w:r w:rsidR="00E31E92" w:rsidRPr="006E0164">
        <w:rPr>
          <w:rFonts w:asciiTheme="majorHAnsi" w:eastAsiaTheme="minorHAnsi" w:hAnsiTheme="majorHAnsi"/>
          <w:sz w:val="22"/>
          <w:szCs w:val="22"/>
          <w:lang w:eastAsia="en-US"/>
        </w:rPr>
        <w:t>pojistit stavební a</w:t>
      </w:r>
      <w:r w:rsidRPr="006E0164">
        <w:rPr>
          <w:rFonts w:asciiTheme="majorHAnsi" w:eastAsiaTheme="minorHAnsi" w:hAnsiTheme="majorHAnsi"/>
          <w:sz w:val="22"/>
          <w:szCs w:val="22"/>
          <w:lang w:eastAsia="en-US"/>
        </w:rPr>
        <w:t xml:space="preserve"> </w:t>
      </w:r>
      <w:r w:rsidR="00E31E92" w:rsidRPr="006E0164">
        <w:rPr>
          <w:rFonts w:asciiTheme="majorHAnsi" w:eastAsiaTheme="minorHAnsi" w:hAnsiTheme="majorHAnsi"/>
          <w:sz w:val="22"/>
          <w:szCs w:val="22"/>
          <w:lang w:eastAsia="en-US"/>
        </w:rPr>
        <w:t>montážní rizika, která mohou vzniknout v průběhu provádění stavebních prací na celou dobu provádění díla až do termínu předání a převzetí, a to</w:t>
      </w:r>
      <w:r w:rsidRPr="006E0164">
        <w:rPr>
          <w:rFonts w:asciiTheme="majorHAnsi" w:eastAsiaTheme="minorHAnsi" w:hAnsiTheme="majorHAnsi"/>
          <w:sz w:val="22"/>
          <w:szCs w:val="22"/>
          <w:lang w:eastAsia="en-US"/>
        </w:rPr>
        <w:t xml:space="preserve"> až do výše </w:t>
      </w:r>
      <w:r w:rsidR="00650FC2">
        <w:rPr>
          <w:rFonts w:asciiTheme="majorHAnsi" w:eastAsiaTheme="minorHAnsi" w:hAnsiTheme="majorHAnsi"/>
          <w:sz w:val="22"/>
          <w:szCs w:val="22"/>
          <w:lang w:eastAsia="en-US"/>
        </w:rPr>
        <w:t>3</w:t>
      </w:r>
      <w:r w:rsidR="002D52C9" w:rsidRPr="006E0164">
        <w:rPr>
          <w:rFonts w:asciiTheme="majorHAnsi" w:eastAsiaTheme="minorHAnsi" w:hAnsiTheme="majorHAnsi"/>
          <w:sz w:val="22"/>
          <w:szCs w:val="22"/>
          <w:lang w:eastAsia="en-US"/>
        </w:rPr>
        <w:t>,</w:t>
      </w:r>
      <w:r w:rsidR="00EC0678" w:rsidRPr="006E0164">
        <w:rPr>
          <w:rFonts w:asciiTheme="majorHAnsi" w:eastAsiaTheme="minorHAnsi" w:hAnsiTheme="majorHAnsi"/>
          <w:sz w:val="22"/>
          <w:szCs w:val="22"/>
          <w:lang w:eastAsia="en-US"/>
        </w:rPr>
        <w:t>000.000,-Kč</w:t>
      </w:r>
      <w:r w:rsidRPr="006E0164">
        <w:rPr>
          <w:rFonts w:asciiTheme="majorHAnsi" w:eastAsiaTheme="minorHAnsi" w:hAnsiTheme="majorHAnsi"/>
          <w:sz w:val="22"/>
          <w:szCs w:val="22"/>
          <w:lang w:eastAsia="en-US"/>
        </w:rPr>
        <w:t xml:space="preserve"> a  doklad o tomto pojištění - předložení pojistné smlouvy zhotovitelem předložit před uzavřením této smlouvy. </w:t>
      </w:r>
    </w:p>
    <w:p w:rsidR="00877F47" w:rsidRPr="006E0164" w:rsidRDefault="00877F47" w:rsidP="00421452">
      <w:pPr>
        <w:tabs>
          <w:tab w:val="left" w:pos="0"/>
        </w:tabs>
        <w:jc w:val="both"/>
        <w:rPr>
          <w:rFonts w:asciiTheme="majorHAnsi" w:hAnsiTheme="majorHAnsi"/>
          <w:b/>
          <w:bCs/>
          <w:smallCaps/>
          <w:sz w:val="22"/>
          <w:szCs w:val="22"/>
          <w:u w:val="single"/>
        </w:rPr>
      </w:pPr>
      <w:r w:rsidRPr="006E0164">
        <w:rPr>
          <w:rFonts w:asciiTheme="majorHAnsi" w:hAnsiTheme="majorHAnsi"/>
          <w:b/>
          <w:bCs/>
          <w:smallCaps/>
          <w:sz w:val="22"/>
          <w:szCs w:val="22"/>
          <w:u w:val="single"/>
        </w:rPr>
        <w:lastRenderedPageBreak/>
        <w:t>X</w:t>
      </w:r>
      <w:r w:rsidR="0051128F" w:rsidRPr="006E0164">
        <w:rPr>
          <w:rFonts w:asciiTheme="majorHAnsi" w:hAnsiTheme="majorHAnsi"/>
          <w:b/>
          <w:bCs/>
          <w:smallCaps/>
          <w:sz w:val="22"/>
          <w:szCs w:val="22"/>
          <w:u w:val="single"/>
        </w:rPr>
        <w:t>X</w:t>
      </w:r>
      <w:r w:rsidRPr="006E0164">
        <w:rPr>
          <w:rFonts w:asciiTheme="majorHAnsi" w:hAnsiTheme="majorHAnsi"/>
          <w:b/>
          <w:bCs/>
          <w:smallCaps/>
          <w:sz w:val="22"/>
          <w:szCs w:val="22"/>
          <w:u w:val="single"/>
        </w:rPr>
        <w:t>. Závěrečná ustanovení</w:t>
      </w:r>
    </w:p>
    <w:p w:rsidR="00877F47" w:rsidRPr="006E0164" w:rsidRDefault="00877F47" w:rsidP="00421452">
      <w:pPr>
        <w:tabs>
          <w:tab w:val="left" w:pos="0"/>
        </w:tabs>
        <w:ind w:left="720"/>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cs="Arial"/>
          <w:bCs/>
          <w:sz w:val="22"/>
          <w:szCs w:val="22"/>
        </w:rPr>
        <w:t xml:space="preserve">Veškerá ujednání mezi smluvními stranami ať ústní či písemná, učiněná před podpisem této smlouvy oběma smluvními stranami a týkající se tohoto obchodu jsou v plném rozsahu nahrazena ustanoveními této smlouvy, pokud na ně tato smlouva výslovně neodkazuje nebo se strany na jejich platnosti výslovně nedohodly. </w:t>
      </w:r>
    </w:p>
    <w:p w:rsidR="00586F31" w:rsidRPr="006E0164" w:rsidRDefault="00586F31"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Tato smlouva nabývá platnosti a účinnosti okamžikem jejího podpisu oběma smluvními stranami a je vyhotovena ve dvou originálních vyhotoveních určených po jednom pro každou smluvní stranu.</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Nedílnou součástí této smlouvy jako příloha č. 1 je </w:t>
      </w:r>
      <w:r w:rsidR="00421452" w:rsidRPr="006E0164">
        <w:rPr>
          <w:rFonts w:asciiTheme="majorHAnsi" w:hAnsiTheme="majorHAnsi"/>
          <w:b/>
          <w:sz w:val="22"/>
          <w:szCs w:val="22"/>
        </w:rPr>
        <w:t>Výkresová dokumentace a výkazu výměr díla Zhotovitele</w:t>
      </w:r>
      <w:r w:rsidRPr="006E0164">
        <w:rPr>
          <w:rFonts w:asciiTheme="majorHAnsi" w:hAnsiTheme="majorHAnsi"/>
          <w:sz w:val="22"/>
          <w:szCs w:val="22"/>
        </w:rPr>
        <w:t xml:space="preserve">. V případě rozporu v ujednáních </w:t>
      </w:r>
      <w:r w:rsidR="00421452" w:rsidRPr="006E0164">
        <w:rPr>
          <w:rFonts w:asciiTheme="majorHAnsi" w:hAnsiTheme="majorHAnsi"/>
          <w:sz w:val="22"/>
          <w:szCs w:val="22"/>
        </w:rPr>
        <w:t>zadávací dokumentace</w:t>
      </w:r>
      <w:r w:rsidRPr="006E0164">
        <w:rPr>
          <w:rFonts w:asciiTheme="majorHAnsi" w:hAnsiTheme="majorHAnsi"/>
          <w:sz w:val="22"/>
          <w:szCs w:val="22"/>
        </w:rPr>
        <w:t xml:space="preserve"> a této smlouvy mají přednost ujednání této smlouvy. </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Smluvní strany se dohodly, že tuto smlouvu mohou měnit pouze na základě písemných dodatků případně jiným písemným způsobem dohodnutým výše v této smlouvě.</w:t>
      </w:r>
    </w:p>
    <w:p w:rsidR="00877F47" w:rsidRPr="006E0164" w:rsidRDefault="00877F47" w:rsidP="00421452">
      <w:pPr>
        <w:pStyle w:val="Odstavecseseznamem"/>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cs="Arial"/>
          <w:bCs/>
          <w:sz w:val="22"/>
          <w:szCs w:val="22"/>
        </w:rPr>
        <w:t>V případě, že jakékoli ustanovení této smlouvy je nebo se stane (či bude shledáno) neplatným, neúčinným nebo nevymahatelným, neovlivní tato skutečnost platnost, účinnost ani vymahatelnost zbývajících ustanovení této smlouvy. Smluvní strany se zavazují nahradit takové neplatné, neúčinné či nevymahatelné ustanovení ustanovením platným, účinným a vymahatelným, které bude mít v nejvyšší možné míře význam a účinek stejný, jako mělo ustanovení, jež má být nahrazeno.</w:t>
      </w:r>
    </w:p>
    <w:p w:rsidR="00877F47" w:rsidRPr="006E0164" w:rsidRDefault="00877F47" w:rsidP="00421452">
      <w:pPr>
        <w:pStyle w:val="Odstavecseseznamem"/>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cs="Arial"/>
          <w:sz w:val="22"/>
          <w:szCs w:val="22"/>
        </w:rPr>
        <w:t>Zhotovitel je na základě § 2e) zákona č. 320/2001 Sb., o finanční kontrole</w:t>
      </w:r>
      <w:r w:rsidR="006971EE" w:rsidRPr="006E0164">
        <w:rPr>
          <w:rFonts w:asciiTheme="majorHAnsi" w:hAnsiTheme="majorHAnsi" w:cs="Arial"/>
          <w:sz w:val="22"/>
          <w:szCs w:val="22"/>
        </w:rPr>
        <w:t xml:space="preserve"> ve veřejné správě a o změně některých zákonů (zákon o finanční kontrole)</w:t>
      </w:r>
      <w:r w:rsidRPr="006E0164">
        <w:rPr>
          <w:rFonts w:asciiTheme="majorHAnsi" w:hAnsiTheme="majorHAnsi" w:cs="Arial"/>
          <w:sz w:val="22"/>
          <w:szCs w:val="22"/>
        </w:rPr>
        <w:t>, v</w:t>
      </w:r>
      <w:r w:rsidR="006971EE" w:rsidRPr="006E0164">
        <w:rPr>
          <w:rFonts w:asciiTheme="majorHAnsi" w:hAnsiTheme="majorHAnsi" w:cs="Arial"/>
          <w:sz w:val="22"/>
          <w:szCs w:val="22"/>
        </w:rPr>
        <w:t>e znění pozdějších předpisů</w:t>
      </w:r>
      <w:r w:rsidRPr="006E0164">
        <w:rPr>
          <w:rFonts w:asciiTheme="majorHAnsi" w:hAnsiTheme="majorHAnsi" w:cs="Arial"/>
          <w:sz w:val="22"/>
          <w:szCs w:val="22"/>
        </w:rPr>
        <w:t>, osobou povinnou spolupůsobit při výkonu finanční kontroly</w:t>
      </w:r>
      <w:r w:rsidR="006971EE" w:rsidRPr="006E0164">
        <w:rPr>
          <w:rFonts w:asciiTheme="majorHAnsi" w:hAnsiTheme="majorHAnsi" w:cs="Arial"/>
          <w:sz w:val="22"/>
          <w:szCs w:val="22"/>
        </w:rPr>
        <w:t xml:space="preserve"> prováděné v souvislosti s úhradou zboží nebo služeb z veřejných výdajů. Toto spolupůsobení je povinen zajistit i u svých případných subdodavatelů. </w:t>
      </w:r>
    </w:p>
    <w:p w:rsidR="00532873" w:rsidRPr="006E0164" w:rsidRDefault="00532873" w:rsidP="00421452">
      <w:pPr>
        <w:pStyle w:val="Odstavecseseznamem"/>
        <w:tabs>
          <w:tab w:val="left" w:pos="426"/>
        </w:tabs>
        <w:ind w:left="426" w:hanging="426"/>
        <w:jc w:val="both"/>
        <w:rPr>
          <w:rFonts w:asciiTheme="majorHAnsi" w:hAnsiTheme="majorHAnsi"/>
          <w:sz w:val="22"/>
          <w:szCs w:val="22"/>
        </w:rPr>
      </w:pPr>
    </w:p>
    <w:p w:rsidR="00532873" w:rsidRPr="006E0164" w:rsidRDefault="00532873" w:rsidP="00421452">
      <w:pPr>
        <w:pStyle w:val="Odstavecseseznamem"/>
        <w:numPr>
          <w:ilvl w:val="0"/>
          <w:numId w:val="6"/>
        </w:numPr>
        <w:tabs>
          <w:tab w:val="clear" w:pos="72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Zhotovitel je povinen uchovávat veškeré doklady a dokumentaci veřejné zakázky související s předmětnou veřejnou zakázkou po dobu 10 let od finančního ukončení projektu, nejméně však do roku 2021. Po tuto dobu je zhotovitel povinen umožnit zaměstnancům nebo zmocněncům poskytovatele dotace – příslušného OP, Ministerstva pro místní rozvoj ČR, Ministerstva financí ČR, auditního orgánu, Evropské komise, Evropského účetního dvora, Nejvyššího kontrolního úřadu, finančního úřadu a dalších oprávněných orgánů státní správy kontrolu dokladů souvisejících s projektem, resp. předmětem veřejné zakázky, stejně jako vstup do objektů a na pozemky dotčené projektem a jeho realizací. </w:t>
      </w:r>
    </w:p>
    <w:p w:rsidR="00532873" w:rsidRPr="006E0164" w:rsidRDefault="00532873"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Obě smluvní strany jsou povinny zachovávat mlčenlivost ve věcech souvisejících s předmětem smlouvy, jakož i s vytvořením a obsahem této smlouvy. </w:t>
      </w:r>
      <w:r w:rsidR="00586F31" w:rsidRPr="006E0164">
        <w:rPr>
          <w:rFonts w:asciiTheme="majorHAnsi" w:hAnsiTheme="majorHAnsi"/>
          <w:sz w:val="22"/>
          <w:szCs w:val="22"/>
        </w:rPr>
        <w:t xml:space="preserve">Zhotovitel </w:t>
      </w:r>
      <w:r w:rsidRPr="006E0164">
        <w:rPr>
          <w:rFonts w:asciiTheme="majorHAnsi" w:hAnsiTheme="majorHAnsi"/>
          <w:sz w:val="22"/>
          <w:szCs w:val="22"/>
        </w:rPr>
        <w:t xml:space="preserve"> se zavazuje nesdělovat nikomu informace související s činností </w:t>
      </w:r>
      <w:r w:rsidR="00586F31" w:rsidRPr="006E0164">
        <w:rPr>
          <w:rFonts w:asciiTheme="majorHAnsi" w:hAnsiTheme="majorHAnsi"/>
          <w:sz w:val="22"/>
          <w:szCs w:val="22"/>
        </w:rPr>
        <w:t>Objednatele</w:t>
      </w:r>
      <w:r w:rsidRPr="006E0164">
        <w:rPr>
          <w:rFonts w:asciiTheme="majorHAnsi" w:hAnsiTheme="majorHAnsi"/>
          <w:sz w:val="22"/>
          <w:szCs w:val="22"/>
        </w:rPr>
        <w:t xml:space="preserve">, které by se v souvislosti s tímto smluvním vztahem dozvěděl. </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t xml:space="preserve">Smluvní strany se dohodly, že ta tato smlouva se řídí právním řádem České republiky a že k rozhodování veškerých sporů vzniklých z této smlouvy nebo v souvislosti s ní bude vždy jako soud prvního stupně místně příslušný Okresní soud ve Zlíně, popř. Krajský soud v Brně. </w:t>
      </w:r>
    </w:p>
    <w:p w:rsidR="00877F47" w:rsidRPr="006E0164" w:rsidRDefault="00877F47" w:rsidP="00421452">
      <w:pPr>
        <w:tabs>
          <w:tab w:val="left" w:pos="0"/>
          <w:tab w:val="left" w:pos="426"/>
        </w:tabs>
        <w:ind w:left="426" w:hanging="426"/>
        <w:jc w:val="both"/>
        <w:rPr>
          <w:rFonts w:asciiTheme="majorHAnsi" w:hAnsiTheme="majorHAnsi"/>
          <w:sz w:val="22"/>
          <w:szCs w:val="22"/>
        </w:rPr>
      </w:pPr>
    </w:p>
    <w:p w:rsidR="002709A6" w:rsidRDefault="002709A6">
      <w:pPr>
        <w:suppressAutoHyphens w:val="0"/>
        <w:spacing w:after="200" w:line="276" w:lineRule="auto"/>
        <w:rPr>
          <w:rFonts w:asciiTheme="majorHAnsi" w:hAnsiTheme="majorHAnsi"/>
          <w:sz w:val="22"/>
          <w:szCs w:val="22"/>
        </w:rPr>
      </w:pPr>
      <w:r>
        <w:rPr>
          <w:rFonts w:asciiTheme="majorHAnsi" w:hAnsiTheme="majorHAnsi"/>
          <w:sz w:val="22"/>
          <w:szCs w:val="22"/>
        </w:rPr>
        <w:br w:type="page"/>
      </w:r>
    </w:p>
    <w:p w:rsidR="00877F47" w:rsidRPr="006E0164" w:rsidRDefault="00877F47" w:rsidP="00421452">
      <w:pPr>
        <w:numPr>
          <w:ilvl w:val="0"/>
          <w:numId w:val="6"/>
        </w:numPr>
        <w:tabs>
          <w:tab w:val="clear" w:pos="720"/>
          <w:tab w:val="left" w:pos="0"/>
          <w:tab w:val="left" w:pos="426"/>
        </w:tabs>
        <w:ind w:left="426" w:hanging="426"/>
        <w:jc w:val="both"/>
        <w:rPr>
          <w:rFonts w:asciiTheme="majorHAnsi" w:hAnsiTheme="majorHAnsi"/>
          <w:sz w:val="22"/>
          <w:szCs w:val="22"/>
        </w:rPr>
      </w:pPr>
      <w:r w:rsidRPr="006E0164">
        <w:rPr>
          <w:rFonts w:asciiTheme="majorHAnsi" w:hAnsiTheme="majorHAnsi"/>
          <w:sz w:val="22"/>
          <w:szCs w:val="22"/>
        </w:rPr>
        <w:lastRenderedPageBreak/>
        <w:t>Smluvní strany prohlašují, že si tuto smlouvu celou přečetly, jejímu obsahu porozuměly a souhlasí s ní a na důkaz toho ji podepisují na základě své vlastní, vážné a svobodné vůle prosté omylu.</w:t>
      </w:r>
    </w:p>
    <w:p w:rsidR="00877F47" w:rsidRPr="006E0164" w:rsidRDefault="00877F47" w:rsidP="00421452">
      <w:pPr>
        <w:tabs>
          <w:tab w:val="left" w:pos="0"/>
        </w:tabs>
        <w:jc w:val="both"/>
        <w:rPr>
          <w:rFonts w:asciiTheme="majorHAnsi" w:hAnsiTheme="majorHAnsi"/>
          <w:sz w:val="22"/>
          <w:szCs w:val="22"/>
        </w:rPr>
      </w:pPr>
    </w:p>
    <w:p w:rsidR="00421452" w:rsidRPr="006E0164" w:rsidRDefault="00421452" w:rsidP="00421452">
      <w:pPr>
        <w:tabs>
          <w:tab w:val="left" w:pos="0"/>
        </w:tabs>
        <w:jc w:val="both"/>
        <w:rPr>
          <w:rFonts w:asciiTheme="majorHAnsi" w:hAnsiTheme="majorHAnsi"/>
          <w:sz w:val="22"/>
          <w:szCs w:val="22"/>
        </w:rPr>
      </w:pPr>
    </w:p>
    <w:p w:rsidR="00877F47" w:rsidRPr="006E0164" w:rsidRDefault="00421452"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Ve </w:t>
      </w:r>
      <w:r w:rsidR="00473E9F">
        <w:rPr>
          <w:rFonts w:asciiTheme="majorHAnsi" w:hAnsiTheme="majorHAnsi"/>
          <w:sz w:val="22"/>
          <w:szCs w:val="22"/>
        </w:rPr>
        <w:t>Vsetíně</w:t>
      </w:r>
      <w:r w:rsidR="00473E9F" w:rsidRPr="006E0164">
        <w:rPr>
          <w:rFonts w:asciiTheme="majorHAnsi" w:hAnsiTheme="majorHAnsi"/>
          <w:sz w:val="22"/>
          <w:szCs w:val="22"/>
        </w:rPr>
        <w:t xml:space="preserve"> </w:t>
      </w:r>
      <w:r w:rsidRPr="006E0164">
        <w:rPr>
          <w:rFonts w:asciiTheme="majorHAnsi" w:hAnsiTheme="majorHAnsi"/>
          <w:sz w:val="22"/>
          <w:szCs w:val="22"/>
        </w:rPr>
        <w:t>dne ________ 2015</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00877F47" w:rsidRPr="006E0164">
        <w:rPr>
          <w:rFonts w:asciiTheme="majorHAnsi" w:hAnsiTheme="majorHAnsi"/>
          <w:sz w:val="22"/>
          <w:szCs w:val="22"/>
        </w:rPr>
        <w:t>V _______ dne _______ 2015</w:t>
      </w:r>
      <w:r w:rsidR="00877F47" w:rsidRPr="006E0164">
        <w:rPr>
          <w:rFonts w:asciiTheme="majorHAnsi" w:hAnsiTheme="majorHAnsi"/>
          <w:sz w:val="22"/>
          <w:szCs w:val="22"/>
        </w:rPr>
        <w:tab/>
      </w:r>
      <w:r w:rsidR="00877F47" w:rsidRPr="006E0164">
        <w:rPr>
          <w:rFonts w:asciiTheme="majorHAnsi" w:hAnsiTheme="majorHAnsi"/>
          <w:sz w:val="22"/>
          <w:szCs w:val="22"/>
        </w:rPr>
        <w:tab/>
      </w:r>
      <w:r w:rsidR="00877F47" w:rsidRPr="006E0164">
        <w:rPr>
          <w:rFonts w:asciiTheme="majorHAnsi" w:hAnsiTheme="majorHAnsi"/>
          <w:sz w:val="22"/>
          <w:szCs w:val="22"/>
        </w:rPr>
        <w:tab/>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 xml:space="preserve">Objednatel: </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t>Zhotovitel:</w:t>
      </w: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__________________________</w:t>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t>___________________________</w:t>
      </w:r>
    </w:p>
    <w:p w:rsidR="0093014D" w:rsidRPr="006E0164" w:rsidRDefault="00E714E0" w:rsidP="00421452">
      <w:pPr>
        <w:tabs>
          <w:tab w:val="left" w:pos="0"/>
        </w:tabs>
        <w:jc w:val="both"/>
        <w:rPr>
          <w:rFonts w:asciiTheme="majorHAnsi" w:hAnsiTheme="majorHAnsi"/>
          <w:sz w:val="22"/>
          <w:szCs w:val="22"/>
        </w:rPr>
      </w:pPr>
      <w:r w:rsidRPr="00E714E0">
        <w:rPr>
          <w:rFonts w:asciiTheme="majorHAnsi" w:hAnsiTheme="majorHAnsi"/>
          <w:sz w:val="22"/>
          <w:szCs w:val="22"/>
        </w:rPr>
        <w:t>V-PODLAHY, s.r.o.</w:t>
      </w:r>
    </w:p>
    <w:p w:rsidR="0093014D" w:rsidRPr="006E0164" w:rsidRDefault="00E714E0" w:rsidP="00421452">
      <w:pPr>
        <w:tabs>
          <w:tab w:val="left" w:pos="0"/>
        </w:tabs>
        <w:jc w:val="both"/>
        <w:rPr>
          <w:rFonts w:asciiTheme="majorHAnsi" w:hAnsiTheme="majorHAnsi"/>
          <w:sz w:val="22"/>
          <w:szCs w:val="22"/>
        </w:rPr>
      </w:pPr>
      <w:r w:rsidRPr="00E714E0">
        <w:rPr>
          <w:rFonts w:asciiTheme="majorHAnsi" w:hAnsiTheme="majorHAnsi"/>
          <w:sz w:val="22"/>
          <w:szCs w:val="22"/>
        </w:rPr>
        <w:t>VOJTĚCH PASTORČÁK</w:t>
      </w:r>
      <w:r w:rsidR="0093014D" w:rsidRPr="006E0164">
        <w:rPr>
          <w:rFonts w:asciiTheme="majorHAnsi" w:hAnsiTheme="majorHAnsi"/>
          <w:sz w:val="22"/>
          <w:szCs w:val="22"/>
        </w:rPr>
        <w:t>, jednatel</w:t>
      </w:r>
    </w:p>
    <w:p w:rsidR="00877F47" w:rsidRPr="006E0164" w:rsidRDefault="00877F47" w:rsidP="00421452">
      <w:pPr>
        <w:tabs>
          <w:tab w:val="left" w:pos="0"/>
        </w:tabs>
        <w:jc w:val="both"/>
        <w:rPr>
          <w:rFonts w:asciiTheme="majorHAnsi" w:hAnsiTheme="majorHAnsi"/>
          <w:sz w:val="22"/>
          <w:szCs w:val="22"/>
        </w:rPr>
      </w:pP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r w:rsidRPr="006E0164">
        <w:rPr>
          <w:rFonts w:asciiTheme="majorHAnsi" w:hAnsiTheme="majorHAnsi"/>
          <w:sz w:val="22"/>
          <w:szCs w:val="22"/>
        </w:rPr>
        <w:tab/>
      </w:r>
    </w:p>
    <w:p w:rsidR="00877F47" w:rsidRPr="006E0164" w:rsidRDefault="00877F47" w:rsidP="00421452">
      <w:pPr>
        <w:tabs>
          <w:tab w:val="left" w:pos="0"/>
        </w:tabs>
        <w:jc w:val="both"/>
        <w:rPr>
          <w:rFonts w:asciiTheme="majorHAnsi" w:hAnsiTheme="majorHAnsi"/>
          <w:sz w:val="22"/>
          <w:szCs w:val="22"/>
        </w:rPr>
      </w:pPr>
    </w:p>
    <w:p w:rsidR="008E333B" w:rsidRPr="006E0164" w:rsidRDefault="008E333B" w:rsidP="00421452">
      <w:pPr>
        <w:tabs>
          <w:tab w:val="left" w:pos="0"/>
        </w:tabs>
        <w:jc w:val="both"/>
        <w:rPr>
          <w:rFonts w:asciiTheme="majorHAnsi" w:hAnsiTheme="majorHAnsi"/>
          <w:sz w:val="22"/>
          <w:szCs w:val="22"/>
        </w:rPr>
      </w:pPr>
    </w:p>
    <w:sectPr w:rsidR="008E333B" w:rsidRPr="006E0164" w:rsidSect="00470CA6">
      <w:headerReference w:type="default" r:id="rId9"/>
      <w:footerReference w:type="default" r:id="rId10"/>
      <w:footnotePr>
        <w:pos w:val="beneathText"/>
      </w:footnotePr>
      <w:pgSz w:w="11906" w:h="16838"/>
      <w:pgMar w:top="1417" w:right="1417" w:bottom="1079" w:left="141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E9F" w:rsidRDefault="00473E9F">
      <w:r>
        <w:separator/>
      </w:r>
    </w:p>
  </w:endnote>
  <w:endnote w:type="continuationSeparator" w:id="0">
    <w:p w:rsidR="00473E9F" w:rsidRDefault="00473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 w:name="Times New Roman,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E9F" w:rsidRDefault="00473E9F">
    <w:pPr>
      <w:pStyle w:val="Zpat"/>
      <w:pBdr>
        <w:bottom w:val="single" w:sz="8" w:space="1" w:color="000000"/>
      </w:pBdr>
      <w:rPr>
        <w:rFonts w:ascii="Verdana" w:hAnsi="Verdana"/>
        <w:sz w:val="16"/>
        <w:szCs w:val="16"/>
      </w:rPr>
    </w:pPr>
  </w:p>
  <w:p w:rsidR="00473E9F" w:rsidRPr="00421452" w:rsidRDefault="00473E9F">
    <w:pPr>
      <w:pStyle w:val="Zpat"/>
      <w:rPr>
        <w:sz w:val="16"/>
        <w:szCs w:val="16"/>
      </w:rPr>
    </w:pPr>
    <w:r w:rsidRPr="00421452">
      <w:rPr>
        <w:sz w:val="16"/>
        <w:szCs w:val="16"/>
      </w:rPr>
      <w:t>Smlouva o dílo/</w:t>
    </w:r>
    <w:r w:rsidRPr="00421452">
      <w:rPr>
        <w:sz w:val="16"/>
        <w:szCs w:val="16"/>
      </w:rPr>
      <w:tab/>
    </w:r>
    <w:r w:rsidRPr="00421452">
      <w:rPr>
        <w:sz w:val="16"/>
        <w:szCs w:val="16"/>
      </w:rPr>
      <w:tab/>
      <w:t xml:space="preserve">Strana </w:t>
    </w:r>
    <w:r w:rsidR="00BC298A" w:rsidRPr="00421452">
      <w:rPr>
        <w:sz w:val="16"/>
        <w:szCs w:val="16"/>
      </w:rPr>
      <w:fldChar w:fldCharType="begin"/>
    </w:r>
    <w:r w:rsidRPr="00421452">
      <w:rPr>
        <w:sz w:val="16"/>
        <w:szCs w:val="16"/>
      </w:rPr>
      <w:instrText xml:space="preserve"> PAGE </w:instrText>
    </w:r>
    <w:r w:rsidR="00BC298A" w:rsidRPr="00421452">
      <w:rPr>
        <w:sz w:val="16"/>
        <w:szCs w:val="16"/>
      </w:rPr>
      <w:fldChar w:fldCharType="separate"/>
    </w:r>
    <w:r w:rsidR="005D0B40">
      <w:rPr>
        <w:noProof/>
        <w:sz w:val="16"/>
        <w:szCs w:val="16"/>
      </w:rPr>
      <w:t>21</w:t>
    </w:r>
    <w:r w:rsidR="00BC298A" w:rsidRPr="00421452">
      <w:rPr>
        <w:sz w:val="16"/>
        <w:szCs w:val="16"/>
      </w:rPr>
      <w:fldChar w:fldCharType="end"/>
    </w:r>
    <w:r w:rsidRPr="00421452">
      <w:rPr>
        <w:sz w:val="16"/>
        <w:szCs w:val="16"/>
      </w:rPr>
      <w:t xml:space="preserve"> (celkem </w:t>
    </w:r>
    <w:r w:rsidR="00BC298A" w:rsidRPr="00421452">
      <w:rPr>
        <w:sz w:val="16"/>
        <w:szCs w:val="16"/>
      </w:rPr>
      <w:fldChar w:fldCharType="begin"/>
    </w:r>
    <w:r w:rsidRPr="00421452">
      <w:rPr>
        <w:sz w:val="16"/>
        <w:szCs w:val="16"/>
      </w:rPr>
      <w:instrText xml:space="preserve"> NUMPAGES \*Arabic </w:instrText>
    </w:r>
    <w:r w:rsidR="00BC298A" w:rsidRPr="00421452">
      <w:rPr>
        <w:sz w:val="16"/>
        <w:szCs w:val="16"/>
      </w:rPr>
      <w:fldChar w:fldCharType="separate"/>
    </w:r>
    <w:r w:rsidR="005D0B40">
      <w:rPr>
        <w:noProof/>
        <w:sz w:val="16"/>
        <w:szCs w:val="16"/>
      </w:rPr>
      <w:t>21</w:t>
    </w:r>
    <w:r w:rsidR="00BC298A" w:rsidRPr="00421452">
      <w:rPr>
        <w:sz w:val="16"/>
        <w:szCs w:val="16"/>
      </w:rPr>
      <w:fldChar w:fldCharType="end"/>
    </w:r>
    <w:r w:rsidRPr="00421452">
      <w:rPr>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E9F" w:rsidRDefault="00473E9F">
      <w:r>
        <w:separator/>
      </w:r>
    </w:p>
  </w:footnote>
  <w:footnote w:type="continuationSeparator" w:id="0">
    <w:p w:rsidR="00473E9F" w:rsidRDefault="00473E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E9F" w:rsidRPr="00A63742" w:rsidRDefault="00473E9F" w:rsidP="00A63742">
    <w:pPr>
      <w:pStyle w:val="Zhlav"/>
      <w:jc w:val="right"/>
    </w:pPr>
    <w:r>
      <w:rPr>
        <w:noProof/>
        <w:lang w:eastAsia="cs-CZ"/>
      </w:rPr>
      <w:drawing>
        <wp:inline distT="0" distB="0" distL="0" distR="0">
          <wp:extent cx="1914525" cy="598289"/>
          <wp:effectExtent l="19050" t="0" r="9525"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srcRect l="57742" t="36420" r="16814" b="37704"/>
                  <a:stretch>
                    <a:fillRect/>
                  </a:stretch>
                </pic:blipFill>
                <pic:spPr bwMode="auto">
                  <a:xfrm>
                    <a:off x="0" y="0"/>
                    <a:ext cx="1914525" cy="59828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226C053E"/>
    <w:name w:val="WW8Num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27C2A172"/>
    <w:name w:val="WW8Num7"/>
    <w:lvl w:ilvl="0">
      <w:start w:val="1"/>
      <w:numFmt w:val="decimal"/>
      <w:lvlText w:val="%1."/>
      <w:lvlJc w:val="left"/>
      <w:pPr>
        <w:tabs>
          <w:tab w:val="num" w:pos="720"/>
        </w:tabs>
        <w:ind w:left="720" w:hanging="360"/>
      </w:pPr>
      <w:rPr>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2."/>
      <w:lvlJc w:val="left"/>
      <w:pPr>
        <w:tabs>
          <w:tab w:val="num" w:pos="2345"/>
        </w:tabs>
        <w:ind w:left="2345"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singleLevel"/>
    <w:tmpl w:val="0000000C"/>
    <w:name w:val="WW8Num11"/>
    <w:lvl w:ilvl="0">
      <w:start w:val="1"/>
      <w:numFmt w:val="upperRoman"/>
      <w:lvlText w:val="%1."/>
      <w:lvlJc w:val="left"/>
      <w:pPr>
        <w:tabs>
          <w:tab w:val="num" w:pos="1080"/>
        </w:tabs>
        <w:ind w:left="1080" w:hanging="720"/>
      </w:pPr>
    </w:lvl>
  </w:abstractNum>
  <w:abstractNum w:abstractNumId="11">
    <w:nsid w:val="013D1F28"/>
    <w:multiLevelType w:val="multilevel"/>
    <w:tmpl w:val="FC5284D6"/>
    <w:lvl w:ilvl="0">
      <w:start w:val="2"/>
      <w:numFmt w:val="decimal"/>
      <w:lvlText w:val="%1"/>
      <w:lvlJc w:val="left"/>
      <w:pPr>
        <w:tabs>
          <w:tab w:val="num" w:pos="360"/>
        </w:tabs>
        <w:ind w:left="360" w:hanging="360"/>
      </w:pPr>
    </w:lvl>
    <w:lvl w:ilvl="1">
      <w:start w:val="6"/>
      <w:numFmt w:val="decimal"/>
      <w:lvlText w:val="%1.%2"/>
      <w:lvlJc w:val="left"/>
      <w:pPr>
        <w:tabs>
          <w:tab w:val="num" w:pos="927"/>
        </w:tabs>
        <w:ind w:left="927" w:hanging="36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5976"/>
        </w:tabs>
        <w:ind w:left="5976" w:hanging="1440"/>
      </w:pPr>
    </w:lvl>
  </w:abstractNum>
  <w:abstractNum w:abstractNumId="12">
    <w:nsid w:val="035D3BEE"/>
    <w:multiLevelType w:val="multilevel"/>
    <w:tmpl w:val="BEA44156"/>
    <w:lvl w:ilvl="0">
      <w:start w:val="6"/>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AE46AA"/>
    <w:multiLevelType w:val="hybridMultilevel"/>
    <w:tmpl w:val="786AEB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EFF06A1"/>
    <w:multiLevelType w:val="hybridMultilevel"/>
    <w:tmpl w:val="9E34BDF6"/>
    <w:lvl w:ilvl="0" w:tplc="44FAAAD8">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36F4D03"/>
    <w:multiLevelType w:val="hybridMultilevel"/>
    <w:tmpl w:val="7E6206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70D64E6"/>
    <w:multiLevelType w:val="singleLevel"/>
    <w:tmpl w:val="036CA458"/>
    <w:lvl w:ilvl="0">
      <w:start w:val="1"/>
      <w:numFmt w:val="decimal"/>
      <w:lvlText w:val="%1."/>
      <w:lvlJc w:val="left"/>
      <w:pPr>
        <w:tabs>
          <w:tab w:val="num" w:pos="360"/>
        </w:tabs>
        <w:ind w:left="360" w:hanging="360"/>
      </w:pPr>
    </w:lvl>
  </w:abstractNum>
  <w:abstractNum w:abstractNumId="17">
    <w:nsid w:val="285C1C5D"/>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85D26C5"/>
    <w:multiLevelType w:val="multilevel"/>
    <w:tmpl w:val="D95E8E86"/>
    <w:lvl w:ilvl="0">
      <w:start w:val="9"/>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93B7AFC"/>
    <w:multiLevelType w:val="multilevel"/>
    <w:tmpl w:val="8FBCB7DA"/>
    <w:lvl w:ilvl="0">
      <w:start w:val="1"/>
      <w:numFmt w:val="decimal"/>
      <w:lvlText w:val="%1."/>
      <w:lvlJc w:val="left"/>
      <w:pPr>
        <w:tabs>
          <w:tab w:val="num" w:pos="360"/>
        </w:tabs>
        <w:ind w:left="360" w:hanging="360"/>
      </w:pPr>
    </w:lvl>
    <w:lvl w:ilvl="1">
      <w:start w:val="1"/>
      <w:numFmt w:val="decimal"/>
      <w:lvlText w:val="%2."/>
      <w:lvlJc w:val="left"/>
      <w:pPr>
        <w:tabs>
          <w:tab w:val="num" w:pos="2345"/>
        </w:tabs>
        <w:ind w:left="2345"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2B731D8F"/>
    <w:multiLevelType w:val="hybridMultilevel"/>
    <w:tmpl w:val="3AD20D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C5D32AC"/>
    <w:multiLevelType w:val="multilevel"/>
    <w:tmpl w:val="395E4BCE"/>
    <w:lvl w:ilvl="0">
      <w:start w:val="2"/>
      <w:numFmt w:val="decimal"/>
      <w:lvlText w:val="%1"/>
      <w:lvlJc w:val="left"/>
      <w:pPr>
        <w:ind w:left="360" w:hanging="360"/>
      </w:pPr>
      <w:rPr>
        <w:rFonts w:hint="default"/>
      </w:rPr>
    </w:lvl>
    <w:lvl w:ilvl="1">
      <w:start w:val="4"/>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22">
    <w:nsid w:val="39CB5794"/>
    <w:multiLevelType w:val="hybridMultilevel"/>
    <w:tmpl w:val="249A7A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B5D19DD"/>
    <w:multiLevelType w:val="hybridMultilevel"/>
    <w:tmpl w:val="EC9E0946"/>
    <w:lvl w:ilvl="0" w:tplc="C7D618D8">
      <w:start w:val="1"/>
      <w:numFmt w:val="lowerLetter"/>
      <w:lvlText w:val="%1)"/>
      <w:lvlJc w:val="left"/>
      <w:pPr>
        <w:tabs>
          <w:tab w:val="num" w:pos="2700"/>
        </w:tabs>
        <w:ind w:left="2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3E673407"/>
    <w:multiLevelType w:val="hybridMultilevel"/>
    <w:tmpl w:val="EB4686C4"/>
    <w:lvl w:ilvl="0" w:tplc="FFFFFFFF">
      <w:start w:val="3"/>
      <w:numFmt w:val="decimal"/>
      <w:lvlText w:val="%1."/>
      <w:lvlJc w:val="left"/>
      <w:pPr>
        <w:tabs>
          <w:tab w:val="num" w:pos="502"/>
        </w:tabs>
        <w:ind w:left="502"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1A17992"/>
    <w:multiLevelType w:val="hybridMultilevel"/>
    <w:tmpl w:val="6C0457F0"/>
    <w:lvl w:ilvl="0" w:tplc="C7D618D8">
      <w:start w:val="1"/>
      <w:numFmt w:val="lowerLetter"/>
      <w:lvlText w:val="%1)"/>
      <w:lvlJc w:val="left"/>
      <w:pPr>
        <w:tabs>
          <w:tab w:val="num" w:pos="2356"/>
        </w:tabs>
        <w:ind w:left="2356" w:hanging="360"/>
      </w:pPr>
    </w:lvl>
    <w:lvl w:ilvl="1" w:tplc="04050019">
      <w:start w:val="1"/>
      <w:numFmt w:val="lowerLetter"/>
      <w:lvlText w:val="%2."/>
      <w:lvlJc w:val="left"/>
      <w:pPr>
        <w:tabs>
          <w:tab w:val="num" w:pos="1096"/>
        </w:tabs>
        <w:ind w:left="1096" w:hanging="360"/>
      </w:pPr>
    </w:lvl>
    <w:lvl w:ilvl="2" w:tplc="0405001B">
      <w:start w:val="1"/>
      <w:numFmt w:val="lowerRoman"/>
      <w:lvlText w:val="%3."/>
      <w:lvlJc w:val="right"/>
      <w:pPr>
        <w:tabs>
          <w:tab w:val="num" w:pos="1816"/>
        </w:tabs>
        <w:ind w:left="1816" w:hanging="180"/>
      </w:pPr>
    </w:lvl>
    <w:lvl w:ilvl="3" w:tplc="0405000F">
      <w:start w:val="1"/>
      <w:numFmt w:val="decimal"/>
      <w:lvlText w:val="%4."/>
      <w:lvlJc w:val="left"/>
      <w:pPr>
        <w:tabs>
          <w:tab w:val="num" w:pos="2536"/>
        </w:tabs>
        <w:ind w:left="2536" w:hanging="360"/>
      </w:pPr>
    </w:lvl>
    <w:lvl w:ilvl="4" w:tplc="04050019">
      <w:start w:val="1"/>
      <w:numFmt w:val="lowerLetter"/>
      <w:lvlText w:val="%5."/>
      <w:lvlJc w:val="left"/>
      <w:pPr>
        <w:tabs>
          <w:tab w:val="num" w:pos="3256"/>
        </w:tabs>
        <w:ind w:left="3256" w:hanging="360"/>
      </w:pPr>
    </w:lvl>
    <w:lvl w:ilvl="5" w:tplc="0405001B">
      <w:start w:val="1"/>
      <w:numFmt w:val="lowerRoman"/>
      <w:lvlText w:val="%6."/>
      <w:lvlJc w:val="right"/>
      <w:pPr>
        <w:tabs>
          <w:tab w:val="num" w:pos="3976"/>
        </w:tabs>
        <w:ind w:left="3976" w:hanging="180"/>
      </w:pPr>
    </w:lvl>
    <w:lvl w:ilvl="6" w:tplc="0405000F">
      <w:start w:val="1"/>
      <w:numFmt w:val="decimal"/>
      <w:lvlText w:val="%7."/>
      <w:lvlJc w:val="left"/>
      <w:pPr>
        <w:tabs>
          <w:tab w:val="num" w:pos="4696"/>
        </w:tabs>
        <w:ind w:left="4696" w:hanging="360"/>
      </w:pPr>
    </w:lvl>
    <w:lvl w:ilvl="7" w:tplc="04050019">
      <w:start w:val="1"/>
      <w:numFmt w:val="lowerLetter"/>
      <w:lvlText w:val="%8."/>
      <w:lvlJc w:val="left"/>
      <w:pPr>
        <w:tabs>
          <w:tab w:val="num" w:pos="5416"/>
        </w:tabs>
        <w:ind w:left="5416" w:hanging="360"/>
      </w:pPr>
    </w:lvl>
    <w:lvl w:ilvl="8" w:tplc="0405001B">
      <w:start w:val="1"/>
      <w:numFmt w:val="lowerRoman"/>
      <w:lvlText w:val="%9."/>
      <w:lvlJc w:val="right"/>
      <w:pPr>
        <w:tabs>
          <w:tab w:val="num" w:pos="6136"/>
        </w:tabs>
        <w:ind w:left="6136" w:hanging="180"/>
      </w:pPr>
    </w:lvl>
  </w:abstractNum>
  <w:abstractNum w:abstractNumId="26">
    <w:nsid w:val="459402E1"/>
    <w:multiLevelType w:val="hybridMultilevel"/>
    <w:tmpl w:val="C0922116"/>
    <w:lvl w:ilvl="0" w:tplc="0405000F">
      <w:start w:val="1"/>
      <w:numFmt w:val="lowerLetter"/>
      <w:lvlText w:val="%1)"/>
      <w:lvlJc w:val="left"/>
      <w:pPr>
        <w:tabs>
          <w:tab w:val="num" w:pos="644"/>
        </w:tabs>
        <w:ind w:left="644" w:hanging="360"/>
      </w:pPr>
    </w:lvl>
    <w:lvl w:ilvl="1" w:tplc="04050019">
      <w:start w:val="3"/>
      <w:numFmt w:val="decimal"/>
      <w:lvlText w:val="%2."/>
      <w:lvlJc w:val="left"/>
      <w:pPr>
        <w:tabs>
          <w:tab w:val="num" w:pos="1364"/>
        </w:tabs>
        <w:ind w:left="1364" w:hanging="360"/>
      </w:pPr>
      <w:rPr>
        <w:b w:val="0"/>
      </w:rPr>
    </w:lvl>
    <w:lvl w:ilvl="2" w:tplc="0405001B">
      <w:start w:val="3"/>
      <w:numFmt w:val="lowerLetter"/>
      <w:lvlText w:val="%3)"/>
      <w:lvlJc w:val="left"/>
      <w:pPr>
        <w:tabs>
          <w:tab w:val="num" w:pos="2264"/>
        </w:tabs>
        <w:ind w:left="2264"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49092074"/>
    <w:multiLevelType w:val="hybridMultilevel"/>
    <w:tmpl w:val="DA64D1DA"/>
    <w:lvl w:ilvl="0" w:tplc="64EC1D94">
      <w:start w:val="1"/>
      <w:numFmt w:val="lowerLetter"/>
      <w:lvlText w:val="%1)"/>
      <w:lvlJc w:val="left"/>
      <w:pPr>
        <w:tabs>
          <w:tab w:val="num" w:pos="720"/>
        </w:tabs>
        <w:ind w:left="720" w:hanging="360"/>
      </w:pPr>
    </w:lvl>
    <w:lvl w:ilvl="1" w:tplc="A1EC7CE6">
      <w:start w:val="6"/>
      <w:numFmt w:val="decimal"/>
      <w:lvlText w:val="%2."/>
      <w:lvlJc w:val="left"/>
      <w:pPr>
        <w:tabs>
          <w:tab w:val="num" w:pos="1440"/>
        </w:tabs>
        <w:ind w:left="1440" w:hanging="360"/>
      </w:pPr>
    </w:lvl>
    <w:lvl w:ilvl="2" w:tplc="74F67784">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nsid w:val="4DC24EFD"/>
    <w:multiLevelType w:val="hybridMultilevel"/>
    <w:tmpl w:val="183872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FDF5539"/>
    <w:multiLevelType w:val="hybridMultilevel"/>
    <w:tmpl w:val="115420CA"/>
    <w:lvl w:ilvl="0" w:tplc="58A403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2F95BEE"/>
    <w:multiLevelType w:val="hybridMultilevel"/>
    <w:tmpl w:val="FEFEF8D8"/>
    <w:lvl w:ilvl="0" w:tplc="75C0D382">
      <w:start w:val="3"/>
      <w:numFmt w:val="decimal"/>
      <w:lvlText w:val="%1."/>
      <w:lvlJc w:val="left"/>
      <w:pPr>
        <w:tabs>
          <w:tab w:val="num" w:pos="1440"/>
        </w:tabs>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nsid w:val="554A3984"/>
    <w:multiLevelType w:val="multilevel"/>
    <w:tmpl w:val="365CB700"/>
    <w:lvl w:ilvl="0">
      <w:start w:val="1"/>
      <w:numFmt w:val="decimal"/>
      <w:pStyle w:val="Nadpis1"/>
      <w:lvlText w:val="%1"/>
      <w:lvlJc w:val="left"/>
      <w:pPr>
        <w:tabs>
          <w:tab w:val="num" w:pos="360"/>
        </w:tabs>
        <w:ind w:left="357" w:hanging="357"/>
      </w:pPr>
      <w:rPr>
        <w:rFonts w:ascii="Arial Narrow" w:hAnsi="Arial Narrow" w:hint="default"/>
        <w:b/>
        <w:i w:val="0"/>
        <w:sz w:val="24"/>
        <w:szCs w:val="24"/>
      </w:rPr>
    </w:lvl>
    <w:lvl w:ilvl="1">
      <w:start w:val="1"/>
      <w:numFmt w:val="decimal"/>
      <w:pStyle w:val="Nadpis2"/>
      <w:lvlText w:val="%1.%2"/>
      <w:lvlJc w:val="left"/>
      <w:pPr>
        <w:tabs>
          <w:tab w:val="num" w:pos="720"/>
        </w:tabs>
        <w:ind w:left="720" w:hanging="720"/>
      </w:pPr>
      <w:rPr>
        <w:rFonts w:ascii="Arial Narrow" w:hAnsi="Arial Narrow" w:hint="default"/>
        <w:b w:val="0"/>
        <w:i w:val="0"/>
        <w:sz w:val="22"/>
        <w:szCs w:val="22"/>
      </w:rPr>
    </w:lvl>
    <w:lvl w:ilvl="2">
      <w:start w:val="1"/>
      <w:numFmt w:val="lowerLetter"/>
      <w:lvlText w:val="%3)"/>
      <w:lvlJc w:val="left"/>
      <w:pPr>
        <w:tabs>
          <w:tab w:val="num" w:pos="1080"/>
        </w:tabs>
        <w:ind w:left="1080" w:hanging="360"/>
      </w:pPr>
      <w:rPr>
        <w:rFonts w:ascii="Calibri" w:hAnsi="Calibri" w:hint="default"/>
        <w:b w:val="0"/>
        <w:i w:val="0"/>
        <w:strike w:val="0"/>
        <w:dstrike w:val="0"/>
        <w:color w:val="auto"/>
        <w:sz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9FB4874"/>
    <w:multiLevelType w:val="singleLevel"/>
    <w:tmpl w:val="29562FDE"/>
    <w:lvl w:ilvl="0">
      <w:start w:val="7"/>
      <w:numFmt w:val="decimal"/>
      <w:lvlText w:val="%1."/>
      <w:lvlJc w:val="left"/>
      <w:pPr>
        <w:tabs>
          <w:tab w:val="num" w:pos="360"/>
        </w:tabs>
        <w:ind w:left="360" w:hanging="360"/>
      </w:pPr>
    </w:lvl>
  </w:abstractNum>
  <w:abstractNum w:abstractNumId="33">
    <w:nsid w:val="5CC83A6D"/>
    <w:multiLevelType w:val="hybridMultilevel"/>
    <w:tmpl w:val="0F3E1176"/>
    <w:lvl w:ilvl="0" w:tplc="24EA9D1E">
      <w:start w:val="1"/>
      <w:numFmt w:val="lowerLetter"/>
      <w:lvlText w:val="%1)"/>
      <w:lvlJc w:val="left"/>
      <w:pPr>
        <w:tabs>
          <w:tab w:val="num" w:pos="2700"/>
        </w:tabs>
        <w:ind w:left="2700" w:hanging="360"/>
      </w:pPr>
      <w:rPr>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nsid w:val="5E510A84"/>
    <w:multiLevelType w:val="singleLevel"/>
    <w:tmpl w:val="D0500420"/>
    <w:lvl w:ilvl="0">
      <w:start w:val="1"/>
      <w:numFmt w:val="decimal"/>
      <w:lvlText w:val="%1."/>
      <w:lvlJc w:val="left"/>
      <w:pPr>
        <w:tabs>
          <w:tab w:val="num" w:pos="928"/>
        </w:tabs>
        <w:ind w:left="928" w:hanging="360"/>
      </w:pPr>
    </w:lvl>
  </w:abstractNum>
  <w:abstractNum w:abstractNumId="35">
    <w:nsid w:val="5EE7060B"/>
    <w:multiLevelType w:val="hybridMultilevel"/>
    <w:tmpl w:val="DFA8C3B8"/>
    <w:lvl w:ilvl="0" w:tplc="FFFFFFFF">
      <w:start w:val="1"/>
      <w:numFmt w:val="lowerLetter"/>
      <w:lvlText w:val="%1)"/>
      <w:lvlJc w:val="left"/>
      <w:pPr>
        <w:tabs>
          <w:tab w:val="num" w:pos="2700"/>
        </w:tabs>
        <w:ind w:left="27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5FA50774"/>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0BC4CC1"/>
    <w:multiLevelType w:val="hybridMultilevel"/>
    <w:tmpl w:val="A06A6E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2E35DC7"/>
    <w:multiLevelType w:val="hybridMultilevel"/>
    <w:tmpl w:val="9008173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nsid w:val="64E32B89"/>
    <w:multiLevelType w:val="hybridMultilevel"/>
    <w:tmpl w:val="E8B04E7E"/>
    <w:lvl w:ilvl="0" w:tplc="C7D618D8">
      <w:start w:val="1"/>
      <w:numFmt w:val="lowerLetter"/>
      <w:lvlText w:val="%1)"/>
      <w:lvlJc w:val="left"/>
      <w:pPr>
        <w:tabs>
          <w:tab w:val="num" w:pos="2700"/>
        </w:tabs>
        <w:ind w:left="27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nsid w:val="668C678E"/>
    <w:multiLevelType w:val="multilevel"/>
    <w:tmpl w:val="1B26EAB6"/>
    <w:lvl w:ilvl="0">
      <w:start w:val="1"/>
      <w:numFmt w:val="decimal"/>
      <w:lvlText w:val="%1."/>
      <w:lvlJc w:val="left"/>
      <w:pPr>
        <w:tabs>
          <w:tab w:val="num" w:pos="360"/>
        </w:tabs>
        <w:ind w:left="360" w:hanging="360"/>
      </w:pPr>
    </w:lvl>
    <w:lvl w:ilvl="1">
      <w:start w:val="2"/>
      <w:numFmt w:val="decimal"/>
      <w:isLgl/>
      <w:lvlText w:val="%1.%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41">
    <w:nsid w:val="69900C08"/>
    <w:multiLevelType w:val="singleLevel"/>
    <w:tmpl w:val="C4D6CD9E"/>
    <w:lvl w:ilvl="0">
      <w:start w:val="1"/>
      <w:numFmt w:val="decimal"/>
      <w:lvlText w:val="%1."/>
      <w:lvlJc w:val="left"/>
      <w:pPr>
        <w:tabs>
          <w:tab w:val="num" w:pos="360"/>
        </w:tabs>
        <w:ind w:left="360" w:hanging="360"/>
      </w:pPr>
    </w:lvl>
  </w:abstractNum>
  <w:abstractNum w:abstractNumId="42">
    <w:nsid w:val="6B591210"/>
    <w:multiLevelType w:val="hybridMultilevel"/>
    <w:tmpl w:val="71E009CC"/>
    <w:lvl w:ilvl="0" w:tplc="237EE74E">
      <w:start w:val="1"/>
      <w:numFmt w:val="decimal"/>
      <w:lvlText w:val="%1."/>
      <w:lvlJc w:val="left"/>
      <w:pPr>
        <w:tabs>
          <w:tab w:val="num" w:pos="1080"/>
        </w:tabs>
        <w:ind w:left="1080" w:hanging="360"/>
      </w:pPr>
      <w:rPr>
        <w:rFonts w:ascii="Times New Roman" w:hAnsi="Times New Roman" w:cs="Times New Roman" w:hint="default"/>
        <w:b w:val="0"/>
        <w:i w:val="0"/>
        <w:strike w:val="0"/>
        <w:color w:val="auto"/>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CC80E6E"/>
    <w:multiLevelType w:val="hybridMultilevel"/>
    <w:tmpl w:val="1A524580"/>
    <w:lvl w:ilvl="0" w:tplc="FFFFFFFF">
      <w:start w:val="1"/>
      <w:numFmt w:val="lowerLetter"/>
      <w:lvlText w:val="%1)"/>
      <w:lvlJc w:val="left"/>
      <w:pPr>
        <w:tabs>
          <w:tab w:val="num" w:pos="786"/>
        </w:tabs>
        <w:ind w:left="786" w:hanging="360"/>
      </w:pPr>
      <w:rPr>
        <w:strike w:val="0"/>
        <w:color w:val="auto"/>
      </w:rPr>
    </w:lvl>
    <w:lvl w:ilvl="1" w:tplc="FFFFFFFF">
      <w:start w:val="1"/>
      <w:numFmt w:val="lowerLetter"/>
      <w:lvlText w:val="%2."/>
      <w:lvlJc w:val="left"/>
      <w:pPr>
        <w:tabs>
          <w:tab w:val="num" w:pos="-474"/>
        </w:tabs>
        <w:ind w:left="-474" w:hanging="360"/>
      </w:pPr>
    </w:lvl>
    <w:lvl w:ilvl="2" w:tplc="FFFFFFFF">
      <w:start w:val="2"/>
      <w:numFmt w:val="decimal"/>
      <w:lvlText w:val="%3."/>
      <w:lvlJc w:val="left"/>
      <w:pPr>
        <w:tabs>
          <w:tab w:val="num" w:pos="426"/>
        </w:tabs>
        <w:ind w:left="426" w:hanging="360"/>
      </w:pPr>
    </w:lvl>
    <w:lvl w:ilvl="3" w:tplc="FFFFFFFF">
      <w:start w:val="1"/>
      <w:numFmt w:val="decimal"/>
      <w:lvlText w:val="%4."/>
      <w:lvlJc w:val="left"/>
      <w:pPr>
        <w:tabs>
          <w:tab w:val="num" w:pos="966"/>
        </w:tabs>
        <w:ind w:left="966" w:hanging="360"/>
      </w:pPr>
    </w:lvl>
    <w:lvl w:ilvl="4" w:tplc="FFFFFFFF">
      <w:start w:val="1"/>
      <w:numFmt w:val="decimal"/>
      <w:lvlText w:val="%5."/>
      <w:lvlJc w:val="left"/>
      <w:pPr>
        <w:tabs>
          <w:tab w:val="num" w:pos="1686"/>
        </w:tabs>
        <w:ind w:left="1686" w:hanging="360"/>
      </w:pPr>
    </w:lvl>
    <w:lvl w:ilvl="5" w:tplc="FFFFFFFF">
      <w:start w:val="1"/>
      <w:numFmt w:val="decimal"/>
      <w:lvlText w:val="%6."/>
      <w:lvlJc w:val="left"/>
      <w:pPr>
        <w:tabs>
          <w:tab w:val="num" w:pos="2406"/>
        </w:tabs>
        <w:ind w:left="2406" w:hanging="360"/>
      </w:pPr>
    </w:lvl>
    <w:lvl w:ilvl="6" w:tplc="FFFFFFFF">
      <w:start w:val="1"/>
      <w:numFmt w:val="decimal"/>
      <w:lvlText w:val="%7."/>
      <w:lvlJc w:val="left"/>
      <w:pPr>
        <w:tabs>
          <w:tab w:val="num" w:pos="3126"/>
        </w:tabs>
        <w:ind w:left="3126" w:hanging="360"/>
      </w:pPr>
    </w:lvl>
    <w:lvl w:ilvl="7" w:tplc="FFFFFFFF">
      <w:start w:val="1"/>
      <w:numFmt w:val="decimal"/>
      <w:lvlText w:val="%8."/>
      <w:lvlJc w:val="left"/>
      <w:pPr>
        <w:tabs>
          <w:tab w:val="num" w:pos="3846"/>
        </w:tabs>
        <w:ind w:left="3846" w:hanging="360"/>
      </w:pPr>
    </w:lvl>
    <w:lvl w:ilvl="8" w:tplc="FFFFFFFF">
      <w:start w:val="1"/>
      <w:numFmt w:val="decimal"/>
      <w:lvlText w:val="%9."/>
      <w:lvlJc w:val="left"/>
      <w:pPr>
        <w:tabs>
          <w:tab w:val="num" w:pos="4566"/>
        </w:tabs>
        <w:ind w:left="4566" w:hanging="360"/>
      </w:pPr>
    </w:lvl>
  </w:abstractNum>
  <w:abstractNum w:abstractNumId="44">
    <w:nsid w:val="6DB74913"/>
    <w:multiLevelType w:val="hybridMultilevel"/>
    <w:tmpl w:val="4ADE96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F2241BF"/>
    <w:multiLevelType w:val="multilevel"/>
    <w:tmpl w:val="07A6C1A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3560216"/>
    <w:multiLevelType w:val="hybridMultilevel"/>
    <w:tmpl w:val="EB582822"/>
    <w:lvl w:ilvl="0" w:tplc="FFFFFFFF">
      <w:start w:val="1"/>
      <w:numFmt w:val="decimal"/>
      <w:lvlText w:val="%1."/>
      <w:lvlJc w:val="left"/>
      <w:pPr>
        <w:tabs>
          <w:tab w:val="num" w:pos="360"/>
        </w:tabs>
        <w:ind w:left="360" w:hanging="360"/>
      </w:pPr>
    </w:lvl>
    <w:lvl w:ilvl="1" w:tplc="FFFFFFFF">
      <w:start w:val="10"/>
      <w:numFmt w:val="bullet"/>
      <w:lvlText w:val="-"/>
      <w:lvlJc w:val="left"/>
      <w:pPr>
        <w:tabs>
          <w:tab w:val="num" w:pos="1470"/>
        </w:tabs>
        <w:ind w:left="1470" w:hanging="39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74B06443"/>
    <w:multiLevelType w:val="hybridMultilevel"/>
    <w:tmpl w:val="71E009CC"/>
    <w:lvl w:ilvl="0" w:tplc="237EE74E">
      <w:start w:val="1"/>
      <w:numFmt w:val="decimal"/>
      <w:lvlText w:val="%1."/>
      <w:lvlJc w:val="left"/>
      <w:pPr>
        <w:tabs>
          <w:tab w:val="num" w:pos="1080"/>
        </w:tabs>
        <w:ind w:left="1080" w:hanging="360"/>
      </w:pPr>
      <w:rPr>
        <w:rFonts w:ascii="Times New Roman" w:hAnsi="Times New Roman" w:cs="Times New Roman" w:hint="default"/>
        <w:b w:val="0"/>
        <w:i w:val="0"/>
        <w:strike w:val="0"/>
        <w:color w:val="auto"/>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CFB7C15"/>
    <w:multiLevelType w:val="hybridMultilevel"/>
    <w:tmpl w:val="3B161B8C"/>
    <w:lvl w:ilvl="0" w:tplc="B4C0A5EC">
      <w:start w:val="1"/>
      <w:numFmt w:val="lowerLetter"/>
      <w:lvlText w:val="%1)"/>
      <w:lvlJc w:val="left"/>
      <w:pPr>
        <w:tabs>
          <w:tab w:val="num" w:pos="736"/>
        </w:tabs>
        <w:ind w:left="736" w:hanging="360"/>
      </w:pPr>
    </w:lvl>
    <w:lvl w:ilvl="1" w:tplc="F07C444E">
      <w:start w:val="2"/>
      <w:numFmt w:val="decimal"/>
      <w:lvlText w:val="%2."/>
      <w:lvlJc w:val="left"/>
      <w:pPr>
        <w:tabs>
          <w:tab w:val="num" w:pos="1456"/>
        </w:tabs>
        <w:ind w:left="1456" w:hanging="360"/>
      </w:pPr>
      <w:rPr>
        <w:b w:val="0"/>
        <w:i w:val="0"/>
      </w:rPr>
    </w:lvl>
    <w:lvl w:ilvl="2" w:tplc="1BD2CE80">
      <w:start w:val="1"/>
      <w:numFmt w:val="lowerLetter"/>
      <w:lvlText w:val="%3)"/>
      <w:lvlJc w:val="left"/>
      <w:pPr>
        <w:tabs>
          <w:tab w:val="num" w:pos="2356"/>
        </w:tabs>
        <w:ind w:left="2356" w:hanging="360"/>
      </w:pPr>
    </w:lvl>
    <w:lvl w:ilvl="3" w:tplc="E8547AD2">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5"/>
  </w:num>
  <w:num w:numId="5">
    <w:abstractNumId w:val="7"/>
  </w:num>
  <w:num w:numId="6">
    <w:abstractNumId w:val="8"/>
  </w:num>
  <w:num w:numId="7">
    <w:abstractNumId w:val="9"/>
  </w:num>
  <w:num w:numId="8">
    <w:abstractNumId w:val="10"/>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num>
  <w:num w:numId="11">
    <w:abstractNumId w:val="15"/>
  </w:num>
  <w:num w:numId="12">
    <w:abstractNumId w:val="17"/>
  </w:num>
  <w:num w:numId="13">
    <w:abstractNumId w:val="19"/>
    <w:lvlOverride w:ilvl="0">
      <w:startOverride w:val="1"/>
    </w:lvlOverride>
  </w:num>
  <w:num w:numId="14">
    <w:abstractNumId w:val="43"/>
  </w:num>
  <w:num w:numId="1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47"/>
  </w:num>
  <w:num w:numId="18">
    <w:abstractNumId w:val="26"/>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num>
  <w:num w:numId="34">
    <w:abstractNumId w:val="36"/>
  </w:num>
  <w:num w:numId="35">
    <w:abstractNumId w:val="16"/>
  </w:num>
  <w:num w:numId="36">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1"/>
  </w:num>
  <w:num w:numId="41">
    <w:abstractNumId w:val="20"/>
  </w:num>
  <w:num w:numId="42">
    <w:abstractNumId w:val="22"/>
  </w:num>
  <w:num w:numId="43">
    <w:abstractNumId w:val="28"/>
  </w:num>
  <w:num w:numId="44">
    <w:abstractNumId w:val="13"/>
  </w:num>
  <w:num w:numId="45">
    <w:abstractNumId w:val="29"/>
  </w:num>
  <w:num w:numId="46">
    <w:abstractNumId w:val="14"/>
  </w:num>
  <w:num w:numId="47">
    <w:abstractNumId w:val="3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3"/>
  </w:hdrShapeDefaults>
  <w:footnotePr>
    <w:pos w:val="beneathText"/>
    <w:footnote w:id="-1"/>
    <w:footnote w:id="0"/>
  </w:footnotePr>
  <w:endnotePr>
    <w:endnote w:id="-1"/>
    <w:endnote w:id="0"/>
  </w:endnotePr>
  <w:compat/>
  <w:rsids>
    <w:rsidRoot w:val="00877F47"/>
    <w:rsid w:val="0001409C"/>
    <w:rsid w:val="00017CAC"/>
    <w:rsid w:val="00084911"/>
    <w:rsid w:val="000A7DAE"/>
    <w:rsid w:val="000E5AC2"/>
    <w:rsid w:val="00112A38"/>
    <w:rsid w:val="00127DB2"/>
    <w:rsid w:val="00137A6C"/>
    <w:rsid w:val="001629C4"/>
    <w:rsid w:val="001F358C"/>
    <w:rsid w:val="00236FF0"/>
    <w:rsid w:val="002709A6"/>
    <w:rsid w:val="00280359"/>
    <w:rsid w:val="0028371D"/>
    <w:rsid w:val="00292BCA"/>
    <w:rsid w:val="002A220A"/>
    <w:rsid w:val="002B66D1"/>
    <w:rsid w:val="002B750E"/>
    <w:rsid w:val="002C441E"/>
    <w:rsid w:val="002D52C9"/>
    <w:rsid w:val="002F6429"/>
    <w:rsid w:val="003224A7"/>
    <w:rsid w:val="00346507"/>
    <w:rsid w:val="003531C2"/>
    <w:rsid w:val="0036302F"/>
    <w:rsid w:val="00366A09"/>
    <w:rsid w:val="00375A00"/>
    <w:rsid w:val="00392562"/>
    <w:rsid w:val="00392DC5"/>
    <w:rsid w:val="003A0D1B"/>
    <w:rsid w:val="003A2F60"/>
    <w:rsid w:val="003E4ADF"/>
    <w:rsid w:val="00421452"/>
    <w:rsid w:val="00425829"/>
    <w:rsid w:val="004336D5"/>
    <w:rsid w:val="00457215"/>
    <w:rsid w:val="00470CA6"/>
    <w:rsid w:val="00473E9F"/>
    <w:rsid w:val="004B3214"/>
    <w:rsid w:val="004C4703"/>
    <w:rsid w:val="004F2DA1"/>
    <w:rsid w:val="0051128F"/>
    <w:rsid w:val="00532873"/>
    <w:rsid w:val="00551353"/>
    <w:rsid w:val="00554790"/>
    <w:rsid w:val="00586F31"/>
    <w:rsid w:val="005D0557"/>
    <w:rsid w:val="005D0B40"/>
    <w:rsid w:val="005E04A2"/>
    <w:rsid w:val="005F48E7"/>
    <w:rsid w:val="00614390"/>
    <w:rsid w:val="00650FC2"/>
    <w:rsid w:val="00656C0C"/>
    <w:rsid w:val="00661149"/>
    <w:rsid w:val="006742BF"/>
    <w:rsid w:val="006971EE"/>
    <w:rsid w:val="006E0164"/>
    <w:rsid w:val="007261D1"/>
    <w:rsid w:val="00742AA1"/>
    <w:rsid w:val="00744B25"/>
    <w:rsid w:val="00750913"/>
    <w:rsid w:val="007561B1"/>
    <w:rsid w:val="0078568B"/>
    <w:rsid w:val="007A1E78"/>
    <w:rsid w:val="007B3B0A"/>
    <w:rsid w:val="007D0AFB"/>
    <w:rsid w:val="007D560C"/>
    <w:rsid w:val="007D738B"/>
    <w:rsid w:val="007E29F9"/>
    <w:rsid w:val="007E6AAF"/>
    <w:rsid w:val="007F1363"/>
    <w:rsid w:val="00816640"/>
    <w:rsid w:val="00824929"/>
    <w:rsid w:val="0085541B"/>
    <w:rsid w:val="00857D03"/>
    <w:rsid w:val="00861288"/>
    <w:rsid w:val="00874F54"/>
    <w:rsid w:val="00877F47"/>
    <w:rsid w:val="00881F26"/>
    <w:rsid w:val="008A6FE4"/>
    <w:rsid w:val="008C5C3A"/>
    <w:rsid w:val="008E333B"/>
    <w:rsid w:val="00915FDA"/>
    <w:rsid w:val="0093014D"/>
    <w:rsid w:val="009531DB"/>
    <w:rsid w:val="009C6D89"/>
    <w:rsid w:val="009E3020"/>
    <w:rsid w:val="00A34F8F"/>
    <w:rsid w:val="00A430B3"/>
    <w:rsid w:val="00A5134F"/>
    <w:rsid w:val="00A63742"/>
    <w:rsid w:val="00A6455E"/>
    <w:rsid w:val="00A90A4C"/>
    <w:rsid w:val="00AC0839"/>
    <w:rsid w:val="00AD1B47"/>
    <w:rsid w:val="00B07D4D"/>
    <w:rsid w:val="00B11F15"/>
    <w:rsid w:val="00B4113D"/>
    <w:rsid w:val="00B571A9"/>
    <w:rsid w:val="00B82E3D"/>
    <w:rsid w:val="00B8512E"/>
    <w:rsid w:val="00BB1E2C"/>
    <w:rsid w:val="00BC298A"/>
    <w:rsid w:val="00C038FE"/>
    <w:rsid w:val="00C30C4C"/>
    <w:rsid w:val="00C562D0"/>
    <w:rsid w:val="00C77208"/>
    <w:rsid w:val="00D017E3"/>
    <w:rsid w:val="00D530A9"/>
    <w:rsid w:val="00D623F9"/>
    <w:rsid w:val="00DD2CE8"/>
    <w:rsid w:val="00DE0804"/>
    <w:rsid w:val="00DF539B"/>
    <w:rsid w:val="00E017D2"/>
    <w:rsid w:val="00E10624"/>
    <w:rsid w:val="00E31E92"/>
    <w:rsid w:val="00E42444"/>
    <w:rsid w:val="00E55B79"/>
    <w:rsid w:val="00E7035D"/>
    <w:rsid w:val="00E714E0"/>
    <w:rsid w:val="00E74C29"/>
    <w:rsid w:val="00E86B2C"/>
    <w:rsid w:val="00EB5265"/>
    <w:rsid w:val="00EC0678"/>
    <w:rsid w:val="00F73BDC"/>
    <w:rsid w:val="00F86254"/>
    <w:rsid w:val="00F93A34"/>
    <w:rsid w:val="00FB5EDC"/>
    <w:rsid w:val="00FD55D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61B1"/>
    <w:pPr>
      <w:suppressAutoHyphens/>
      <w:spacing w:after="0" w:line="240" w:lineRule="auto"/>
    </w:pPr>
    <w:rPr>
      <w:rFonts w:ascii="Arial Narrow" w:eastAsia="Times New Roman" w:hAnsi="Arial Narrow" w:cs="Times New Roman"/>
      <w:sz w:val="24"/>
      <w:szCs w:val="24"/>
      <w:lang w:eastAsia="ar-SA"/>
    </w:rPr>
  </w:style>
  <w:style w:type="paragraph" w:styleId="Nadpis1">
    <w:name w:val="heading 1"/>
    <w:basedOn w:val="Normln"/>
    <w:next w:val="Normln"/>
    <w:link w:val="Nadpis1Char"/>
    <w:qFormat/>
    <w:rsid w:val="00112A38"/>
    <w:pPr>
      <w:keepNext/>
      <w:numPr>
        <w:numId w:val="9"/>
      </w:numPr>
      <w:suppressAutoHyphens w:val="0"/>
      <w:spacing w:before="240" w:after="60"/>
      <w:outlineLvl w:val="0"/>
    </w:pPr>
    <w:rPr>
      <w:rFonts w:ascii="Calibri" w:hAnsi="Calibri"/>
      <w:b/>
      <w:bCs/>
      <w:kern w:val="32"/>
      <w:szCs w:val="32"/>
      <w:lang w:eastAsia="cs-CZ"/>
    </w:rPr>
  </w:style>
  <w:style w:type="paragraph" w:styleId="Nadpis2">
    <w:name w:val="heading 2"/>
    <w:basedOn w:val="Normln"/>
    <w:next w:val="Normln"/>
    <w:link w:val="Nadpis2Char"/>
    <w:semiHidden/>
    <w:unhideWhenUsed/>
    <w:qFormat/>
    <w:rsid w:val="00112A38"/>
    <w:pPr>
      <w:keepNext/>
      <w:numPr>
        <w:ilvl w:val="1"/>
        <w:numId w:val="9"/>
      </w:numPr>
      <w:suppressAutoHyphens w:val="0"/>
      <w:spacing w:before="240" w:after="60"/>
      <w:outlineLvl w:val="1"/>
    </w:pPr>
    <w:rPr>
      <w:rFonts w:ascii="Calibri" w:hAnsi="Calibri"/>
      <w:bCs/>
      <w:iCs/>
      <w:szCs w:val="28"/>
      <w:lang w:eastAsia="cs-CZ"/>
    </w:rPr>
  </w:style>
  <w:style w:type="paragraph" w:styleId="Nadpis4">
    <w:name w:val="heading 4"/>
    <w:basedOn w:val="Normln"/>
    <w:next w:val="Normln"/>
    <w:link w:val="Nadpis4Char"/>
    <w:uiPriority w:val="9"/>
    <w:semiHidden/>
    <w:unhideWhenUsed/>
    <w:qFormat/>
    <w:rsid w:val="005E04A2"/>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nhideWhenUsed/>
    <w:qFormat/>
    <w:rsid w:val="00B07D4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77F47"/>
    <w:rPr>
      <w:color w:val="0000FF"/>
      <w:u w:val="single"/>
    </w:rPr>
  </w:style>
  <w:style w:type="paragraph" w:styleId="Zhlav">
    <w:name w:val="header"/>
    <w:basedOn w:val="Normln"/>
    <w:link w:val="ZhlavChar"/>
    <w:semiHidden/>
    <w:rsid w:val="00877F47"/>
    <w:pPr>
      <w:tabs>
        <w:tab w:val="center" w:pos="4536"/>
        <w:tab w:val="right" w:pos="9072"/>
      </w:tabs>
    </w:pPr>
  </w:style>
  <w:style w:type="character" w:customStyle="1" w:styleId="ZhlavChar">
    <w:name w:val="Záhlaví Char"/>
    <w:basedOn w:val="Standardnpsmoodstavce"/>
    <w:link w:val="Zhlav"/>
    <w:semiHidden/>
    <w:rsid w:val="00877F47"/>
    <w:rPr>
      <w:rFonts w:ascii="Arial Narrow" w:eastAsia="Times New Roman" w:hAnsi="Arial Narrow" w:cs="Times New Roman"/>
      <w:sz w:val="24"/>
      <w:szCs w:val="24"/>
      <w:lang w:eastAsia="ar-SA"/>
    </w:rPr>
  </w:style>
  <w:style w:type="paragraph" w:styleId="Zpat">
    <w:name w:val="footer"/>
    <w:basedOn w:val="Normln"/>
    <w:link w:val="ZpatChar"/>
    <w:semiHidden/>
    <w:rsid w:val="00877F47"/>
    <w:pPr>
      <w:tabs>
        <w:tab w:val="center" w:pos="4536"/>
        <w:tab w:val="right" w:pos="9072"/>
      </w:tabs>
    </w:pPr>
  </w:style>
  <w:style w:type="character" w:customStyle="1" w:styleId="ZpatChar">
    <w:name w:val="Zápatí Char"/>
    <w:basedOn w:val="Standardnpsmoodstavce"/>
    <w:link w:val="Zpat"/>
    <w:semiHidden/>
    <w:rsid w:val="00877F47"/>
    <w:rPr>
      <w:rFonts w:ascii="Arial Narrow" w:eastAsia="Times New Roman" w:hAnsi="Arial Narrow" w:cs="Times New Roman"/>
      <w:sz w:val="24"/>
      <w:szCs w:val="24"/>
      <w:lang w:eastAsia="ar-SA"/>
    </w:rPr>
  </w:style>
  <w:style w:type="paragraph" w:styleId="Odstavecseseznamem">
    <w:name w:val="List Paragraph"/>
    <w:basedOn w:val="Normln"/>
    <w:qFormat/>
    <w:rsid w:val="00877F47"/>
    <w:pPr>
      <w:ind w:left="708"/>
    </w:pPr>
  </w:style>
  <w:style w:type="character" w:customStyle="1" w:styleId="Nadpis1Char">
    <w:name w:val="Nadpis 1 Char"/>
    <w:basedOn w:val="Standardnpsmoodstavce"/>
    <w:link w:val="Nadpis1"/>
    <w:rsid w:val="00112A38"/>
    <w:rPr>
      <w:rFonts w:ascii="Calibri" w:eastAsia="Times New Roman" w:hAnsi="Calibri" w:cs="Times New Roman"/>
      <w:b/>
      <w:bCs/>
      <w:kern w:val="32"/>
      <w:sz w:val="24"/>
      <w:szCs w:val="32"/>
      <w:lang w:eastAsia="cs-CZ"/>
    </w:rPr>
  </w:style>
  <w:style w:type="character" w:customStyle="1" w:styleId="Nadpis2Char">
    <w:name w:val="Nadpis 2 Char"/>
    <w:basedOn w:val="Standardnpsmoodstavce"/>
    <w:link w:val="Nadpis2"/>
    <w:semiHidden/>
    <w:rsid w:val="00112A38"/>
    <w:rPr>
      <w:rFonts w:ascii="Calibri" w:eastAsia="Times New Roman" w:hAnsi="Calibri" w:cs="Times New Roman"/>
      <w:bCs/>
      <w:iCs/>
      <w:sz w:val="24"/>
      <w:szCs w:val="28"/>
      <w:lang w:eastAsia="cs-CZ"/>
    </w:rPr>
  </w:style>
  <w:style w:type="paragraph" w:styleId="Zkladntextodsazen">
    <w:name w:val="Body Text Indent"/>
    <w:basedOn w:val="Normln"/>
    <w:link w:val="ZkladntextodsazenChar"/>
    <w:semiHidden/>
    <w:rsid w:val="00DE0804"/>
    <w:pPr>
      <w:suppressAutoHyphens w:val="0"/>
      <w:jc w:val="both"/>
    </w:pPr>
    <w:rPr>
      <w:rFonts w:ascii="Times New Roman" w:hAnsi="Times New Roman"/>
      <w:i/>
      <w:sz w:val="22"/>
      <w:szCs w:val="20"/>
      <w:lang w:eastAsia="cs-CZ"/>
    </w:rPr>
  </w:style>
  <w:style w:type="character" w:customStyle="1" w:styleId="ZkladntextodsazenChar">
    <w:name w:val="Základní text odsazený Char"/>
    <w:basedOn w:val="Standardnpsmoodstavce"/>
    <w:link w:val="Zkladntextodsazen"/>
    <w:semiHidden/>
    <w:rsid w:val="00DE0804"/>
    <w:rPr>
      <w:rFonts w:ascii="Times New Roman" w:eastAsia="Times New Roman" w:hAnsi="Times New Roman" w:cs="Times New Roman"/>
      <w:i/>
      <w:szCs w:val="20"/>
      <w:lang w:eastAsia="cs-CZ"/>
    </w:rPr>
  </w:style>
  <w:style w:type="paragraph" w:styleId="Textvbloku">
    <w:name w:val="Block Text"/>
    <w:basedOn w:val="Normln"/>
    <w:semiHidden/>
    <w:rsid w:val="00DE0804"/>
    <w:pPr>
      <w:widowControl w:val="0"/>
      <w:suppressAutoHyphens w:val="0"/>
      <w:ind w:right="-92"/>
      <w:jc w:val="both"/>
    </w:pPr>
    <w:rPr>
      <w:rFonts w:ascii="Times New Roman" w:hAnsi="Times New Roman"/>
      <w:szCs w:val="20"/>
      <w:lang w:eastAsia="cs-CZ"/>
    </w:rPr>
  </w:style>
  <w:style w:type="paragraph" w:styleId="Zkladntext">
    <w:name w:val="Body Text"/>
    <w:basedOn w:val="Normln"/>
    <w:link w:val="ZkladntextChar"/>
    <w:uiPriority w:val="99"/>
    <w:unhideWhenUsed/>
    <w:rsid w:val="00881F26"/>
    <w:pPr>
      <w:spacing w:after="120"/>
    </w:pPr>
  </w:style>
  <w:style w:type="character" w:customStyle="1" w:styleId="ZkladntextChar">
    <w:name w:val="Základní text Char"/>
    <w:basedOn w:val="Standardnpsmoodstavce"/>
    <w:link w:val="Zkladntext"/>
    <w:uiPriority w:val="99"/>
    <w:rsid w:val="00881F26"/>
    <w:rPr>
      <w:rFonts w:ascii="Arial Narrow" w:eastAsia="Times New Roman" w:hAnsi="Arial Narrow" w:cs="Times New Roman"/>
      <w:sz w:val="24"/>
      <w:szCs w:val="24"/>
      <w:lang w:eastAsia="ar-SA"/>
    </w:rPr>
  </w:style>
  <w:style w:type="paragraph" w:customStyle="1" w:styleId="Smlouva2">
    <w:name w:val="Smlouva2"/>
    <w:basedOn w:val="Normln"/>
    <w:rsid w:val="00750913"/>
    <w:pPr>
      <w:widowControl w:val="0"/>
      <w:suppressAutoHyphens w:val="0"/>
      <w:jc w:val="center"/>
    </w:pPr>
    <w:rPr>
      <w:rFonts w:ascii="Times New Roman" w:hAnsi="Times New Roman"/>
      <w:b/>
      <w:szCs w:val="20"/>
      <w:lang w:eastAsia="cs-CZ"/>
    </w:rPr>
  </w:style>
  <w:style w:type="paragraph" w:styleId="Zkladntext2">
    <w:name w:val="Body Text 2"/>
    <w:basedOn w:val="Normln"/>
    <w:link w:val="Zkladntext2Char"/>
    <w:uiPriority w:val="99"/>
    <w:semiHidden/>
    <w:unhideWhenUsed/>
    <w:rsid w:val="00744B25"/>
    <w:pPr>
      <w:spacing w:after="120" w:line="480" w:lineRule="auto"/>
    </w:pPr>
  </w:style>
  <w:style w:type="character" w:customStyle="1" w:styleId="Zkladntext2Char">
    <w:name w:val="Základní text 2 Char"/>
    <w:basedOn w:val="Standardnpsmoodstavce"/>
    <w:link w:val="Zkladntext2"/>
    <w:uiPriority w:val="99"/>
    <w:semiHidden/>
    <w:rsid w:val="00744B25"/>
    <w:rPr>
      <w:rFonts w:ascii="Arial Narrow" w:eastAsia="Times New Roman" w:hAnsi="Arial Narrow" w:cs="Times New Roman"/>
      <w:sz w:val="24"/>
      <w:szCs w:val="24"/>
      <w:lang w:eastAsia="ar-SA"/>
    </w:rPr>
  </w:style>
  <w:style w:type="character" w:customStyle="1" w:styleId="Nadpis6Char">
    <w:name w:val="Nadpis 6 Char"/>
    <w:basedOn w:val="Standardnpsmoodstavce"/>
    <w:link w:val="Nadpis6"/>
    <w:uiPriority w:val="9"/>
    <w:rsid w:val="00B07D4D"/>
    <w:rPr>
      <w:rFonts w:asciiTheme="majorHAnsi" w:eastAsiaTheme="majorEastAsia" w:hAnsiTheme="majorHAnsi" w:cstheme="majorBidi"/>
      <w:color w:val="243F60" w:themeColor="accent1" w:themeShade="7F"/>
      <w:sz w:val="24"/>
      <w:szCs w:val="24"/>
      <w:lang w:eastAsia="ar-SA"/>
    </w:rPr>
  </w:style>
  <w:style w:type="character" w:customStyle="1" w:styleId="Nadpis4Char">
    <w:name w:val="Nadpis 4 Char"/>
    <w:basedOn w:val="Standardnpsmoodstavce"/>
    <w:link w:val="Nadpis4"/>
    <w:uiPriority w:val="9"/>
    <w:semiHidden/>
    <w:rsid w:val="005E04A2"/>
    <w:rPr>
      <w:rFonts w:asciiTheme="majorHAnsi" w:eastAsiaTheme="majorEastAsia" w:hAnsiTheme="majorHAnsi" w:cstheme="majorBidi"/>
      <w:i/>
      <w:iCs/>
      <w:color w:val="365F91" w:themeColor="accent1" w:themeShade="BF"/>
      <w:sz w:val="24"/>
      <w:szCs w:val="24"/>
      <w:lang w:eastAsia="ar-SA"/>
    </w:rPr>
  </w:style>
  <w:style w:type="paragraph" w:styleId="Zkladntextodsazen3">
    <w:name w:val="Body Text Indent 3"/>
    <w:basedOn w:val="Normln"/>
    <w:link w:val="Zkladntextodsazen3Char"/>
    <w:uiPriority w:val="99"/>
    <w:semiHidden/>
    <w:unhideWhenUsed/>
    <w:rsid w:val="005E04A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E04A2"/>
    <w:rPr>
      <w:rFonts w:ascii="Arial Narrow" w:eastAsia="Times New Roman" w:hAnsi="Arial Narrow" w:cs="Times New Roman"/>
      <w:sz w:val="16"/>
      <w:szCs w:val="16"/>
      <w:lang w:eastAsia="ar-SA"/>
    </w:rPr>
  </w:style>
  <w:style w:type="paragraph" w:customStyle="1" w:styleId="BodyTextIndent21">
    <w:name w:val="Body Text Indent 21"/>
    <w:basedOn w:val="Normln"/>
    <w:rsid w:val="005E04A2"/>
    <w:pPr>
      <w:widowControl w:val="0"/>
      <w:suppressAutoHyphens w:val="0"/>
      <w:snapToGrid w:val="0"/>
      <w:ind w:left="851"/>
      <w:jc w:val="both"/>
    </w:pPr>
    <w:rPr>
      <w:rFonts w:ascii="Times New Roman" w:hAnsi="Times New Roman"/>
      <w:szCs w:val="20"/>
      <w:lang w:eastAsia="cs-CZ"/>
    </w:rPr>
  </w:style>
  <w:style w:type="character" w:customStyle="1" w:styleId="datalabel">
    <w:name w:val="datalabel"/>
    <w:basedOn w:val="Standardnpsmoodstavce"/>
    <w:rsid w:val="006E0164"/>
  </w:style>
  <w:style w:type="paragraph" w:styleId="Textbubliny">
    <w:name w:val="Balloon Text"/>
    <w:basedOn w:val="Normln"/>
    <w:link w:val="TextbublinyChar"/>
    <w:uiPriority w:val="99"/>
    <w:semiHidden/>
    <w:unhideWhenUsed/>
    <w:rsid w:val="00A63742"/>
    <w:rPr>
      <w:rFonts w:ascii="Tahoma" w:hAnsi="Tahoma" w:cs="Tahoma"/>
      <w:sz w:val="16"/>
      <w:szCs w:val="16"/>
    </w:rPr>
  </w:style>
  <w:style w:type="character" w:customStyle="1" w:styleId="TextbublinyChar">
    <w:name w:val="Text bubliny Char"/>
    <w:basedOn w:val="Standardnpsmoodstavce"/>
    <w:link w:val="Textbubliny"/>
    <w:uiPriority w:val="99"/>
    <w:semiHidden/>
    <w:rsid w:val="00A63742"/>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61B1"/>
    <w:pPr>
      <w:suppressAutoHyphens/>
      <w:spacing w:after="0" w:line="240" w:lineRule="auto"/>
    </w:pPr>
    <w:rPr>
      <w:rFonts w:ascii="Arial Narrow" w:eastAsia="Times New Roman" w:hAnsi="Arial Narrow" w:cs="Times New Roman"/>
      <w:sz w:val="24"/>
      <w:szCs w:val="24"/>
      <w:lang w:eastAsia="ar-SA"/>
    </w:rPr>
  </w:style>
  <w:style w:type="paragraph" w:styleId="Nadpis1">
    <w:name w:val="heading 1"/>
    <w:basedOn w:val="Normln"/>
    <w:next w:val="Normln"/>
    <w:link w:val="Nadpis1Char"/>
    <w:qFormat/>
    <w:rsid w:val="00112A38"/>
    <w:pPr>
      <w:keepNext/>
      <w:numPr>
        <w:numId w:val="9"/>
      </w:numPr>
      <w:suppressAutoHyphens w:val="0"/>
      <w:spacing w:before="240" w:after="60"/>
      <w:outlineLvl w:val="0"/>
    </w:pPr>
    <w:rPr>
      <w:rFonts w:ascii="Calibri" w:hAnsi="Calibri"/>
      <w:b/>
      <w:bCs/>
      <w:kern w:val="32"/>
      <w:szCs w:val="32"/>
      <w:lang w:eastAsia="cs-CZ"/>
    </w:rPr>
  </w:style>
  <w:style w:type="paragraph" w:styleId="Nadpis2">
    <w:name w:val="heading 2"/>
    <w:basedOn w:val="Normln"/>
    <w:next w:val="Normln"/>
    <w:link w:val="Nadpis2Char"/>
    <w:semiHidden/>
    <w:unhideWhenUsed/>
    <w:qFormat/>
    <w:rsid w:val="00112A38"/>
    <w:pPr>
      <w:keepNext/>
      <w:numPr>
        <w:ilvl w:val="1"/>
        <w:numId w:val="9"/>
      </w:numPr>
      <w:suppressAutoHyphens w:val="0"/>
      <w:spacing w:before="240" w:after="60"/>
      <w:outlineLvl w:val="1"/>
    </w:pPr>
    <w:rPr>
      <w:rFonts w:ascii="Calibri" w:hAnsi="Calibri"/>
      <w:bCs/>
      <w:iCs/>
      <w:szCs w:val="28"/>
      <w:lang w:eastAsia="cs-CZ"/>
    </w:rPr>
  </w:style>
  <w:style w:type="paragraph" w:styleId="Nadpis4">
    <w:name w:val="heading 4"/>
    <w:basedOn w:val="Normln"/>
    <w:next w:val="Normln"/>
    <w:link w:val="Nadpis4Char"/>
    <w:uiPriority w:val="9"/>
    <w:semiHidden/>
    <w:unhideWhenUsed/>
    <w:qFormat/>
    <w:rsid w:val="005E04A2"/>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nhideWhenUsed/>
    <w:qFormat/>
    <w:rsid w:val="00B07D4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77F47"/>
    <w:rPr>
      <w:color w:val="0000FF"/>
      <w:u w:val="single"/>
    </w:rPr>
  </w:style>
  <w:style w:type="paragraph" w:styleId="Zhlav">
    <w:name w:val="header"/>
    <w:basedOn w:val="Normln"/>
    <w:link w:val="ZhlavChar"/>
    <w:semiHidden/>
    <w:rsid w:val="00877F47"/>
    <w:pPr>
      <w:tabs>
        <w:tab w:val="center" w:pos="4536"/>
        <w:tab w:val="right" w:pos="9072"/>
      </w:tabs>
    </w:pPr>
  </w:style>
  <w:style w:type="character" w:customStyle="1" w:styleId="ZhlavChar">
    <w:name w:val="Záhlaví Char"/>
    <w:basedOn w:val="Standardnpsmoodstavce"/>
    <w:link w:val="Zhlav"/>
    <w:semiHidden/>
    <w:rsid w:val="00877F47"/>
    <w:rPr>
      <w:rFonts w:ascii="Arial Narrow" w:eastAsia="Times New Roman" w:hAnsi="Arial Narrow" w:cs="Times New Roman"/>
      <w:sz w:val="24"/>
      <w:szCs w:val="24"/>
      <w:lang w:eastAsia="ar-SA"/>
    </w:rPr>
  </w:style>
  <w:style w:type="paragraph" w:styleId="Zpat">
    <w:name w:val="footer"/>
    <w:basedOn w:val="Normln"/>
    <w:link w:val="ZpatChar"/>
    <w:semiHidden/>
    <w:rsid w:val="00877F47"/>
    <w:pPr>
      <w:tabs>
        <w:tab w:val="center" w:pos="4536"/>
        <w:tab w:val="right" w:pos="9072"/>
      </w:tabs>
    </w:pPr>
  </w:style>
  <w:style w:type="character" w:customStyle="1" w:styleId="ZpatChar">
    <w:name w:val="Zápatí Char"/>
    <w:basedOn w:val="Standardnpsmoodstavce"/>
    <w:link w:val="Zpat"/>
    <w:semiHidden/>
    <w:rsid w:val="00877F47"/>
    <w:rPr>
      <w:rFonts w:ascii="Arial Narrow" w:eastAsia="Times New Roman" w:hAnsi="Arial Narrow" w:cs="Times New Roman"/>
      <w:sz w:val="24"/>
      <w:szCs w:val="24"/>
      <w:lang w:eastAsia="ar-SA"/>
    </w:rPr>
  </w:style>
  <w:style w:type="paragraph" w:styleId="Odstavecseseznamem">
    <w:name w:val="List Paragraph"/>
    <w:basedOn w:val="Normln"/>
    <w:qFormat/>
    <w:rsid w:val="00877F47"/>
    <w:pPr>
      <w:ind w:left="708"/>
    </w:pPr>
  </w:style>
  <w:style w:type="character" w:customStyle="1" w:styleId="Nadpis1Char">
    <w:name w:val="Nadpis 1 Char"/>
    <w:basedOn w:val="Standardnpsmoodstavce"/>
    <w:link w:val="Nadpis1"/>
    <w:rsid w:val="00112A38"/>
    <w:rPr>
      <w:rFonts w:ascii="Calibri" w:eastAsia="Times New Roman" w:hAnsi="Calibri" w:cs="Times New Roman"/>
      <w:b/>
      <w:bCs/>
      <w:kern w:val="32"/>
      <w:sz w:val="24"/>
      <w:szCs w:val="32"/>
      <w:lang w:eastAsia="cs-CZ"/>
    </w:rPr>
  </w:style>
  <w:style w:type="character" w:customStyle="1" w:styleId="Nadpis2Char">
    <w:name w:val="Nadpis 2 Char"/>
    <w:basedOn w:val="Standardnpsmoodstavce"/>
    <w:link w:val="Nadpis2"/>
    <w:semiHidden/>
    <w:rsid w:val="00112A38"/>
    <w:rPr>
      <w:rFonts w:ascii="Calibri" w:eastAsia="Times New Roman" w:hAnsi="Calibri" w:cs="Times New Roman"/>
      <w:bCs/>
      <w:iCs/>
      <w:sz w:val="24"/>
      <w:szCs w:val="28"/>
      <w:lang w:eastAsia="cs-CZ"/>
    </w:rPr>
  </w:style>
  <w:style w:type="paragraph" w:styleId="Zkladntextodsazen">
    <w:name w:val="Body Text Indent"/>
    <w:basedOn w:val="Normln"/>
    <w:link w:val="ZkladntextodsazenChar"/>
    <w:semiHidden/>
    <w:rsid w:val="00DE0804"/>
    <w:pPr>
      <w:suppressAutoHyphens w:val="0"/>
      <w:jc w:val="both"/>
    </w:pPr>
    <w:rPr>
      <w:rFonts w:ascii="Times New Roman" w:hAnsi="Times New Roman"/>
      <w:i/>
      <w:sz w:val="22"/>
      <w:szCs w:val="20"/>
      <w:lang w:eastAsia="cs-CZ"/>
    </w:rPr>
  </w:style>
  <w:style w:type="character" w:customStyle="1" w:styleId="ZkladntextodsazenChar">
    <w:name w:val="Základní text odsazený Char"/>
    <w:basedOn w:val="Standardnpsmoodstavce"/>
    <w:link w:val="Zkladntextodsazen"/>
    <w:semiHidden/>
    <w:rsid w:val="00DE0804"/>
    <w:rPr>
      <w:rFonts w:ascii="Times New Roman" w:eastAsia="Times New Roman" w:hAnsi="Times New Roman" w:cs="Times New Roman"/>
      <w:i/>
      <w:szCs w:val="20"/>
      <w:lang w:eastAsia="cs-CZ"/>
    </w:rPr>
  </w:style>
  <w:style w:type="paragraph" w:styleId="Textvbloku">
    <w:name w:val="Block Text"/>
    <w:basedOn w:val="Normln"/>
    <w:semiHidden/>
    <w:rsid w:val="00DE0804"/>
    <w:pPr>
      <w:widowControl w:val="0"/>
      <w:suppressAutoHyphens w:val="0"/>
      <w:ind w:right="-92"/>
      <w:jc w:val="both"/>
    </w:pPr>
    <w:rPr>
      <w:rFonts w:ascii="Times New Roman" w:hAnsi="Times New Roman"/>
      <w:szCs w:val="20"/>
      <w:lang w:eastAsia="cs-CZ"/>
    </w:rPr>
  </w:style>
  <w:style w:type="paragraph" w:styleId="Zkladntext">
    <w:name w:val="Body Text"/>
    <w:basedOn w:val="Normln"/>
    <w:link w:val="ZkladntextChar"/>
    <w:uiPriority w:val="99"/>
    <w:unhideWhenUsed/>
    <w:rsid w:val="00881F26"/>
    <w:pPr>
      <w:spacing w:after="120"/>
    </w:pPr>
  </w:style>
  <w:style w:type="character" w:customStyle="1" w:styleId="ZkladntextChar">
    <w:name w:val="Základní text Char"/>
    <w:basedOn w:val="Standardnpsmoodstavce"/>
    <w:link w:val="Zkladntext"/>
    <w:uiPriority w:val="99"/>
    <w:rsid w:val="00881F26"/>
    <w:rPr>
      <w:rFonts w:ascii="Arial Narrow" w:eastAsia="Times New Roman" w:hAnsi="Arial Narrow" w:cs="Times New Roman"/>
      <w:sz w:val="24"/>
      <w:szCs w:val="24"/>
      <w:lang w:eastAsia="ar-SA"/>
    </w:rPr>
  </w:style>
  <w:style w:type="paragraph" w:customStyle="1" w:styleId="Smlouva2">
    <w:name w:val="Smlouva2"/>
    <w:basedOn w:val="Normln"/>
    <w:rsid w:val="00750913"/>
    <w:pPr>
      <w:widowControl w:val="0"/>
      <w:suppressAutoHyphens w:val="0"/>
      <w:jc w:val="center"/>
    </w:pPr>
    <w:rPr>
      <w:rFonts w:ascii="Times New Roman" w:hAnsi="Times New Roman"/>
      <w:b/>
      <w:szCs w:val="20"/>
      <w:lang w:eastAsia="cs-CZ"/>
    </w:rPr>
  </w:style>
  <w:style w:type="paragraph" w:styleId="Zkladntext2">
    <w:name w:val="Body Text 2"/>
    <w:basedOn w:val="Normln"/>
    <w:link w:val="Zkladntext2Char"/>
    <w:uiPriority w:val="99"/>
    <w:semiHidden/>
    <w:unhideWhenUsed/>
    <w:rsid w:val="00744B25"/>
    <w:pPr>
      <w:spacing w:after="120" w:line="480" w:lineRule="auto"/>
    </w:pPr>
  </w:style>
  <w:style w:type="character" w:customStyle="1" w:styleId="Zkladntext2Char">
    <w:name w:val="Základní text 2 Char"/>
    <w:basedOn w:val="Standardnpsmoodstavce"/>
    <w:link w:val="Zkladntext2"/>
    <w:uiPriority w:val="99"/>
    <w:semiHidden/>
    <w:rsid w:val="00744B25"/>
    <w:rPr>
      <w:rFonts w:ascii="Arial Narrow" w:eastAsia="Times New Roman" w:hAnsi="Arial Narrow" w:cs="Times New Roman"/>
      <w:sz w:val="24"/>
      <w:szCs w:val="24"/>
      <w:lang w:eastAsia="ar-SA"/>
    </w:rPr>
  </w:style>
  <w:style w:type="character" w:customStyle="1" w:styleId="Nadpis6Char">
    <w:name w:val="Nadpis 6 Char"/>
    <w:basedOn w:val="Standardnpsmoodstavce"/>
    <w:link w:val="Nadpis6"/>
    <w:uiPriority w:val="9"/>
    <w:rsid w:val="00B07D4D"/>
    <w:rPr>
      <w:rFonts w:asciiTheme="majorHAnsi" w:eastAsiaTheme="majorEastAsia" w:hAnsiTheme="majorHAnsi" w:cstheme="majorBidi"/>
      <w:color w:val="243F60" w:themeColor="accent1" w:themeShade="7F"/>
      <w:sz w:val="24"/>
      <w:szCs w:val="24"/>
      <w:lang w:eastAsia="ar-SA"/>
    </w:rPr>
  </w:style>
  <w:style w:type="character" w:customStyle="1" w:styleId="Nadpis4Char">
    <w:name w:val="Nadpis 4 Char"/>
    <w:basedOn w:val="Standardnpsmoodstavce"/>
    <w:link w:val="Nadpis4"/>
    <w:uiPriority w:val="9"/>
    <w:semiHidden/>
    <w:rsid w:val="005E04A2"/>
    <w:rPr>
      <w:rFonts w:asciiTheme="majorHAnsi" w:eastAsiaTheme="majorEastAsia" w:hAnsiTheme="majorHAnsi" w:cstheme="majorBidi"/>
      <w:i/>
      <w:iCs/>
      <w:color w:val="365F91" w:themeColor="accent1" w:themeShade="BF"/>
      <w:sz w:val="24"/>
      <w:szCs w:val="24"/>
      <w:lang w:eastAsia="ar-SA"/>
    </w:rPr>
  </w:style>
  <w:style w:type="paragraph" w:styleId="Zkladntextodsazen3">
    <w:name w:val="Body Text Indent 3"/>
    <w:basedOn w:val="Normln"/>
    <w:link w:val="Zkladntextodsazen3Char"/>
    <w:uiPriority w:val="99"/>
    <w:semiHidden/>
    <w:unhideWhenUsed/>
    <w:rsid w:val="005E04A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E04A2"/>
    <w:rPr>
      <w:rFonts w:ascii="Arial Narrow" w:eastAsia="Times New Roman" w:hAnsi="Arial Narrow" w:cs="Times New Roman"/>
      <w:sz w:val="16"/>
      <w:szCs w:val="16"/>
      <w:lang w:eastAsia="ar-SA"/>
    </w:rPr>
  </w:style>
  <w:style w:type="paragraph" w:customStyle="1" w:styleId="BodyTextIndent21">
    <w:name w:val="Body Text Indent 21"/>
    <w:basedOn w:val="Normln"/>
    <w:rsid w:val="005E04A2"/>
    <w:pPr>
      <w:widowControl w:val="0"/>
      <w:suppressAutoHyphens w:val="0"/>
      <w:snapToGrid w:val="0"/>
      <w:ind w:left="851"/>
      <w:jc w:val="both"/>
    </w:pPr>
    <w:rPr>
      <w:rFonts w:ascii="Times New Roman" w:hAnsi="Times New Roman"/>
      <w:szCs w:val="20"/>
      <w:lang w:eastAsia="cs-CZ"/>
    </w:rPr>
  </w:style>
  <w:style w:type="character" w:customStyle="1" w:styleId="datalabel">
    <w:name w:val="datalabel"/>
    <w:basedOn w:val="Standardnpsmoodstavce"/>
    <w:rsid w:val="006E0164"/>
  </w:style>
  <w:style w:type="paragraph" w:styleId="Textbubliny">
    <w:name w:val="Balloon Text"/>
    <w:basedOn w:val="Normln"/>
    <w:link w:val="TextbublinyChar"/>
    <w:uiPriority w:val="99"/>
    <w:semiHidden/>
    <w:unhideWhenUsed/>
    <w:rsid w:val="00A63742"/>
    <w:rPr>
      <w:rFonts w:ascii="Tahoma" w:hAnsi="Tahoma" w:cs="Tahoma"/>
      <w:sz w:val="16"/>
      <w:szCs w:val="16"/>
    </w:rPr>
  </w:style>
  <w:style w:type="character" w:customStyle="1" w:styleId="TextbublinyChar">
    <w:name w:val="Text bubliny Char"/>
    <w:basedOn w:val="Standardnpsmoodstavce"/>
    <w:link w:val="Textbubliny"/>
    <w:uiPriority w:val="99"/>
    <w:semiHidden/>
    <w:rsid w:val="00A63742"/>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28797208">
      <w:bodyDiv w:val="1"/>
      <w:marLeft w:val="0"/>
      <w:marRight w:val="0"/>
      <w:marTop w:val="0"/>
      <w:marBottom w:val="0"/>
      <w:divBdr>
        <w:top w:val="none" w:sz="0" w:space="0" w:color="auto"/>
        <w:left w:val="none" w:sz="0" w:space="0" w:color="auto"/>
        <w:bottom w:val="none" w:sz="0" w:space="0" w:color="auto"/>
        <w:right w:val="none" w:sz="0" w:space="0" w:color="auto"/>
      </w:divBdr>
    </w:div>
    <w:div w:id="378162785">
      <w:bodyDiv w:val="1"/>
      <w:marLeft w:val="0"/>
      <w:marRight w:val="0"/>
      <w:marTop w:val="0"/>
      <w:marBottom w:val="0"/>
      <w:divBdr>
        <w:top w:val="none" w:sz="0" w:space="0" w:color="auto"/>
        <w:left w:val="none" w:sz="0" w:space="0" w:color="auto"/>
        <w:bottom w:val="none" w:sz="0" w:space="0" w:color="auto"/>
        <w:right w:val="none" w:sz="0" w:space="0" w:color="auto"/>
      </w:divBdr>
    </w:div>
    <w:div w:id="440607706">
      <w:bodyDiv w:val="1"/>
      <w:marLeft w:val="0"/>
      <w:marRight w:val="0"/>
      <w:marTop w:val="0"/>
      <w:marBottom w:val="0"/>
      <w:divBdr>
        <w:top w:val="none" w:sz="0" w:space="0" w:color="auto"/>
        <w:left w:val="none" w:sz="0" w:space="0" w:color="auto"/>
        <w:bottom w:val="none" w:sz="0" w:space="0" w:color="auto"/>
        <w:right w:val="none" w:sz="0" w:space="0" w:color="auto"/>
      </w:divBdr>
    </w:div>
    <w:div w:id="944574685">
      <w:bodyDiv w:val="1"/>
      <w:marLeft w:val="0"/>
      <w:marRight w:val="0"/>
      <w:marTop w:val="0"/>
      <w:marBottom w:val="0"/>
      <w:divBdr>
        <w:top w:val="none" w:sz="0" w:space="0" w:color="auto"/>
        <w:left w:val="none" w:sz="0" w:space="0" w:color="auto"/>
        <w:bottom w:val="none" w:sz="0" w:space="0" w:color="auto"/>
        <w:right w:val="none" w:sz="0" w:space="0" w:color="auto"/>
      </w:divBdr>
    </w:div>
    <w:div w:id="966158440">
      <w:bodyDiv w:val="1"/>
      <w:marLeft w:val="0"/>
      <w:marRight w:val="0"/>
      <w:marTop w:val="0"/>
      <w:marBottom w:val="0"/>
      <w:divBdr>
        <w:top w:val="none" w:sz="0" w:space="0" w:color="auto"/>
        <w:left w:val="none" w:sz="0" w:space="0" w:color="auto"/>
        <w:bottom w:val="none" w:sz="0" w:space="0" w:color="auto"/>
        <w:right w:val="none" w:sz="0" w:space="0" w:color="auto"/>
      </w:divBdr>
    </w:div>
    <w:div w:id="1222254484">
      <w:bodyDiv w:val="1"/>
      <w:marLeft w:val="0"/>
      <w:marRight w:val="0"/>
      <w:marTop w:val="0"/>
      <w:marBottom w:val="0"/>
      <w:divBdr>
        <w:top w:val="none" w:sz="0" w:space="0" w:color="auto"/>
        <w:left w:val="none" w:sz="0" w:space="0" w:color="auto"/>
        <w:bottom w:val="none" w:sz="0" w:space="0" w:color="auto"/>
        <w:right w:val="none" w:sz="0" w:space="0" w:color="auto"/>
      </w:divBdr>
    </w:div>
    <w:div w:id="1388068973">
      <w:bodyDiv w:val="1"/>
      <w:marLeft w:val="0"/>
      <w:marRight w:val="0"/>
      <w:marTop w:val="0"/>
      <w:marBottom w:val="0"/>
      <w:divBdr>
        <w:top w:val="none" w:sz="0" w:space="0" w:color="auto"/>
        <w:left w:val="none" w:sz="0" w:space="0" w:color="auto"/>
        <w:bottom w:val="none" w:sz="0" w:space="0" w:color="auto"/>
        <w:right w:val="none" w:sz="0" w:space="0" w:color="auto"/>
      </w:divBdr>
    </w:div>
    <w:div w:id="1428651754">
      <w:bodyDiv w:val="1"/>
      <w:marLeft w:val="0"/>
      <w:marRight w:val="0"/>
      <w:marTop w:val="0"/>
      <w:marBottom w:val="0"/>
      <w:divBdr>
        <w:top w:val="none" w:sz="0" w:space="0" w:color="auto"/>
        <w:left w:val="none" w:sz="0" w:space="0" w:color="auto"/>
        <w:bottom w:val="none" w:sz="0" w:space="0" w:color="auto"/>
        <w:right w:val="none" w:sz="0" w:space="0" w:color="auto"/>
      </w:divBdr>
    </w:div>
    <w:div w:id="1628658240">
      <w:bodyDiv w:val="1"/>
      <w:marLeft w:val="0"/>
      <w:marRight w:val="0"/>
      <w:marTop w:val="0"/>
      <w:marBottom w:val="0"/>
      <w:divBdr>
        <w:top w:val="none" w:sz="0" w:space="0" w:color="auto"/>
        <w:left w:val="none" w:sz="0" w:space="0" w:color="auto"/>
        <w:bottom w:val="none" w:sz="0" w:space="0" w:color="auto"/>
        <w:right w:val="none" w:sz="0" w:space="0" w:color="auto"/>
      </w:divBdr>
    </w:div>
    <w:div w:id="1641887436">
      <w:bodyDiv w:val="1"/>
      <w:marLeft w:val="0"/>
      <w:marRight w:val="0"/>
      <w:marTop w:val="0"/>
      <w:marBottom w:val="0"/>
      <w:divBdr>
        <w:top w:val="none" w:sz="0" w:space="0" w:color="auto"/>
        <w:left w:val="none" w:sz="0" w:space="0" w:color="auto"/>
        <w:bottom w:val="none" w:sz="0" w:space="0" w:color="auto"/>
        <w:right w:val="none" w:sz="0" w:space="0" w:color="auto"/>
      </w:divBdr>
    </w:div>
    <w:div w:id="2013296106">
      <w:bodyDiv w:val="1"/>
      <w:marLeft w:val="0"/>
      <w:marRight w:val="0"/>
      <w:marTop w:val="0"/>
      <w:marBottom w:val="0"/>
      <w:divBdr>
        <w:top w:val="none" w:sz="0" w:space="0" w:color="auto"/>
        <w:left w:val="none" w:sz="0" w:space="0" w:color="auto"/>
        <w:bottom w:val="none" w:sz="0" w:space="0" w:color="auto"/>
        <w:right w:val="none" w:sz="0" w:space="0" w:color="auto"/>
      </w:divBdr>
    </w:div>
    <w:div w:id="211304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ak@vpodlahy.cz"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795F2-B628-48FF-9633-D3B8BCD8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9278</Words>
  <Characters>54747</Characters>
  <Application>Microsoft Office Word</Application>
  <DocSecurity>0</DocSecurity>
  <Lines>456</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Roman</cp:lastModifiedBy>
  <cp:revision>4</cp:revision>
  <dcterms:created xsi:type="dcterms:W3CDTF">2015-10-12T11:15:00Z</dcterms:created>
  <dcterms:modified xsi:type="dcterms:W3CDTF">2015-10-12T14:14:00Z</dcterms:modified>
</cp:coreProperties>
</file>