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62AE" w:rsidRPr="00157686" w:rsidRDefault="001562AE" w:rsidP="00157686">
      <w:pPr>
        <w:spacing w:after="0"/>
        <w:jc w:val="center"/>
        <w:rPr>
          <w:rFonts w:ascii="Times New Roman" w:hAnsi="Times New Roman"/>
          <w:b/>
          <w:sz w:val="30"/>
          <w:szCs w:val="30"/>
        </w:rPr>
      </w:pPr>
      <w:r w:rsidRPr="00157686">
        <w:rPr>
          <w:rFonts w:ascii="Times New Roman" w:hAnsi="Times New Roman"/>
          <w:b/>
          <w:sz w:val="30"/>
          <w:szCs w:val="30"/>
        </w:rPr>
        <w:t>SMLOUVA PŘÍKAZNÍ</w:t>
      </w:r>
    </w:p>
    <w:p w:rsidR="00157686" w:rsidRPr="00157686" w:rsidRDefault="00561D63" w:rsidP="00157686">
      <w:pPr>
        <w:pStyle w:val="Nzev"/>
        <w:rPr>
          <w:i w:val="0"/>
          <w:sz w:val="30"/>
          <w:szCs w:val="30"/>
        </w:rPr>
      </w:pPr>
      <w:r w:rsidRPr="00157686">
        <w:rPr>
          <w:b w:val="0"/>
          <w:sz w:val="30"/>
          <w:szCs w:val="30"/>
        </w:rPr>
        <w:t xml:space="preserve"> </w:t>
      </w:r>
      <w:r w:rsidR="00157686" w:rsidRPr="003A5758">
        <w:rPr>
          <w:i w:val="0"/>
          <w:sz w:val="30"/>
          <w:szCs w:val="30"/>
        </w:rPr>
        <w:t>č. (bude doplněno z ev. smluv)</w:t>
      </w:r>
    </w:p>
    <w:p w:rsidR="00CF66CA" w:rsidRPr="003A5758" w:rsidRDefault="001562AE" w:rsidP="003A5758">
      <w:pPr>
        <w:jc w:val="center"/>
        <w:rPr>
          <w:rFonts w:ascii="Times New Roman" w:hAnsi="Times New Roman"/>
          <w:b/>
        </w:rPr>
      </w:pPr>
      <w:r w:rsidRPr="003C6872">
        <w:rPr>
          <w:rFonts w:ascii="Times New Roman" w:hAnsi="Times New Roman"/>
          <w:b/>
        </w:rPr>
        <w:t>uzavřená dle ustanovení § 2430 a násl. zák</w:t>
      </w:r>
      <w:r w:rsidR="00CF66CA" w:rsidRPr="003C6872">
        <w:rPr>
          <w:rFonts w:ascii="Times New Roman" w:hAnsi="Times New Roman"/>
          <w:b/>
        </w:rPr>
        <w:t>ona</w:t>
      </w:r>
      <w:r w:rsidRPr="003C6872">
        <w:rPr>
          <w:rFonts w:ascii="Times New Roman" w:hAnsi="Times New Roman"/>
          <w:b/>
        </w:rPr>
        <w:t xml:space="preserve"> č. 89</w:t>
      </w:r>
      <w:r w:rsidR="003A5758">
        <w:rPr>
          <w:rFonts w:ascii="Times New Roman" w:hAnsi="Times New Roman"/>
          <w:b/>
        </w:rPr>
        <w:t>/2012 Sb., občanského zákoníku,</w:t>
      </w:r>
    </w:p>
    <w:p w:rsidR="00157686" w:rsidRPr="00157686" w:rsidRDefault="00157686" w:rsidP="00157686">
      <w:pPr>
        <w:pStyle w:val="Nadpis4"/>
        <w:jc w:val="center"/>
        <w:rPr>
          <w:rFonts w:ascii="Times New Roman" w:hAnsi="Times New Roman" w:cs="Times New Roman"/>
          <w:sz w:val="24"/>
          <w:szCs w:val="24"/>
        </w:rPr>
      </w:pPr>
      <w:r w:rsidRPr="00157686">
        <w:rPr>
          <w:rFonts w:ascii="Times New Roman" w:hAnsi="Times New Roman" w:cs="Times New Roman"/>
          <w:sz w:val="24"/>
          <w:szCs w:val="24"/>
        </w:rPr>
        <w:t>SMLUVNÍ STRANY</w:t>
      </w:r>
    </w:p>
    <w:p w:rsidR="00157686" w:rsidRPr="003C6872" w:rsidRDefault="00157686" w:rsidP="001562AE">
      <w:pPr>
        <w:rPr>
          <w:rFonts w:ascii="Times New Roman" w:hAnsi="Times New Roman"/>
        </w:rPr>
      </w:pPr>
    </w:p>
    <w:p w:rsidR="00CF66CA" w:rsidRPr="003C6872" w:rsidRDefault="00CF66CA" w:rsidP="00157686">
      <w:pPr>
        <w:tabs>
          <w:tab w:val="left" w:pos="2694"/>
        </w:tabs>
        <w:spacing w:after="0"/>
        <w:jc w:val="both"/>
        <w:rPr>
          <w:rFonts w:ascii="Times New Roman" w:hAnsi="Times New Roman"/>
          <w:b/>
        </w:rPr>
      </w:pPr>
      <w:r w:rsidRPr="003C6872">
        <w:rPr>
          <w:rFonts w:ascii="Times New Roman" w:hAnsi="Times New Roman"/>
          <w:b/>
        </w:rPr>
        <w:t>Příkazce:</w:t>
      </w:r>
      <w:r w:rsidRPr="003C6872">
        <w:rPr>
          <w:rFonts w:ascii="Times New Roman" w:hAnsi="Times New Roman"/>
          <w:b/>
        </w:rPr>
        <w:tab/>
      </w:r>
      <w:r w:rsidR="00157686">
        <w:rPr>
          <w:rFonts w:ascii="Times New Roman" w:hAnsi="Times New Roman"/>
          <w:b/>
        </w:rPr>
        <w:t>M</w:t>
      </w:r>
      <w:r w:rsidRPr="003C6872">
        <w:rPr>
          <w:rFonts w:ascii="Times New Roman" w:hAnsi="Times New Roman"/>
          <w:b/>
        </w:rPr>
        <w:t xml:space="preserve">ěsto Jeseník </w:t>
      </w:r>
    </w:p>
    <w:p w:rsidR="00CF66CA" w:rsidRPr="00157686" w:rsidRDefault="00CF66CA" w:rsidP="00157686">
      <w:pPr>
        <w:tabs>
          <w:tab w:val="left" w:pos="2694"/>
        </w:tabs>
        <w:spacing w:after="0"/>
        <w:jc w:val="both"/>
        <w:rPr>
          <w:rFonts w:ascii="Times New Roman" w:hAnsi="Times New Roman"/>
          <w:b/>
        </w:rPr>
      </w:pPr>
      <w:r w:rsidRPr="003C6872">
        <w:rPr>
          <w:rFonts w:ascii="Times New Roman" w:hAnsi="Times New Roman"/>
        </w:rPr>
        <w:t>Sídlo:</w:t>
      </w:r>
      <w:r w:rsidRPr="003C6872">
        <w:rPr>
          <w:rFonts w:ascii="Times New Roman" w:hAnsi="Times New Roman"/>
        </w:rPr>
        <w:tab/>
      </w:r>
      <w:r w:rsidRPr="00157686">
        <w:rPr>
          <w:rFonts w:ascii="Times New Roman" w:hAnsi="Times New Roman"/>
          <w:b/>
        </w:rPr>
        <w:t>Masarykovo nám. 1/167, 790 01 Jeseník</w:t>
      </w:r>
    </w:p>
    <w:p w:rsidR="00157686" w:rsidRDefault="00157686" w:rsidP="00157686">
      <w:pPr>
        <w:spacing w:after="0"/>
        <w:ind w:left="2694" w:hanging="2694"/>
        <w:jc w:val="both"/>
        <w:rPr>
          <w:rFonts w:ascii="Times New Roman" w:hAnsi="Times New Roman"/>
        </w:rPr>
      </w:pPr>
      <w:r w:rsidRPr="003A5758">
        <w:rPr>
          <w:rFonts w:ascii="Times New Roman" w:hAnsi="Times New Roman"/>
        </w:rPr>
        <w:t>Zastoupeno:</w:t>
      </w:r>
      <w:r w:rsidRPr="003A5758">
        <w:rPr>
          <w:rFonts w:ascii="Times New Roman" w:hAnsi="Times New Roman"/>
        </w:rPr>
        <w:tab/>
      </w:r>
      <w:r w:rsidR="003A5758" w:rsidRPr="003A5758">
        <w:rPr>
          <w:rFonts w:ascii="Times New Roman" w:hAnsi="Times New Roman"/>
        </w:rPr>
        <w:t>Ing</w:t>
      </w:r>
      <w:r w:rsidR="003A5758">
        <w:rPr>
          <w:rFonts w:ascii="Times New Roman" w:hAnsi="Times New Roman"/>
        </w:rPr>
        <w:t>. Adam Kalous, starosta</w:t>
      </w:r>
    </w:p>
    <w:p w:rsidR="00157686" w:rsidRDefault="00157686" w:rsidP="00157686">
      <w:pPr>
        <w:spacing w:after="0"/>
        <w:ind w:left="2694" w:hanging="2694"/>
        <w:jc w:val="both"/>
        <w:rPr>
          <w:rFonts w:ascii="Times New Roman" w:hAnsi="Times New Roman"/>
        </w:rPr>
      </w:pPr>
      <w:r>
        <w:rPr>
          <w:rFonts w:ascii="Times New Roman" w:hAnsi="Times New Roman"/>
        </w:rPr>
        <w:t>Z</w:t>
      </w:r>
      <w:r w:rsidRPr="00E665B8">
        <w:rPr>
          <w:rFonts w:ascii="Times New Roman" w:hAnsi="Times New Roman"/>
        </w:rPr>
        <w:t xml:space="preserve">ástupce </w:t>
      </w:r>
      <w:r>
        <w:rPr>
          <w:rFonts w:ascii="Times New Roman" w:hAnsi="Times New Roman"/>
        </w:rPr>
        <w:t>pro</w:t>
      </w:r>
      <w:r w:rsidRPr="00E665B8">
        <w:rPr>
          <w:rFonts w:ascii="Times New Roman" w:hAnsi="Times New Roman"/>
        </w:rPr>
        <w:t xml:space="preserve"> </w:t>
      </w:r>
      <w:r w:rsidR="003A5758">
        <w:rPr>
          <w:rFonts w:ascii="Times New Roman" w:hAnsi="Times New Roman"/>
        </w:rPr>
        <w:t>věci provozní</w:t>
      </w:r>
      <w:r w:rsidRPr="00E665B8">
        <w:rPr>
          <w:rFonts w:ascii="Times New Roman" w:hAnsi="Times New Roman"/>
        </w:rPr>
        <w:t xml:space="preserve">: </w:t>
      </w:r>
      <w:r>
        <w:rPr>
          <w:rFonts w:ascii="Times New Roman" w:hAnsi="Times New Roman"/>
        </w:rPr>
        <w:tab/>
      </w:r>
      <w:r w:rsidR="003A5758">
        <w:rPr>
          <w:rFonts w:ascii="Times New Roman" w:hAnsi="Times New Roman"/>
        </w:rPr>
        <w:t xml:space="preserve">Bc. Šárka Urbanová, </w:t>
      </w:r>
      <w:proofErr w:type="spellStart"/>
      <w:r w:rsidR="003A5758">
        <w:rPr>
          <w:rFonts w:ascii="Times New Roman" w:hAnsi="Times New Roman"/>
        </w:rPr>
        <w:t>DiS</w:t>
      </w:r>
      <w:proofErr w:type="spellEnd"/>
      <w:r w:rsidR="003A5758">
        <w:rPr>
          <w:rFonts w:ascii="Times New Roman" w:hAnsi="Times New Roman"/>
        </w:rPr>
        <w:t>.</w:t>
      </w:r>
      <w:r w:rsidRPr="00E665B8">
        <w:rPr>
          <w:rFonts w:ascii="Times New Roman" w:hAnsi="Times New Roman"/>
        </w:rPr>
        <w:t xml:space="preserve">, </w:t>
      </w:r>
      <w:r w:rsidR="003A5758">
        <w:rPr>
          <w:rFonts w:ascii="Times New Roman" w:hAnsi="Times New Roman"/>
        </w:rPr>
        <w:t>vedoucí Oddělení majetku MěÚ Jeseník</w:t>
      </w:r>
    </w:p>
    <w:p w:rsidR="00CF66CA" w:rsidRPr="003C6872" w:rsidRDefault="00CF66CA" w:rsidP="00157686">
      <w:pPr>
        <w:tabs>
          <w:tab w:val="left" w:pos="2694"/>
        </w:tabs>
        <w:spacing w:after="0"/>
        <w:jc w:val="both"/>
        <w:rPr>
          <w:rFonts w:ascii="Times New Roman" w:hAnsi="Times New Roman"/>
        </w:rPr>
      </w:pPr>
      <w:r w:rsidRPr="003C6872">
        <w:rPr>
          <w:rFonts w:ascii="Times New Roman" w:hAnsi="Times New Roman"/>
        </w:rPr>
        <w:t>IČ</w:t>
      </w:r>
      <w:r w:rsidR="00BE10E7">
        <w:rPr>
          <w:rFonts w:ascii="Times New Roman" w:hAnsi="Times New Roman"/>
        </w:rPr>
        <w:t>O</w:t>
      </w:r>
      <w:r w:rsidR="00157686">
        <w:rPr>
          <w:rFonts w:ascii="Times New Roman" w:hAnsi="Times New Roman"/>
        </w:rPr>
        <w:t>:</w:t>
      </w:r>
      <w:r w:rsidR="00157686">
        <w:rPr>
          <w:rFonts w:ascii="Times New Roman" w:hAnsi="Times New Roman"/>
        </w:rPr>
        <w:tab/>
      </w:r>
      <w:r w:rsidRPr="003C6872">
        <w:rPr>
          <w:rFonts w:ascii="Times New Roman" w:hAnsi="Times New Roman"/>
        </w:rPr>
        <w:t>00302724</w:t>
      </w:r>
    </w:p>
    <w:p w:rsidR="00CF66CA" w:rsidRPr="00AE110D" w:rsidRDefault="00157686" w:rsidP="00157686">
      <w:pPr>
        <w:tabs>
          <w:tab w:val="left" w:pos="2694"/>
        </w:tabs>
        <w:spacing w:after="0"/>
        <w:jc w:val="both"/>
        <w:rPr>
          <w:rFonts w:ascii="Times New Roman" w:hAnsi="Times New Roman"/>
        </w:rPr>
      </w:pPr>
      <w:r>
        <w:rPr>
          <w:rFonts w:ascii="Times New Roman" w:hAnsi="Times New Roman"/>
        </w:rPr>
        <w:t>DIČ:</w:t>
      </w:r>
      <w:r>
        <w:rPr>
          <w:rFonts w:ascii="Times New Roman" w:hAnsi="Times New Roman"/>
        </w:rPr>
        <w:tab/>
      </w:r>
      <w:r w:rsidR="00CF66CA" w:rsidRPr="00AE110D">
        <w:rPr>
          <w:rFonts w:ascii="Times New Roman" w:hAnsi="Times New Roman"/>
        </w:rPr>
        <w:t>CZ00302724</w:t>
      </w:r>
    </w:p>
    <w:p w:rsidR="00CF66CA" w:rsidRPr="00AE110D" w:rsidRDefault="00157686" w:rsidP="00157686">
      <w:pPr>
        <w:tabs>
          <w:tab w:val="left" w:pos="2694"/>
        </w:tabs>
        <w:spacing w:after="0"/>
        <w:jc w:val="both"/>
        <w:rPr>
          <w:rFonts w:ascii="Times New Roman" w:hAnsi="Times New Roman"/>
        </w:rPr>
      </w:pPr>
      <w:r>
        <w:rPr>
          <w:rFonts w:ascii="Times New Roman" w:hAnsi="Times New Roman"/>
        </w:rPr>
        <w:t>Tel.:</w:t>
      </w:r>
      <w:r>
        <w:rPr>
          <w:rFonts w:ascii="Times New Roman" w:hAnsi="Times New Roman"/>
        </w:rPr>
        <w:tab/>
      </w:r>
      <w:r w:rsidR="003179FB" w:rsidRPr="00AE110D">
        <w:rPr>
          <w:rFonts w:ascii="Times New Roman" w:hAnsi="Times New Roman"/>
        </w:rPr>
        <w:t>584 498 </w:t>
      </w:r>
      <w:r w:rsidR="003A5758">
        <w:rPr>
          <w:rFonts w:ascii="Times New Roman" w:hAnsi="Times New Roman"/>
        </w:rPr>
        <w:t>151</w:t>
      </w:r>
      <w:r w:rsidR="003179FB" w:rsidRPr="00AE110D">
        <w:rPr>
          <w:rFonts w:ascii="Times New Roman" w:hAnsi="Times New Roman"/>
        </w:rPr>
        <w:t>, 584 498</w:t>
      </w:r>
      <w:r w:rsidR="004775D1">
        <w:rPr>
          <w:rFonts w:ascii="Times New Roman" w:hAnsi="Times New Roman"/>
        </w:rPr>
        <w:t> </w:t>
      </w:r>
      <w:r w:rsidR="003A5758">
        <w:rPr>
          <w:rFonts w:ascii="Times New Roman" w:hAnsi="Times New Roman"/>
        </w:rPr>
        <w:t>138</w:t>
      </w:r>
      <w:r w:rsidR="004775D1">
        <w:rPr>
          <w:rFonts w:ascii="Times New Roman" w:hAnsi="Times New Roman"/>
        </w:rPr>
        <w:tab/>
      </w:r>
    </w:p>
    <w:p w:rsidR="00CF66CA" w:rsidRPr="00AE110D" w:rsidRDefault="00157686" w:rsidP="00157686">
      <w:pPr>
        <w:tabs>
          <w:tab w:val="left" w:pos="2694"/>
        </w:tabs>
        <w:spacing w:after="0"/>
        <w:jc w:val="both"/>
        <w:rPr>
          <w:rFonts w:ascii="Times New Roman" w:hAnsi="Times New Roman"/>
        </w:rPr>
      </w:pPr>
      <w:r>
        <w:rPr>
          <w:rFonts w:ascii="Times New Roman" w:hAnsi="Times New Roman"/>
        </w:rPr>
        <w:t>B</w:t>
      </w:r>
      <w:r w:rsidR="00CF66CA" w:rsidRPr="00AE110D">
        <w:rPr>
          <w:rFonts w:ascii="Times New Roman" w:hAnsi="Times New Roman"/>
        </w:rPr>
        <w:t>ankovní spojení:</w:t>
      </w:r>
      <w:r w:rsidR="00CF66CA" w:rsidRPr="00AE110D">
        <w:rPr>
          <w:rFonts w:ascii="Times New Roman" w:hAnsi="Times New Roman"/>
          <w:snapToGrid w:val="0"/>
        </w:rPr>
        <w:tab/>
        <w:t>Komerční banka Šumperk a.s., exp. Jeseník</w:t>
      </w:r>
      <w:r>
        <w:rPr>
          <w:rFonts w:ascii="Times New Roman" w:hAnsi="Times New Roman"/>
          <w:snapToGrid w:val="0"/>
        </w:rPr>
        <w:t xml:space="preserve">, </w:t>
      </w:r>
      <w:proofErr w:type="spellStart"/>
      <w:proofErr w:type="gramStart"/>
      <w:r w:rsidR="00CF66CA" w:rsidRPr="00AE110D">
        <w:rPr>
          <w:rFonts w:ascii="Times New Roman" w:hAnsi="Times New Roman"/>
          <w:snapToGrid w:val="0"/>
        </w:rPr>
        <w:t>č.ú</w:t>
      </w:r>
      <w:proofErr w:type="spellEnd"/>
      <w:r>
        <w:rPr>
          <w:rFonts w:ascii="Times New Roman" w:hAnsi="Times New Roman"/>
          <w:snapToGrid w:val="0"/>
        </w:rPr>
        <w:t>.</w:t>
      </w:r>
      <w:r w:rsidR="00CF66CA" w:rsidRPr="00AE110D">
        <w:rPr>
          <w:rFonts w:ascii="Times New Roman" w:hAnsi="Times New Roman"/>
          <w:snapToGrid w:val="0"/>
        </w:rPr>
        <w:t>:</w:t>
      </w:r>
      <w:r>
        <w:rPr>
          <w:rFonts w:ascii="Times New Roman" w:hAnsi="Times New Roman"/>
          <w:snapToGrid w:val="0"/>
        </w:rPr>
        <w:t xml:space="preserve"> </w:t>
      </w:r>
      <w:r w:rsidR="00CF66CA" w:rsidRPr="00AE110D">
        <w:rPr>
          <w:rFonts w:ascii="Times New Roman" w:hAnsi="Times New Roman"/>
          <w:snapToGrid w:val="0"/>
        </w:rPr>
        <w:t>86</w:t>
      </w:r>
      <w:proofErr w:type="gramEnd"/>
      <w:r w:rsidR="00CF66CA" w:rsidRPr="00AE110D">
        <w:rPr>
          <w:rFonts w:ascii="Times New Roman" w:hAnsi="Times New Roman"/>
          <w:snapToGrid w:val="0"/>
        </w:rPr>
        <w:t>-7692800237/0100</w:t>
      </w:r>
    </w:p>
    <w:p w:rsidR="00CF66CA" w:rsidRPr="007B1DCE" w:rsidRDefault="00975248" w:rsidP="00157686">
      <w:pPr>
        <w:tabs>
          <w:tab w:val="left" w:pos="2694"/>
        </w:tabs>
        <w:spacing w:after="0"/>
        <w:jc w:val="both"/>
        <w:rPr>
          <w:rFonts w:ascii="Times New Roman" w:hAnsi="Times New Roman"/>
        </w:rPr>
      </w:pPr>
      <w:r w:rsidRPr="007B1DCE">
        <w:rPr>
          <w:rFonts w:ascii="Times New Roman" w:hAnsi="Times New Roman"/>
        </w:rPr>
        <w:t>ID datové schránky:</w:t>
      </w:r>
      <w:r w:rsidRPr="007B1DCE">
        <w:rPr>
          <w:rFonts w:ascii="Times New Roman" w:hAnsi="Times New Roman"/>
        </w:rPr>
        <w:tab/>
      </w:r>
      <w:r w:rsidR="003179FB" w:rsidRPr="007B1DCE">
        <w:rPr>
          <w:rFonts w:ascii="Times New Roman" w:hAnsi="Times New Roman"/>
        </w:rPr>
        <w:t>vhwbwm9</w:t>
      </w:r>
    </w:p>
    <w:p w:rsidR="00975248" w:rsidRDefault="00157686" w:rsidP="00157686">
      <w:pPr>
        <w:spacing w:after="0"/>
        <w:rPr>
          <w:rFonts w:ascii="Times New Roman" w:hAnsi="Times New Roman"/>
        </w:rPr>
      </w:pPr>
      <w:r>
        <w:rPr>
          <w:rFonts w:ascii="Times New Roman" w:hAnsi="Times New Roman"/>
        </w:rPr>
        <w:t>(dále jen „příkazce“)</w:t>
      </w:r>
    </w:p>
    <w:p w:rsidR="00157686" w:rsidRPr="003C6872" w:rsidRDefault="00157686" w:rsidP="00157686">
      <w:pPr>
        <w:spacing w:after="0"/>
        <w:rPr>
          <w:rFonts w:ascii="Times New Roman" w:hAnsi="Times New Roman"/>
        </w:rPr>
      </w:pPr>
    </w:p>
    <w:p w:rsidR="00CF66CA" w:rsidRPr="003C6872" w:rsidRDefault="00CF66CA" w:rsidP="00CF66CA">
      <w:pPr>
        <w:spacing w:after="0"/>
        <w:jc w:val="both"/>
        <w:rPr>
          <w:rFonts w:ascii="Times New Roman" w:hAnsi="Times New Roman"/>
        </w:rPr>
      </w:pPr>
      <w:r w:rsidRPr="003C6872">
        <w:rPr>
          <w:rFonts w:ascii="Times New Roman" w:hAnsi="Times New Roman"/>
        </w:rPr>
        <w:t>a</w:t>
      </w:r>
    </w:p>
    <w:p w:rsidR="00CF66CA" w:rsidRPr="003C6872" w:rsidRDefault="00CF66CA" w:rsidP="00CF66CA">
      <w:pPr>
        <w:pStyle w:val="Nadpis9"/>
        <w:rPr>
          <w:rFonts w:ascii="Times New Roman" w:hAnsi="Times New Roman"/>
          <w:sz w:val="22"/>
          <w:szCs w:val="22"/>
        </w:rPr>
      </w:pPr>
    </w:p>
    <w:p w:rsidR="00CF66CA" w:rsidRPr="00CC459F" w:rsidRDefault="00CF66CA" w:rsidP="00CF66CA">
      <w:pPr>
        <w:spacing w:after="0"/>
        <w:jc w:val="both"/>
        <w:rPr>
          <w:rFonts w:ascii="Times New Roman" w:hAnsi="Times New Roman"/>
          <w:b/>
        </w:rPr>
      </w:pPr>
      <w:r w:rsidRPr="00CC459F">
        <w:rPr>
          <w:rFonts w:ascii="Times New Roman" w:hAnsi="Times New Roman"/>
          <w:b/>
        </w:rPr>
        <w:t>Příkazník:</w:t>
      </w:r>
      <w:r w:rsidR="00B74C7C" w:rsidRPr="00CC459F">
        <w:rPr>
          <w:rFonts w:ascii="Times New Roman" w:hAnsi="Times New Roman"/>
          <w:b/>
        </w:rPr>
        <w:tab/>
      </w:r>
      <w:r w:rsidR="00B74C7C" w:rsidRPr="00CC459F">
        <w:rPr>
          <w:rFonts w:ascii="Times New Roman" w:hAnsi="Times New Roman"/>
          <w:b/>
        </w:rPr>
        <w:tab/>
      </w:r>
      <w:r w:rsidR="00B74C7C" w:rsidRPr="00CC459F">
        <w:rPr>
          <w:rFonts w:ascii="Times New Roman" w:hAnsi="Times New Roman"/>
          <w:b/>
        </w:rPr>
        <w:tab/>
      </w:r>
      <w:r w:rsidR="00B74C7C" w:rsidRPr="00CC459F">
        <w:rPr>
          <w:rFonts w:ascii="Times New Roman" w:hAnsi="Times New Roman"/>
          <w:highlight w:val="yellow"/>
          <w:lang w:val="en-US"/>
        </w:rPr>
        <w:t>[</w:t>
      </w:r>
      <w:proofErr w:type="spellStart"/>
      <w:r w:rsidR="00B74C7C" w:rsidRPr="00CC459F">
        <w:rPr>
          <w:rFonts w:ascii="Times New Roman" w:hAnsi="Times New Roman"/>
          <w:highlight w:val="yellow"/>
          <w:lang w:val="en-US"/>
        </w:rPr>
        <w:t>bude</w:t>
      </w:r>
      <w:proofErr w:type="spellEnd"/>
      <w:r w:rsidR="00B74C7C" w:rsidRPr="00CC459F">
        <w:rPr>
          <w:rFonts w:ascii="Times New Roman" w:hAnsi="Times New Roman"/>
          <w:highlight w:val="yellow"/>
          <w:lang w:val="en-US"/>
        </w:rPr>
        <w:t xml:space="preserve"> </w:t>
      </w:r>
      <w:proofErr w:type="spellStart"/>
      <w:r w:rsidR="00B74C7C" w:rsidRPr="00CC459F">
        <w:rPr>
          <w:rFonts w:ascii="Times New Roman" w:hAnsi="Times New Roman"/>
          <w:highlight w:val="yellow"/>
          <w:lang w:val="en-US"/>
        </w:rPr>
        <w:t>doplněno</w:t>
      </w:r>
      <w:proofErr w:type="spellEnd"/>
      <w:r w:rsidR="00B74C7C" w:rsidRPr="00CC459F">
        <w:rPr>
          <w:rFonts w:ascii="Times New Roman" w:hAnsi="Times New Roman"/>
          <w:highlight w:val="yellow"/>
          <w:lang w:val="en-US"/>
        </w:rPr>
        <w:t>]</w:t>
      </w:r>
    </w:p>
    <w:p w:rsidR="00B74C7C" w:rsidRPr="00CC459F" w:rsidRDefault="00CF66CA" w:rsidP="00CF66CA">
      <w:pPr>
        <w:spacing w:after="0"/>
        <w:jc w:val="both"/>
        <w:rPr>
          <w:rFonts w:ascii="Times New Roman" w:hAnsi="Times New Roman"/>
          <w:lang w:val="en-US"/>
        </w:rPr>
      </w:pPr>
      <w:r w:rsidRPr="00CC459F">
        <w:rPr>
          <w:rFonts w:ascii="Times New Roman" w:hAnsi="Times New Roman"/>
        </w:rPr>
        <w:t>Sídl</w:t>
      </w:r>
      <w:r w:rsidR="00157686" w:rsidRPr="00CC459F">
        <w:rPr>
          <w:rFonts w:ascii="Times New Roman" w:hAnsi="Times New Roman"/>
        </w:rPr>
        <w:t>o</w:t>
      </w:r>
      <w:r w:rsidRPr="00CC459F">
        <w:rPr>
          <w:rFonts w:ascii="Times New Roman" w:hAnsi="Times New Roman"/>
        </w:rPr>
        <w:t>:</w:t>
      </w:r>
      <w:r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highlight w:val="yellow"/>
          <w:lang w:val="en-US"/>
        </w:rPr>
        <w:t>[</w:t>
      </w:r>
      <w:proofErr w:type="spellStart"/>
      <w:r w:rsidR="00B74C7C" w:rsidRPr="00CC459F">
        <w:rPr>
          <w:rFonts w:ascii="Times New Roman" w:hAnsi="Times New Roman"/>
          <w:highlight w:val="yellow"/>
          <w:lang w:val="en-US"/>
        </w:rPr>
        <w:t>bude</w:t>
      </w:r>
      <w:proofErr w:type="spellEnd"/>
      <w:r w:rsidR="00B74C7C" w:rsidRPr="00CC459F">
        <w:rPr>
          <w:rFonts w:ascii="Times New Roman" w:hAnsi="Times New Roman"/>
          <w:highlight w:val="yellow"/>
          <w:lang w:val="en-US"/>
        </w:rPr>
        <w:t xml:space="preserve"> </w:t>
      </w:r>
      <w:proofErr w:type="spellStart"/>
      <w:r w:rsidR="00B74C7C" w:rsidRPr="00CC459F">
        <w:rPr>
          <w:rFonts w:ascii="Times New Roman" w:hAnsi="Times New Roman"/>
          <w:highlight w:val="yellow"/>
          <w:lang w:val="en-US"/>
        </w:rPr>
        <w:t>doplněno</w:t>
      </w:r>
      <w:proofErr w:type="spellEnd"/>
      <w:r w:rsidR="00B74C7C" w:rsidRPr="00CC459F">
        <w:rPr>
          <w:rFonts w:ascii="Times New Roman" w:hAnsi="Times New Roman"/>
          <w:highlight w:val="yellow"/>
          <w:lang w:val="en-US"/>
        </w:rPr>
        <w:t>]</w:t>
      </w:r>
    </w:p>
    <w:p w:rsidR="00CF66CA" w:rsidRPr="00CC459F" w:rsidRDefault="00157686" w:rsidP="00CF66CA">
      <w:pPr>
        <w:spacing w:after="0"/>
        <w:jc w:val="both"/>
        <w:rPr>
          <w:rFonts w:ascii="Times New Roman" w:hAnsi="Times New Roman"/>
        </w:rPr>
      </w:pPr>
      <w:r w:rsidRPr="00CC459F">
        <w:rPr>
          <w:rFonts w:ascii="Times New Roman" w:hAnsi="Times New Roman"/>
        </w:rPr>
        <w:t>Zast</w:t>
      </w:r>
      <w:r w:rsidR="003A5758">
        <w:rPr>
          <w:rFonts w:ascii="Times New Roman" w:hAnsi="Times New Roman"/>
        </w:rPr>
        <w:t>oupen</w:t>
      </w:r>
      <w:r w:rsidRPr="00CC459F">
        <w:rPr>
          <w:rFonts w:ascii="Times New Roman" w:hAnsi="Times New Roman"/>
        </w:rPr>
        <w:t>:</w:t>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highlight w:val="yellow"/>
          <w:lang w:val="en-US"/>
        </w:rPr>
        <w:t>[</w:t>
      </w:r>
      <w:proofErr w:type="spellStart"/>
      <w:r w:rsidR="00B74C7C" w:rsidRPr="00CC459F">
        <w:rPr>
          <w:rFonts w:ascii="Times New Roman" w:hAnsi="Times New Roman"/>
          <w:highlight w:val="yellow"/>
          <w:lang w:val="en-US"/>
        </w:rPr>
        <w:t>bude</w:t>
      </w:r>
      <w:proofErr w:type="spellEnd"/>
      <w:r w:rsidR="00B74C7C" w:rsidRPr="00CC459F">
        <w:rPr>
          <w:rFonts w:ascii="Times New Roman" w:hAnsi="Times New Roman"/>
          <w:highlight w:val="yellow"/>
          <w:lang w:val="en-US"/>
        </w:rPr>
        <w:t xml:space="preserve"> </w:t>
      </w:r>
      <w:proofErr w:type="spellStart"/>
      <w:r w:rsidR="00B74C7C" w:rsidRPr="00CC459F">
        <w:rPr>
          <w:rFonts w:ascii="Times New Roman" w:hAnsi="Times New Roman"/>
          <w:highlight w:val="yellow"/>
          <w:lang w:val="en-US"/>
        </w:rPr>
        <w:t>doplněno</w:t>
      </w:r>
      <w:proofErr w:type="spellEnd"/>
      <w:r w:rsidR="00B74C7C" w:rsidRPr="00CC459F">
        <w:rPr>
          <w:rFonts w:ascii="Times New Roman" w:hAnsi="Times New Roman"/>
          <w:highlight w:val="yellow"/>
          <w:lang w:val="en-US"/>
        </w:rPr>
        <w:t>]</w:t>
      </w:r>
      <w:r w:rsidR="00CF66CA" w:rsidRPr="00CC459F">
        <w:rPr>
          <w:rFonts w:ascii="Times New Roman" w:hAnsi="Times New Roman"/>
        </w:rPr>
        <w:tab/>
      </w:r>
    </w:p>
    <w:p w:rsidR="00CF66CA" w:rsidRPr="00CC459F" w:rsidRDefault="00CF66CA" w:rsidP="00CF66CA">
      <w:pPr>
        <w:spacing w:after="0"/>
        <w:jc w:val="both"/>
        <w:rPr>
          <w:rFonts w:ascii="Times New Roman" w:hAnsi="Times New Roman"/>
        </w:rPr>
      </w:pPr>
      <w:r w:rsidRPr="00CC459F">
        <w:rPr>
          <w:rFonts w:ascii="Times New Roman" w:hAnsi="Times New Roman"/>
        </w:rPr>
        <w:t>IČ</w:t>
      </w:r>
      <w:r w:rsidR="008A6839" w:rsidRPr="00CC459F">
        <w:rPr>
          <w:rFonts w:ascii="Times New Roman" w:hAnsi="Times New Roman"/>
        </w:rPr>
        <w:t>O</w:t>
      </w:r>
      <w:r w:rsidRPr="00CC459F">
        <w:rPr>
          <w:rFonts w:ascii="Times New Roman" w:hAnsi="Times New Roman"/>
        </w:rPr>
        <w:t xml:space="preserve">: </w:t>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highlight w:val="yellow"/>
          <w:lang w:val="en-US"/>
        </w:rPr>
        <w:t>[</w:t>
      </w:r>
      <w:proofErr w:type="spellStart"/>
      <w:r w:rsidR="00B74C7C" w:rsidRPr="00CC459F">
        <w:rPr>
          <w:rFonts w:ascii="Times New Roman" w:hAnsi="Times New Roman"/>
          <w:highlight w:val="yellow"/>
          <w:lang w:val="en-US"/>
        </w:rPr>
        <w:t>bude</w:t>
      </w:r>
      <w:proofErr w:type="spellEnd"/>
      <w:r w:rsidR="00B74C7C" w:rsidRPr="00CC459F">
        <w:rPr>
          <w:rFonts w:ascii="Times New Roman" w:hAnsi="Times New Roman"/>
          <w:highlight w:val="yellow"/>
          <w:lang w:val="en-US"/>
        </w:rPr>
        <w:t xml:space="preserve"> </w:t>
      </w:r>
      <w:proofErr w:type="spellStart"/>
      <w:r w:rsidR="00B74C7C" w:rsidRPr="00CC459F">
        <w:rPr>
          <w:rFonts w:ascii="Times New Roman" w:hAnsi="Times New Roman"/>
          <w:highlight w:val="yellow"/>
          <w:lang w:val="en-US"/>
        </w:rPr>
        <w:t>doplněno</w:t>
      </w:r>
      <w:proofErr w:type="spellEnd"/>
      <w:r w:rsidR="00B74C7C" w:rsidRPr="00CC459F">
        <w:rPr>
          <w:rFonts w:ascii="Times New Roman" w:hAnsi="Times New Roman"/>
          <w:highlight w:val="yellow"/>
          <w:lang w:val="en-US"/>
        </w:rPr>
        <w:t>]</w:t>
      </w:r>
      <w:r w:rsidRPr="00CC459F">
        <w:rPr>
          <w:rFonts w:ascii="Times New Roman" w:hAnsi="Times New Roman"/>
        </w:rPr>
        <w:tab/>
      </w:r>
      <w:r w:rsidRPr="00CC459F">
        <w:rPr>
          <w:rFonts w:ascii="Times New Roman" w:hAnsi="Times New Roman"/>
        </w:rPr>
        <w:tab/>
      </w:r>
      <w:r w:rsidRPr="00CC459F">
        <w:rPr>
          <w:rFonts w:ascii="Times New Roman" w:hAnsi="Times New Roman"/>
        </w:rPr>
        <w:tab/>
      </w:r>
    </w:p>
    <w:p w:rsidR="00CF66CA" w:rsidRPr="00CC459F" w:rsidRDefault="00CF66CA" w:rsidP="00CF66CA">
      <w:pPr>
        <w:spacing w:after="0"/>
        <w:jc w:val="both"/>
        <w:rPr>
          <w:rFonts w:ascii="Times New Roman" w:hAnsi="Times New Roman"/>
        </w:rPr>
      </w:pPr>
      <w:r w:rsidRPr="00CC459F">
        <w:rPr>
          <w:rFonts w:ascii="Times New Roman" w:hAnsi="Times New Roman"/>
        </w:rPr>
        <w:t>DIČ:</w:t>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highlight w:val="yellow"/>
          <w:lang w:val="en-US"/>
        </w:rPr>
        <w:t>[</w:t>
      </w:r>
      <w:proofErr w:type="spellStart"/>
      <w:r w:rsidR="00B74C7C" w:rsidRPr="00CC459F">
        <w:rPr>
          <w:rFonts w:ascii="Times New Roman" w:hAnsi="Times New Roman"/>
          <w:highlight w:val="yellow"/>
          <w:lang w:val="en-US"/>
        </w:rPr>
        <w:t>bude</w:t>
      </w:r>
      <w:proofErr w:type="spellEnd"/>
      <w:r w:rsidR="00B74C7C" w:rsidRPr="00CC459F">
        <w:rPr>
          <w:rFonts w:ascii="Times New Roman" w:hAnsi="Times New Roman"/>
          <w:highlight w:val="yellow"/>
          <w:lang w:val="en-US"/>
        </w:rPr>
        <w:t xml:space="preserve"> </w:t>
      </w:r>
      <w:proofErr w:type="spellStart"/>
      <w:r w:rsidR="00B74C7C" w:rsidRPr="00CC459F">
        <w:rPr>
          <w:rFonts w:ascii="Times New Roman" w:hAnsi="Times New Roman"/>
          <w:highlight w:val="yellow"/>
          <w:lang w:val="en-US"/>
        </w:rPr>
        <w:t>doplněno</w:t>
      </w:r>
      <w:proofErr w:type="spellEnd"/>
      <w:r w:rsidR="00B74C7C" w:rsidRPr="00CC459F">
        <w:rPr>
          <w:rFonts w:ascii="Times New Roman" w:hAnsi="Times New Roman"/>
          <w:highlight w:val="yellow"/>
          <w:lang w:val="en-US"/>
        </w:rPr>
        <w:t>]</w:t>
      </w:r>
      <w:r w:rsidRPr="00CC459F">
        <w:rPr>
          <w:rFonts w:ascii="Times New Roman" w:hAnsi="Times New Roman"/>
        </w:rPr>
        <w:tab/>
      </w:r>
      <w:r w:rsidRPr="00CC459F">
        <w:rPr>
          <w:rFonts w:ascii="Times New Roman" w:hAnsi="Times New Roman"/>
        </w:rPr>
        <w:tab/>
      </w:r>
      <w:r w:rsidRPr="00CC459F">
        <w:rPr>
          <w:rFonts w:ascii="Times New Roman" w:hAnsi="Times New Roman"/>
        </w:rPr>
        <w:tab/>
      </w:r>
    </w:p>
    <w:p w:rsidR="00CF66CA" w:rsidRPr="00CC459F" w:rsidRDefault="00157686" w:rsidP="00CF66CA">
      <w:pPr>
        <w:spacing w:after="0"/>
        <w:rPr>
          <w:rFonts w:ascii="Times New Roman" w:hAnsi="Times New Roman"/>
        </w:rPr>
      </w:pPr>
      <w:r w:rsidRPr="00CC459F">
        <w:rPr>
          <w:rFonts w:ascii="Times New Roman" w:hAnsi="Times New Roman"/>
        </w:rPr>
        <w:t>T</w:t>
      </w:r>
      <w:r w:rsidR="003179FB" w:rsidRPr="00CC459F">
        <w:rPr>
          <w:rFonts w:ascii="Times New Roman" w:hAnsi="Times New Roman"/>
        </w:rPr>
        <w:t>el./</w:t>
      </w:r>
      <w:r w:rsidRPr="00CC459F">
        <w:rPr>
          <w:rFonts w:ascii="Times New Roman" w:hAnsi="Times New Roman"/>
        </w:rPr>
        <w:t>E</w:t>
      </w:r>
      <w:r w:rsidR="003179FB" w:rsidRPr="00CC459F">
        <w:rPr>
          <w:rFonts w:ascii="Times New Roman" w:hAnsi="Times New Roman"/>
        </w:rPr>
        <w:t>-mail:</w:t>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rPr>
        <w:tab/>
      </w:r>
      <w:r w:rsidR="00B74C7C" w:rsidRPr="00CC459F">
        <w:rPr>
          <w:rFonts w:ascii="Times New Roman" w:hAnsi="Times New Roman"/>
          <w:highlight w:val="yellow"/>
          <w:lang w:val="en-US"/>
        </w:rPr>
        <w:t>[</w:t>
      </w:r>
      <w:proofErr w:type="spellStart"/>
      <w:r w:rsidR="00B74C7C" w:rsidRPr="00CC459F">
        <w:rPr>
          <w:rFonts w:ascii="Times New Roman" w:hAnsi="Times New Roman"/>
          <w:highlight w:val="yellow"/>
          <w:lang w:val="en-US"/>
        </w:rPr>
        <w:t>bude</w:t>
      </w:r>
      <w:proofErr w:type="spellEnd"/>
      <w:r w:rsidR="00B74C7C" w:rsidRPr="00CC459F">
        <w:rPr>
          <w:rFonts w:ascii="Times New Roman" w:hAnsi="Times New Roman"/>
          <w:highlight w:val="yellow"/>
          <w:lang w:val="en-US"/>
        </w:rPr>
        <w:t xml:space="preserve"> </w:t>
      </w:r>
      <w:proofErr w:type="spellStart"/>
      <w:r w:rsidR="00B74C7C" w:rsidRPr="00CC459F">
        <w:rPr>
          <w:rFonts w:ascii="Times New Roman" w:hAnsi="Times New Roman"/>
          <w:highlight w:val="yellow"/>
          <w:lang w:val="en-US"/>
        </w:rPr>
        <w:t>doplněno</w:t>
      </w:r>
      <w:proofErr w:type="spellEnd"/>
      <w:r w:rsidR="00B74C7C" w:rsidRPr="00CC459F">
        <w:rPr>
          <w:rFonts w:ascii="Times New Roman" w:hAnsi="Times New Roman"/>
          <w:highlight w:val="yellow"/>
          <w:lang w:val="en-US"/>
        </w:rPr>
        <w:t>]</w:t>
      </w:r>
      <w:r w:rsidR="00CF66CA" w:rsidRPr="00CC459F">
        <w:rPr>
          <w:rFonts w:ascii="Times New Roman" w:hAnsi="Times New Roman"/>
        </w:rPr>
        <w:tab/>
      </w:r>
      <w:r w:rsidR="00CF66CA" w:rsidRPr="00CC459F">
        <w:rPr>
          <w:rFonts w:ascii="Times New Roman" w:hAnsi="Times New Roman"/>
        </w:rPr>
        <w:tab/>
      </w:r>
    </w:p>
    <w:p w:rsidR="003179FB" w:rsidRPr="00CC459F" w:rsidRDefault="00157686" w:rsidP="003179FB">
      <w:pPr>
        <w:spacing w:after="0"/>
        <w:jc w:val="both"/>
        <w:rPr>
          <w:rFonts w:ascii="Times New Roman" w:hAnsi="Times New Roman"/>
        </w:rPr>
      </w:pPr>
      <w:r w:rsidRPr="00CC459F">
        <w:rPr>
          <w:rFonts w:ascii="Times New Roman" w:hAnsi="Times New Roman"/>
        </w:rPr>
        <w:t>B</w:t>
      </w:r>
      <w:r w:rsidR="003179FB" w:rsidRPr="00CC459F">
        <w:rPr>
          <w:rFonts w:ascii="Times New Roman" w:hAnsi="Times New Roman"/>
        </w:rPr>
        <w:t>ankovní spojení:</w:t>
      </w:r>
      <w:r w:rsidR="00932290" w:rsidRPr="00CC459F">
        <w:rPr>
          <w:rFonts w:ascii="Times New Roman" w:hAnsi="Times New Roman"/>
        </w:rPr>
        <w:tab/>
      </w:r>
      <w:r w:rsidR="00932290" w:rsidRPr="00CC459F">
        <w:rPr>
          <w:rFonts w:ascii="Times New Roman" w:hAnsi="Times New Roman"/>
        </w:rPr>
        <w:tab/>
      </w:r>
      <w:r w:rsidR="00932290" w:rsidRPr="00CC459F">
        <w:rPr>
          <w:rFonts w:ascii="Times New Roman" w:hAnsi="Times New Roman"/>
          <w:highlight w:val="yellow"/>
          <w:lang w:val="en-US"/>
        </w:rPr>
        <w:t>[</w:t>
      </w:r>
      <w:proofErr w:type="spellStart"/>
      <w:r w:rsidR="00932290" w:rsidRPr="00CC459F">
        <w:rPr>
          <w:rFonts w:ascii="Times New Roman" w:hAnsi="Times New Roman"/>
          <w:highlight w:val="yellow"/>
          <w:lang w:val="en-US"/>
        </w:rPr>
        <w:t>bude</w:t>
      </w:r>
      <w:proofErr w:type="spellEnd"/>
      <w:r w:rsidR="00932290" w:rsidRPr="00CC459F">
        <w:rPr>
          <w:rFonts w:ascii="Times New Roman" w:hAnsi="Times New Roman"/>
          <w:highlight w:val="yellow"/>
          <w:lang w:val="en-US"/>
        </w:rPr>
        <w:t xml:space="preserve"> </w:t>
      </w:r>
      <w:proofErr w:type="spellStart"/>
      <w:r w:rsidR="00932290" w:rsidRPr="00CC459F">
        <w:rPr>
          <w:rFonts w:ascii="Times New Roman" w:hAnsi="Times New Roman"/>
          <w:highlight w:val="yellow"/>
          <w:lang w:val="en-US"/>
        </w:rPr>
        <w:t>doplněno</w:t>
      </w:r>
      <w:proofErr w:type="spellEnd"/>
      <w:r w:rsidR="00932290" w:rsidRPr="00CC459F">
        <w:rPr>
          <w:rFonts w:ascii="Times New Roman" w:hAnsi="Times New Roman"/>
          <w:highlight w:val="yellow"/>
          <w:lang w:val="en-US"/>
        </w:rPr>
        <w:t>]</w:t>
      </w:r>
    </w:p>
    <w:p w:rsidR="008A6839" w:rsidRDefault="00157686" w:rsidP="00812E55">
      <w:pPr>
        <w:spacing w:after="0"/>
        <w:rPr>
          <w:rFonts w:ascii="Times New Roman" w:hAnsi="Times New Roman"/>
        </w:rPr>
      </w:pPr>
      <w:r>
        <w:rPr>
          <w:rFonts w:ascii="Times New Roman" w:hAnsi="Times New Roman"/>
        </w:rPr>
        <w:t>(dále jen „příkazník“</w:t>
      </w:r>
      <w:r w:rsidR="003A5758">
        <w:rPr>
          <w:rFonts w:ascii="Times New Roman" w:hAnsi="Times New Roman"/>
        </w:rPr>
        <w:t>)</w:t>
      </w:r>
      <w:r w:rsidR="003179FB" w:rsidRPr="003C6872">
        <w:rPr>
          <w:rFonts w:ascii="Times New Roman" w:hAnsi="Times New Roman"/>
        </w:rPr>
        <w:tab/>
      </w:r>
      <w:r w:rsidR="00CF66CA" w:rsidRPr="003C6872">
        <w:rPr>
          <w:rFonts w:ascii="Times New Roman" w:hAnsi="Times New Roman"/>
        </w:rPr>
        <w:tab/>
      </w:r>
    </w:p>
    <w:p w:rsidR="00ED75FF" w:rsidRPr="00812E55" w:rsidRDefault="00CF66CA" w:rsidP="00812E55">
      <w:pPr>
        <w:spacing w:after="0"/>
        <w:rPr>
          <w:rFonts w:ascii="Times New Roman" w:hAnsi="Times New Roman"/>
        </w:rPr>
      </w:pPr>
      <w:r w:rsidRPr="003C6872">
        <w:rPr>
          <w:rFonts w:ascii="Times New Roman" w:hAnsi="Times New Roman"/>
        </w:rPr>
        <w:tab/>
      </w:r>
      <w:r w:rsidRPr="003C6872">
        <w:rPr>
          <w:rFonts w:ascii="Times New Roman" w:hAnsi="Times New Roman"/>
        </w:rPr>
        <w:tab/>
      </w:r>
    </w:p>
    <w:p w:rsidR="00D605EF" w:rsidRPr="00157686" w:rsidRDefault="00157686" w:rsidP="00157686">
      <w:pPr>
        <w:pStyle w:val="Nadpis4"/>
        <w:keepLines/>
        <w:jc w:val="center"/>
        <w:rPr>
          <w:rFonts w:ascii="Times New Roman" w:hAnsi="Times New Roman" w:cs="Times New Roman"/>
          <w:caps/>
          <w:sz w:val="24"/>
          <w:szCs w:val="24"/>
        </w:rPr>
      </w:pPr>
      <w:r>
        <w:rPr>
          <w:rFonts w:ascii="Times New Roman" w:hAnsi="Times New Roman" w:cs="Times New Roman"/>
          <w:caps/>
          <w:sz w:val="24"/>
          <w:szCs w:val="24"/>
        </w:rPr>
        <w:t xml:space="preserve">I. </w:t>
      </w:r>
      <w:r w:rsidR="00DA29F2" w:rsidRPr="00157686">
        <w:rPr>
          <w:rFonts w:ascii="Times New Roman" w:hAnsi="Times New Roman" w:cs="Times New Roman"/>
          <w:caps/>
          <w:sz w:val="24"/>
          <w:szCs w:val="24"/>
        </w:rPr>
        <w:t>Úvodní ustanovení</w:t>
      </w:r>
    </w:p>
    <w:p w:rsidR="00DA29F2" w:rsidRPr="009218B5" w:rsidRDefault="00DA29F2" w:rsidP="00157686">
      <w:pPr>
        <w:keepNext/>
        <w:keepLines/>
        <w:spacing w:after="240" w:line="240" w:lineRule="auto"/>
        <w:ind w:right="-45"/>
        <w:contextualSpacing/>
        <w:jc w:val="both"/>
        <w:rPr>
          <w:rFonts w:ascii="Times New Roman" w:hAnsi="Times New Roman"/>
          <w:snapToGrid w:val="0"/>
        </w:rPr>
      </w:pPr>
      <w:r w:rsidRPr="009218B5">
        <w:rPr>
          <w:rFonts w:ascii="Times New Roman" w:hAnsi="Times New Roman"/>
          <w:snapToGrid w:val="0"/>
        </w:rPr>
        <w:t>1.</w:t>
      </w:r>
    </w:p>
    <w:p w:rsidR="00812E55" w:rsidRPr="009218B5" w:rsidRDefault="00812E55" w:rsidP="00157686">
      <w:pPr>
        <w:keepNext/>
        <w:keepLines/>
        <w:spacing w:after="0" w:line="240" w:lineRule="auto"/>
        <w:jc w:val="both"/>
        <w:rPr>
          <w:rFonts w:ascii="Times New Roman" w:eastAsia="Times New Roman" w:hAnsi="Times New Roman"/>
          <w:snapToGrid w:val="0"/>
          <w:lang w:eastAsia="cs-CZ"/>
        </w:rPr>
      </w:pPr>
      <w:r w:rsidRPr="009218B5">
        <w:rPr>
          <w:rFonts w:ascii="Times New Roman" w:eastAsia="Times New Roman" w:hAnsi="Times New Roman"/>
          <w:snapToGrid w:val="0"/>
          <w:lang w:eastAsia="cs-CZ"/>
        </w:rPr>
        <w:t xml:space="preserve">Zástupce příkazce oprávněný jednat ve věcech </w:t>
      </w:r>
      <w:r w:rsidR="003A5758">
        <w:rPr>
          <w:rFonts w:ascii="Times New Roman" w:eastAsia="Times New Roman" w:hAnsi="Times New Roman"/>
          <w:snapToGrid w:val="0"/>
          <w:lang w:eastAsia="cs-CZ"/>
        </w:rPr>
        <w:t>provozních</w:t>
      </w:r>
      <w:r w:rsidR="000B6593">
        <w:rPr>
          <w:rFonts w:ascii="Times New Roman" w:eastAsia="Times New Roman" w:hAnsi="Times New Roman"/>
          <w:snapToGrid w:val="0"/>
          <w:lang w:eastAsia="cs-CZ"/>
        </w:rPr>
        <w:t xml:space="preserve"> (uveden v záhlaví)</w:t>
      </w:r>
      <w:r w:rsidRPr="009218B5">
        <w:rPr>
          <w:rFonts w:ascii="Times New Roman" w:eastAsia="Times New Roman" w:hAnsi="Times New Roman"/>
          <w:snapToGrid w:val="0"/>
          <w:lang w:eastAsia="cs-CZ"/>
        </w:rPr>
        <w:t xml:space="preserve"> je pověřen řešením všech </w:t>
      </w:r>
      <w:r w:rsidR="003A5758">
        <w:rPr>
          <w:rFonts w:ascii="Times New Roman" w:eastAsia="Times New Roman" w:hAnsi="Times New Roman"/>
          <w:snapToGrid w:val="0"/>
          <w:lang w:eastAsia="cs-CZ"/>
        </w:rPr>
        <w:t>provozních</w:t>
      </w:r>
      <w:r w:rsidRPr="009218B5">
        <w:rPr>
          <w:rFonts w:ascii="Times New Roman" w:eastAsia="Times New Roman" w:hAnsi="Times New Roman"/>
          <w:snapToGrid w:val="0"/>
          <w:lang w:eastAsia="cs-CZ"/>
        </w:rPr>
        <w:t xml:space="preserve"> problémů, kontrolou činnosti prováděné příkazníkem a předběžným projednáváním nutných změn v činnosti příkazníka; nemá právo uzavírat, měnit nebo rušit závazkový právní vztah (smlouvu). </w:t>
      </w:r>
    </w:p>
    <w:p w:rsidR="00812E55" w:rsidRPr="002F6792" w:rsidRDefault="00812E55" w:rsidP="00DA29F2">
      <w:pPr>
        <w:widowControl w:val="0"/>
        <w:spacing w:after="240" w:line="240" w:lineRule="auto"/>
        <w:ind w:right="-45"/>
        <w:contextualSpacing/>
        <w:jc w:val="both"/>
        <w:rPr>
          <w:rFonts w:ascii="Times New Roman" w:hAnsi="Times New Roman"/>
          <w:snapToGrid w:val="0"/>
        </w:rPr>
      </w:pPr>
    </w:p>
    <w:p w:rsidR="00812E55" w:rsidRPr="009218B5" w:rsidRDefault="00812E55" w:rsidP="00520CD5">
      <w:pPr>
        <w:keepNext/>
        <w:keepLines/>
        <w:widowControl w:val="0"/>
        <w:spacing w:after="240" w:line="240" w:lineRule="auto"/>
        <w:ind w:right="-45"/>
        <w:contextualSpacing/>
        <w:jc w:val="both"/>
        <w:rPr>
          <w:rFonts w:ascii="Times New Roman" w:hAnsi="Times New Roman"/>
        </w:rPr>
      </w:pPr>
      <w:r w:rsidRPr="009218B5">
        <w:rPr>
          <w:rFonts w:ascii="Times New Roman" w:hAnsi="Times New Roman"/>
        </w:rPr>
        <w:t>2.</w:t>
      </w:r>
    </w:p>
    <w:p w:rsidR="00F46AEA" w:rsidRPr="009154D0" w:rsidRDefault="00F46AEA" w:rsidP="00520CD5">
      <w:pPr>
        <w:keepNext/>
        <w:keepLines/>
        <w:widowControl w:val="0"/>
        <w:spacing w:after="240" w:line="240" w:lineRule="auto"/>
        <w:ind w:right="-45"/>
        <w:contextualSpacing/>
        <w:jc w:val="both"/>
        <w:rPr>
          <w:rFonts w:ascii="Times New Roman" w:hAnsi="Times New Roman"/>
        </w:rPr>
      </w:pPr>
      <w:r w:rsidRPr="00CC459F">
        <w:rPr>
          <w:rFonts w:ascii="Times New Roman" w:hAnsi="Times New Roman"/>
        </w:rPr>
        <w:t xml:space="preserve">Podkladem pro uzavření této smlouvy je nabídka příkazníka ze dne </w:t>
      </w:r>
      <w:r w:rsidR="00932290" w:rsidRPr="00CC459F">
        <w:rPr>
          <w:rFonts w:ascii="Times New Roman" w:hAnsi="Times New Roman"/>
          <w:highlight w:val="yellow"/>
          <w:lang w:val="en-US"/>
        </w:rPr>
        <w:t>[</w:t>
      </w:r>
      <w:proofErr w:type="spellStart"/>
      <w:r w:rsidR="00932290" w:rsidRPr="00CC459F">
        <w:rPr>
          <w:rFonts w:ascii="Times New Roman" w:hAnsi="Times New Roman"/>
          <w:highlight w:val="yellow"/>
          <w:lang w:val="en-US"/>
        </w:rPr>
        <w:t>bude</w:t>
      </w:r>
      <w:proofErr w:type="spellEnd"/>
      <w:r w:rsidR="00932290" w:rsidRPr="00CC459F">
        <w:rPr>
          <w:rFonts w:ascii="Times New Roman" w:hAnsi="Times New Roman"/>
          <w:highlight w:val="yellow"/>
          <w:lang w:val="en-US"/>
        </w:rPr>
        <w:t xml:space="preserve"> </w:t>
      </w:r>
      <w:proofErr w:type="spellStart"/>
      <w:r w:rsidR="00932290" w:rsidRPr="00CC459F">
        <w:rPr>
          <w:rFonts w:ascii="Times New Roman" w:hAnsi="Times New Roman"/>
          <w:highlight w:val="yellow"/>
          <w:lang w:val="en-US"/>
        </w:rPr>
        <w:t>doplněno</w:t>
      </w:r>
      <w:proofErr w:type="spellEnd"/>
      <w:r w:rsidR="00932290" w:rsidRPr="00CC459F">
        <w:rPr>
          <w:rFonts w:ascii="Times New Roman" w:hAnsi="Times New Roman"/>
          <w:highlight w:val="yellow"/>
          <w:lang w:val="en-US"/>
        </w:rPr>
        <w:t>]</w:t>
      </w:r>
      <w:r w:rsidR="00932290" w:rsidRPr="00CC459F">
        <w:rPr>
          <w:rFonts w:ascii="Times New Roman" w:hAnsi="Times New Roman"/>
        </w:rPr>
        <w:t xml:space="preserve"> </w:t>
      </w:r>
      <w:r w:rsidRPr="00CC459F">
        <w:rPr>
          <w:rFonts w:ascii="Times New Roman" w:hAnsi="Times New Roman"/>
        </w:rPr>
        <w:t>(dále jen „</w:t>
      </w:r>
      <w:r w:rsidRPr="00CC459F">
        <w:rPr>
          <w:rFonts w:ascii="Times New Roman" w:hAnsi="Times New Roman"/>
          <w:b/>
          <w:bCs/>
        </w:rPr>
        <w:t>nabídka</w:t>
      </w:r>
      <w:r w:rsidRPr="00CC459F">
        <w:rPr>
          <w:rFonts w:ascii="Times New Roman" w:hAnsi="Times New Roman"/>
        </w:rPr>
        <w:t xml:space="preserve">“) podaná ve veřejné zakázce </w:t>
      </w:r>
      <w:r w:rsidRPr="006A0E92">
        <w:rPr>
          <w:rFonts w:ascii="Times New Roman" w:hAnsi="Times New Roman"/>
        </w:rPr>
        <w:t>malého rozsahu</w:t>
      </w:r>
      <w:r w:rsidRPr="00CC459F">
        <w:rPr>
          <w:rFonts w:ascii="Times New Roman" w:hAnsi="Times New Roman"/>
        </w:rPr>
        <w:t xml:space="preserve"> nazvané </w:t>
      </w:r>
      <w:r w:rsidR="006A0E92" w:rsidRPr="006A0E92">
        <w:rPr>
          <w:rFonts w:ascii="Times New Roman" w:hAnsi="Times New Roman"/>
          <w:b/>
        </w:rPr>
        <w:t>„</w:t>
      </w:r>
      <w:r w:rsidR="006A0E92">
        <w:rPr>
          <w:rFonts w:ascii="Times New Roman" w:hAnsi="Times New Roman"/>
          <w:b/>
        </w:rPr>
        <w:t xml:space="preserve">Provozovatel </w:t>
      </w:r>
      <w:r w:rsidR="00D363AC">
        <w:rPr>
          <w:rFonts w:ascii="Times New Roman" w:hAnsi="Times New Roman"/>
          <w:b/>
        </w:rPr>
        <w:t xml:space="preserve">areálu </w:t>
      </w:r>
      <w:r w:rsidR="006A0E92">
        <w:rPr>
          <w:rFonts w:ascii="Times New Roman" w:hAnsi="Times New Roman"/>
          <w:b/>
        </w:rPr>
        <w:t>letního koupaliště</w:t>
      </w:r>
      <w:r w:rsidR="00D363AC">
        <w:rPr>
          <w:rFonts w:ascii="Times New Roman" w:hAnsi="Times New Roman"/>
          <w:b/>
        </w:rPr>
        <w:t xml:space="preserve"> Jeseník</w:t>
      </w:r>
      <w:r w:rsidRPr="00CC459F">
        <w:rPr>
          <w:rFonts w:ascii="Times New Roman" w:hAnsi="Times New Roman"/>
          <w:b/>
          <w:bCs/>
        </w:rPr>
        <w:t xml:space="preserve">“ </w:t>
      </w:r>
      <w:r w:rsidRPr="00CC459F">
        <w:rPr>
          <w:rFonts w:ascii="Times New Roman" w:hAnsi="Times New Roman"/>
          <w:bCs/>
        </w:rPr>
        <w:t>(</w:t>
      </w:r>
      <w:r w:rsidRPr="00CC459F">
        <w:rPr>
          <w:rFonts w:ascii="Times New Roman" w:hAnsi="Times New Roman"/>
        </w:rPr>
        <w:t>dále jen „</w:t>
      </w:r>
      <w:r w:rsidRPr="00CC459F">
        <w:rPr>
          <w:rFonts w:ascii="Times New Roman" w:hAnsi="Times New Roman"/>
          <w:b/>
          <w:bCs/>
        </w:rPr>
        <w:t>veřejná</w:t>
      </w:r>
      <w:r w:rsidRPr="002F6792">
        <w:rPr>
          <w:rFonts w:ascii="Times New Roman" w:hAnsi="Times New Roman"/>
          <w:b/>
          <w:bCs/>
        </w:rPr>
        <w:t xml:space="preserve"> </w:t>
      </w:r>
      <w:r w:rsidRPr="006A0E92">
        <w:rPr>
          <w:rFonts w:ascii="Times New Roman" w:hAnsi="Times New Roman"/>
          <w:b/>
          <w:bCs/>
        </w:rPr>
        <w:t>zakázka</w:t>
      </w:r>
      <w:r w:rsidR="003A5758">
        <w:rPr>
          <w:rFonts w:ascii="Times New Roman" w:hAnsi="Times New Roman"/>
        </w:rPr>
        <w:t>“).</w:t>
      </w:r>
    </w:p>
    <w:p w:rsidR="00DA29F2" w:rsidRDefault="00DA29F2" w:rsidP="00DA29F2">
      <w:pPr>
        <w:widowControl w:val="0"/>
        <w:spacing w:after="240" w:line="240" w:lineRule="auto"/>
        <w:ind w:right="-45"/>
        <w:contextualSpacing/>
        <w:jc w:val="both"/>
        <w:rPr>
          <w:rFonts w:ascii="Times New Roman" w:hAnsi="Times New Roman"/>
        </w:rPr>
      </w:pPr>
    </w:p>
    <w:p w:rsidR="00DA29F2" w:rsidRPr="009218B5" w:rsidRDefault="006A0E92" w:rsidP="00520CD5">
      <w:pPr>
        <w:keepNext/>
        <w:keepLines/>
        <w:widowControl w:val="0"/>
        <w:spacing w:after="0" w:line="240" w:lineRule="auto"/>
        <w:ind w:right="-45"/>
        <w:contextualSpacing/>
        <w:jc w:val="both"/>
        <w:rPr>
          <w:rFonts w:ascii="Times New Roman" w:hAnsi="Times New Roman"/>
        </w:rPr>
      </w:pPr>
      <w:r>
        <w:rPr>
          <w:rFonts w:ascii="Times New Roman" w:hAnsi="Times New Roman"/>
        </w:rPr>
        <w:t>3</w:t>
      </w:r>
      <w:r w:rsidR="00DA29F2" w:rsidRPr="009218B5">
        <w:rPr>
          <w:rFonts w:ascii="Times New Roman" w:hAnsi="Times New Roman"/>
        </w:rPr>
        <w:t>.</w:t>
      </w:r>
    </w:p>
    <w:p w:rsidR="009218B5" w:rsidRDefault="00DA29F2" w:rsidP="00520CD5">
      <w:pPr>
        <w:keepNext/>
        <w:keepLines/>
        <w:widowControl w:val="0"/>
        <w:spacing w:after="0" w:line="240" w:lineRule="auto"/>
        <w:ind w:right="-45"/>
        <w:contextualSpacing/>
        <w:jc w:val="both"/>
        <w:rPr>
          <w:rFonts w:ascii="Times New Roman" w:hAnsi="Times New Roman"/>
        </w:rPr>
      </w:pPr>
      <w:r w:rsidRPr="002F6792">
        <w:rPr>
          <w:rFonts w:ascii="Times New Roman" w:hAnsi="Times New Roman"/>
        </w:rPr>
        <w:t xml:space="preserve">Příkazník prohlašuje, že se před podpisem této smlouvy důkladně seznámil se všemi příkazcem předloženými doklady a podklady týkajícími se níže uvedeného předmětu smlouvy. </w:t>
      </w:r>
    </w:p>
    <w:p w:rsidR="00157686" w:rsidRDefault="00157686" w:rsidP="009218B5">
      <w:pPr>
        <w:widowControl w:val="0"/>
        <w:spacing w:after="0" w:line="240" w:lineRule="auto"/>
        <w:ind w:right="-45"/>
        <w:contextualSpacing/>
        <w:jc w:val="both"/>
      </w:pPr>
    </w:p>
    <w:p w:rsidR="00157686" w:rsidRPr="002F6792" w:rsidRDefault="00157686" w:rsidP="009218B5">
      <w:pPr>
        <w:widowControl w:val="0"/>
        <w:spacing w:after="0" w:line="240" w:lineRule="auto"/>
        <w:ind w:right="-45"/>
        <w:contextualSpacing/>
        <w:jc w:val="both"/>
      </w:pPr>
    </w:p>
    <w:p w:rsidR="00144F54" w:rsidRPr="00157686" w:rsidRDefault="00157686" w:rsidP="00520CD5">
      <w:pPr>
        <w:pStyle w:val="Nadpis4"/>
        <w:keepLines/>
        <w:jc w:val="center"/>
        <w:rPr>
          <w:rFonts w:ascii="Times New Roman" w:hAnsi="Times New Roman" w:cs="Times New Roman"/>
          <w:caps/>
          <w:sz w:val="24"/>
          <w:szCs w:val="24"/>
        </w:rPr>
      </w:pPr>
      <w:r>
        <w:rPr>
          <w:rFonts w:ascii="Times New Roman" w:hAnsi="Times New Roman" w:cs="Times New Roman"/>
          <w:caps/>
          <w:sz w:val="24"/>
          <w:szCs w:val="24"/>
        </w:rPr>
        <w:lastRenderedPageBreak/>
        <w:t xml:space="preserve">II. </w:t>
      </w:r>
      <w:r w:rsidR="00144F54" w:rsidRPr="00157686">
        <w:rPr>
          <w:rFonts w:ascii="Times New Roman" w:hAnsi="Times New Roman" w:cs="Times New Roman"/>
          <w:caps/>
          <w:sz w:val="24"/>
          <w:szCs w:val="24"/>
        </w:rPr>
        <w:t xml:space="preserve">Předmět </w:t>
      </w:r>
      <w:r w:rsidR="0009028E">
        <w:rPr>
          <w:rFonts w:ascii="Times New Roman" w:hAnsi="Times New Roman" w:cs="Times New Roman"/>
          <w:caps/>
          <w:sz w:val="24"/>
          <w:szCs w:val="24"/>
        </w:rPr>
        <w:t xml:space="preserve">A ÚČEL </w:t>
      </w:r>
      <w:r w:rsidR="00144F54" w:rsidRPr="00157686">
        <w:rPr>
          <w:rFonts w:ascii="Times New Roman" w:hAnsi="Times New Roman" w:cs="Times New Roman"/>
          <w:caps/>
          <w:sz w:val="24"/>
          <w:szCs w:val="24"/>
        </w:rPr>
        <w:t>smlouvy</w:t>
      </w:r>
    </w:p>
    <w:p w:rsidR="0009028E" w:rsidRDefault="0009028E" w:rsidP="00520CD5">
      <w:pPr>
        <w:keepNext/>
        <w:keepLines/>
        <w:spacing w:after="0" w:line="240" w:lineRule="auto"/>
        <w:jc w:val="both"/>
        <w:rPr>
          <w:rFonts w:ascii="Times New Roman" w:hAnsi="Times New Roman"/>
        </w:rPr>
      </w:pPr>
      <w:r>
        <w:rPr>
          <w:rFonts w:ascii="Times New Roman" w:hAnsi="Times New Roman"/>
        </w:rPr>
        <w:t>1.</w:t>
      </w:r>
    </w:p>
    <w:p w:rsidR="00846BA8" w:rsidRPr="006A0E92" w:rsidRDefault="00144F54" w:rsidP="006A0E92">
      <w:pPr>
        <w:keepNext/>
        <w:keepLines/>
        <w:spacing w:after="0" w:line="240" w:lineRule="auto"/>
        <w:jc w:val="both"/>
        <w:rPr>
          <w:rFonts w:ascii="Times New Roman" w:hAnsi="Times New Roman"/>
        </w:rPr>
      </w:pPr>
      <w:r w:rsidRPr="003C6872">
        <w:rPr>
          <w:rFonts w:ascii="Times New Roman" w:hAnsi="Times New Roman"/>
        </w:rPr>
        <w:t>Předmětem této smlouvy je úplatné obstarání níže specifikované záležitosti příkazce příkazníkem:</w:t>
      </w:r>
      <w:r w:rsidR="006A0E92">
        <w:rPr>
          <w:rFonts w:ascii="Times New Roman" w:hAnsi="Times New Roman"/>
        </w:rPr>
        <w:t xml:space="preserve"> </w:t>
      </w:r>
      <w:r w:rsidR="00D37EC0" w:rsidRPr="006A0E92">
        <w:rPr>
          <w:rFonts w:ascii="Times New Roman" w:hAnsi="Times New Roman"/>
        </w:rPr>
        <w:t>Provozování letního koupaliště v Jeseníku</w:t>
      </w:r>
      <w:r w:rsidRPr="00CC459F">
        <w:rPr>
          <w:rFonts w:ascii="Times New Roman" w:hAnsi="Times New Roman"/>
        </w:rPr>
        <w:t xml:space="preserve"> v rozsahu specifikovaném v čl. </w:t>
      </w:r>
      <w:r w:rsidR="006A0E92">
        <w:rPr>
          <w:rFonts w:ascii="Times New Roman" w:hAnsi="Times New Roman"/>
        </w:rPr>
        <w:t>III</w:t>
      </w:r>
      <w:r w:rsidRPr="00CC459F">
        <w:rPr>
          <w:rFonts w:ascii="Times New Roman" w:hAnsi="Times New Roman"/>
        </w:rPr>
        <w:t xml:space="preserve">. této smlouvy. </w:t>
      </w:r>
    </w:p>
    <w:p w:rsidR="00157686" w:rsidRDefault="00157686" w:rsidP="00157686">
      <w:pPr>
        <w:spacing w:after="0" w:line="240" w:lineRule="auto"/>
      </w:pPr>
    </w:p>
    <w:p w:rsidR="00157686" w:rsidRPr="00157686" w:rsidRDefault="00157686" w:rsidP="00157686">
      <w:pPr>
        <w:spacing w:after="0" w:line="240" w:lineRule="auto"/>
      </w:pPr>
    </w:p>
    <w:p w:rsidR="00436A32" w:rsidRPr="00436A32" w:rsidRDefault="00A876A5" w:rsidP="00436A32">
      <w:pPr>
        <w:pStyle w:val="Nadpis4"/>
        <w:keepLines/>
        <w:spacing w:before="0" w:after="0" w:line="240" w:lineRule="auto"/>
        <w:jc w:val="center"/>
        <w:rPr>
          <w:rFonts w:ascii="Times New Roman" w:hAnsi="Times New Roman" w:cs="Times New Roman"/>
          <w:caps/>
          <w:sz w:val="24"/>
          <w:szCs w:val="24"/>
        </w:rPr>
      </w:pPr>
      <w:r>
        <w:rPr>
          <w:rFonts w:ascii="Times New Roman" w:hAnsi="Times New Roman" w:cs="Times New Roman"/>
          <w:caps/>
          <w:sz w:val="24"/>
          <w:szCs w:val="24"/>
        </w:rPr>
        <w:t>III</w:t>
      </w:r>
      <w:r w:rsidR="00157686">
        <w:rPr>
          <w:rFonts w:ascii="Times New Roman" w:hAnsi="Times New Roman" w:cs="Times New Roman"/>
          <w:caps/>
          <w:sz w:val="24"/>
          <w:szCs w:val="24"/>
        </w:rPr>
        <w:t xml:space="preserve">. </w:t>
      </w:r>
      <w:r w:rsidR="00144F54" w:rsidRPr="00157686">
        <w:rPr>
          <w:rFonts w:ascii="Times New Roman" w:hAnsi="Times New Roman" w:cs="Times New Roman"/>
          <w:caps/>
          <w:sz w:val="24"/>
          <w:szCs w:val="24"/>
        </w:rPr>
        <w:t>Rozsah činnosti příkazníka</w:t>
      </w:r>
    </w:p>
    <w:p w:rsidR="00436A32" w:rsidRDefault="00436A32" w:rsidP="00520CD5">
      <w:pPr>
        <w:keepNext/>
        <w:keepLines/>
        <w:spacing w:after="0"/>
        <w:jc w:val="both"/>
        <w:rPr>
          <w:rFonts w:ascii="Times New Roman" w:hAnsi="Times New Roman"/>
        </w:rPr>
      </w:pPr>
    </w:p>
    <w:p w:rsidR="005740E0" w:rsidRPr="0025617F" w:rsidRDefault="005740E0" w:rsidP="00520CD5">
      <w:pPr>
        <w:keepNext/>
        <w:keepLines/>
        <w:spacing w:after="0"/>
        <w:jc w:val="both"/>
        <w:rPr>
          <w:rFonts w:ascii="Times New Roman" w:hAnsi="Times New Roman"/>
        </w:rPr>
      </w:pPr>
      <w:r w:rsidRPr="0025617F">
        <w:rPr>
          <w:rFonts w:ascii="Times New Roman" w:hAnsi="Times New Roman"/>
        </w:rPr>
        <w:t>1.</w:t>
      </w:r>
    </w:p>
    <w:p w:rsidR="00D37EC0" w:rsidRPr="0025617F" w:rsidRDefault="00E64773" w:rsidP="002C22CB">
      <w:pPr>
        <w:keepNext/>
        <w:keepLines/>
        <w:spacing w:after="0" w:line="240" w:lineRule="auto"/>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Příkazník se touto smlouvou</w:t>
      </w:r>
      <w:r w:rsidR="008400F0" w:rsidRPr="0025617F">
        <w:rPr>
          <w:rFonts w:ascii="Times New Roman" w:hAnsi="Times New Roman"/>
          <w:color w:val="000000" w:themeColor="text1"/>
          <w:shd w:val="clear" w:color="auto" w:fill="FFFFFF"/>
        </w:rPr>
        <w:t xml:space="preserve"> </w:t>
      </w:r>
      <w:r w:rsidR="00D37EC0" w:rsidRPr="0025617F">
        <w:rPr>
          <w:rFonts w:ascii="Times New Roman" w:hAnsi="Times New Roman"/>
          <w:color w:val="000000" w:themeColor="text1"/>
          <w:shd w:val="clear" w:color="auto" w:fill="FFFFFF"/>
        </w:rPr>
        <w:t xml:space="preserve">zavazuje </w:t>
      </w:r>
      <w:r w:rsidR="008400F0" w:rsidRPr="0025617F">
        <w:rPr>
          <w:rFonts w:ascii="Times New Roman" w:hAnsi="Times New Roman"/>
          <w:color w:val="000000" w:themeColor="text1"/>
          <w:shd w:val="clear" w:color="auto" w:fill="FFFFFF"/>
        </w:rPr>
        <w:t xml:space="preserve">v souvislosti se </w:t>
      </w:r>
      <w:r w:rsidR="00D37EC0" w:rsidRPr="0025617F">
        <w:rPr>
          <w:rFonts w:ascii="Times New Roman" w:hAnsi="Times New Roman"/>
          <w:color w:val="000000" w:themeColor="text1"/>
          <w:shd w:val="clear" w:color="auto" w:fill="FFFFFF"/>
        </w:rPr>
        <w:t>zajištění</w:t>
      </w:r>
      <w:r w:rsidR="008400F0" w:rsidRPr="0025617F">
        <w:rPr>
          <w:rFonts w:ascii="Times New Roman" w:hAnsi="Times New Roman"/>
          <w:color w:val="000000" w:themeColor="text1"/>
          <w:shd w:val="clear" w:color="auto" w:fill="FFFFFF"/>
        </w:rPr>
        <w:t>m</w:t>
      </w:r>
      <w:r w:rsidR="00D37EC0" w:rsidRPr="0025617F">
        <w:rPr>
          <w:rFonts w:ascii="Times New Roman" w:hAnsi="Times New Roman"/>
          <w:color w:val="000000" w:themeColor="text1"/>
          <w:shd w:val="clear" w:color="auto" w:fill="FFFFFF"/>
        </w:rPr>
        <w:t xml:space="preserve"> provozování </w:t>
      </w:r>
      <w:r w:rsidR="00F51965">
        <w:rPr>
          <w:rFonts w:ascii="Times New Roman" w:hAnsi="Times New Roman"/>
          <w:color w:val="000000" w:themeColor="text1"/>
          <w:shd w:val="clear" w:color="auto" w:fill="FFFFFF"/>
        </w:rPr>
        <w:t xml:space="preserve">areálu </w:t>
      </w:r>
      <w:r w:rsidR="00D37EC0" w:rsidRPr="0025617F">
        <w:rPr>
          <w:rFonts w:ascii="Times New Roman" w:hAnsi="Times New Roman"/>
          <w:color w:val="000000" w:themeColor="text1"/>
          <w:shd w:val="clear" w:color="auto" w:fill="FFFFFF"/>
        </w:rPr>
        <w:t xml:space="preserve">letního koupaliště v Jeseníku </w:t>
      </w:r>
      <w:r w:rsidR="0029518E" w:rsidRPr="0025617F">
        <w:rPr>
          <w:rFonts w:ascii="Times New Roman" w:hAnsi="Times New Roman"/>
          <w:color w:val="000000" w:themeColor="text1"/>
          <w:shd w:val="clear" w:color="auto" w:fill="FFFFFF"/>
        </w:rPr>
        <w:t xml:space="preserve">spravovat jemu svěřené </w:t>
      </w:r>
      <w:r w:rsidR="00D37EC0" w:rsidRPr="0025617F">
        <w:rPr>
          <w:rFonts w:ascii="Times New Roman" w:hAnsi="Times New Roman"/>
          <w:color w:val="000000" w:themeColor="text1"/>
          <w:shd w:val="clear" w:color="auto" w:fill="FFFFFF"/>
        </w:rPr>
        <w:t xml:space="preserve">movité a nemovité věci </w:t>
      </w:r>
      <w:r w:rsidR="0029518E" w:rsidRPr="0025617F">
        <w:rPr>
          <w:rFonts w:ascii="Times New Roman" w:hAnsi="Times New Roman"/>
          <w:color w:val="000000" w:themeColor="text1"/>
          <w:shd w:val="clear" w:color="auto" w:fill="FFFFFF"/>
        </w:rPr>
        <w:t>z majetku příkazníka</w:t>
      </w:r>
      <w:r w:rsidRPr="0025617F">
        <w:rPr>
          <w:rFonts w:ascii="Times New Roman" w:hAnsi="Times New Roman"/>
          <w:color w:val="000000" w:themeColor="text1"/>
          <w:shd w:val="clear" w:color="auto" w:fill="FFFFFF"/>
        </w:rPr>
        <w:t xml:space="preserve"> </w:t>
      </w:r>
      <w:r w:rsidR="00D37EC0" w:rsidRPr="0025617F">
        <w:rPr>
          <w:rFonts w:ascii="Times New Roman" w:hAnsi="Times New Roman"/>
          <w:color w:val="000000" w:themeColor="text1"/>
          <w:shd w:val="clear" w:color="auto" w:fill="FFFFFF"/>
        </w:rPr>
        <w:t xml:space="preserve">s péčí řádného hospodáře, přičemž jmenný seznam </w:t>
      </w:r>
      <w:r w:rsidR="0029518E" w:rsidRPr="0025617F">
        <w:rPr>
          <w:rFonts w:ascii="Times New Roman" w:hAnsi="Times New Roman"/>
          <w:color w:val="000000" w:themeColor="text1"/>
          <w:shd w:val="clear" w:color="auto" w:fill="FFFFFF"/>
        </w:rPr>
        <w:t>těchto věcí</w:t>
      </w:r>
      <w:r w:rsidR="00D37EC0" w:rsidRPr="0025617F">
        <w:rPr>
          <w:rFonts w:ascii="Times New Roman" w:hAnsi="Times New Roman"/>
          <w:color w:val="000000" w:themeColor="text1"/>
          <w:shd w:val="clear" w:color="auto" w:fill="FFFFFF"/>
        </w:rPr>
        <w:t xml:space="preserve"> </w:t>
      </w:r>
      <w:r w:rsidRPr="0025617F">
        <w:rPr>
          <w:rFonts w:ascii="Times New Roman" w:hAnsi="Times New Roman"/>
          <w:color w:val="000000" w:themeColor="text1"/>
          <w:shd w:val="clear" w:color="auto" w:fill="FFFFFF"/>
        </w:rPr>
        <w:t xml:space="preserve">tvoří jako příloha č. </w:t>
      </w:r>
      <w:r w:rsidR="004A3ACA" w:rsidRPr="0025617F">
        <w:rPr>
          <w:rFonts w:ascii="Times New Roman" w:hAnsi="Times New Roman"/>
          <w:color w:val="000000" w:themeColor="text1"/>
          <w:shd w:val="clear" w:color="auto" w:fill="FFFFFF"/>
        </w:rPr>
        <w:t>1</w:t>
      </w:r>
      <w:r w:rsidRPr="0025617F">
        <w:rPr>
          <w:rFonts w:ascii="Times New Roman" w:hAnsi="Times New Roman"/>
          <w:color w:val="000000" w:themeColor="text1"/>
          <w:shd w:val="clear" w:color="auto" w:fill="FFFFFF"/>
        </w:rPr>
        <w:t xml:space="preserve"> nedílnou součást této smlouvy a dále ve smlouvě je </w:t>
      </w:r>
      <w:r w:rsidR="00436A32">
        <w:rPr>
          <w:rFonts w:ascii="Times New Roman" w:hAnsi="Times New Roman"/>
          <w:color w:val="000000" w:themeColor="text1"/>
          <w:shd w:val="clear" w:color="auto" w:fill="FFFFFF"/>
        </w:rPr>
        <w:t xml:space="preserve">dále </w:t>
      </w:r>
      <w:r w:rsidRPr="0025617F">
        <w:rPr>
          <w:rFonts w:ascii="Times New Roman" w:hAnsi="Times New Roman"/>
          <w:color w:val="000000" w:themeColor="text1"/>
          <w:shd w:val="clear" w:color="auto" w:fill="FFFFFF"/>
        </w:rPr>
        <w:t xml:space="preserve">souborně označován jako areál koupaliště. </w:t>
      </w:r>
      <w:r w:rsidR="001804B6">
        <w:rPr>
          <w:rFonts w:ascii="Times New Roman" w:hAnsi="Times New Roman"/>
          <w:color w:val="000000" w:themeColor="text1"/>
          <w:shd w:val="clear" w:color="auto" w:fill="FFFFFF"/>
        </w:rPr>
        <w:t>Příkazník bere na vědomí, že některé z těchto věcí jsou v majetku příkazce a některé z nich má příkazce pronajaty, přičemž tyto informace jsou součástí přílohy č. 1. Povinnost spravovat věci s péčí řádného hospodáře však platí pro všechny věci bez ohledu na právní důvod jejich užívání.</w:t>
      </w:r>
    </w:p>
    <w:p w:rsidR="00E64773" w:rsidRPr="0025617F" w:rsidRDefault="00E64773" w:rsidP="002C22CB">
      <w:pPr>
        <w:keepNext/>
        <w:keepLines/>
        <w:spacing w:after="0" w:line="240" w:lineRule="auto"/>
        <w:jc w:val="both"/>
        <w:rPr>
          <w:rFonts w:ascii="Times New Roman" w:hAnsi="Times New Roman"/>
          <w:color w:val="000000" w:themeColor="text1"/>
          <w:shd w:val="clear" w:color="auto" w:fill="FFFFFF"/>
        </w:rPr>
      </w:pPr>
    </w:p>
    <w:p w:rsidR="00E64773" w:rsidRPr="0025617F" w:rsidRDefault="00E64773" w:rsidP="002C22CB">
      <w:pPr>
        <w:keepNext/>
        <w:keepLines/>
        <w:spacing w:after="0" w:line="240" w:lineRule="auto"/>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2.</w:t>
      </w:r>
    </w:p>
    <w:p w:rsidR="00E64773" w:rsidRPr="0025617F" w:rsidRDefault="00E64773" w:rsidP="00E64773">
      <w:pPr>
        <w:keepNext/>
        <w:keepLines/>
        <w:spacing w:after="0"/>
        <w:jc w:val="both"/>
        <w:rPr>
          <w:rFonts w:ascii="Times New Roman" w:hAnsi="Times New Roman"/>
        </w:rPr>
      </w:pPr>
      <w:r w:rsidRPr="0025617F">
        <w:rPr>
          <w:rFonts w:ascii="Times New Roman" w:hAnsi="Times New Roman"/>
        </w:rPr>
        <w:t>Činnost příkazníka zahrnuje zejména provádění a zabezpečování následujících činností:</w:t>
      </w:r>
    </w:p>
    <w:p w:rsidR="00E64773" w:rsidRPr="0025617F" w:rsidRDefault="00E64773" w:rsidP="00E64773">
      <w:pPr>
        <w:keepNext/>
        <w:keepLines/>
        <w:spacing w:after="0"/>
        <w:jc w:val="both"/>
        <w:rPr>
          <w:rFonts w:ascii="Times New Roman" w:hAnsi="Times New Roman"/>
        </w:rPr>
      </w:pPr>
    </w:p>
    <w:p w:rsidR="00E64773" w:rsidRPr="0025617F" w:rsidRDefault="00E64773" w:rsidP="00E64773">
      <w:pPr>
        <w:pStyle w:val="Odstavecseseznamem"/>
        <w:keepNext/>
        <w:keepLines/>
        <w:numPr>
          <w:ilvl w:val="0"/>
          <w:numId w:val="27"/>
        </w:numPr>
        <w:spacing w:after="0"/>
        <w:ind w:left="567"/>
        <w:jc w:val="both"/>
        <w:rPr>
          <w:rFonts w:ascii="Times New Roman" w:hAnsi="Times New Roman"/>
        </w:rPr>
      </w:pPr>
      <w:r w:rsidRPr="0025617F">
        <w:rPr>
          <w:rFonts w:ascii="Times New Roman" w:hAnsi="Times New Roman"/>
          <w:color w:val="000000" w:themeColor="text1"/>
          <w:shd w:val="clear" w:color="auto" w:fill="FFFFFF"/>
        </w:rPr>
        <w:t xml:space="preserve">příprava areálu letního koupaliště před zahájením provozní sezóny v období od </w:t>
      </w:r>
      <w:proofErr w:type="gramStart"/>
      <w:r w:rsidRPr="0025617F">
        <w:rPr>
          <w:rFonts w:ascii="Times New Roman" w:hAnsi="Times New Roman"/>
          <w:color w:val="000000" w:themeColor="text1"/>
          <w:shd w:val="clear" w:color="auto" w:fill="FFFFFF"/>
        </w:rPr>
        <w:t>15.5. do</w:t>
      </w:r>
      <w:proofErr w:type="gramEnd"/>
      <w:r w:rsidRPr="0025617F">
        <w:rPr>
          <w:rFonts w:ascii="Times New Roman" w:hAnsi="Times New Roman"/>
          <w:color w:val="000000" w:themeColor="text1"/>
          <w:shd w:val="clear" w:color="auto" w:fill="FFFFFF"/>
        </w:rPr>
        <w:t xml:space="preserve"> 15.9. kalendářního roku</w:t>
      </w:r>
    </w:p>
    <w:p w:rsidR="00E64773" w:rsidRPr="0025617F" w:rsidRDefault="00E64773" w:rsidP="00E64773">
      <w:pPr>
        <w:pStyle w:val="Odstavecseseznamem"/>
        <w:numPr>
          <w:ilvl w:val="0"/>
          <w:numId w:val="27"/>
        </w:numPr>
        <w:spacing w:after="0" w:line="240" w:lineRule="auto"/>
        <w:ind w:left="567"/>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zpřístupnění areálu letního koupaliště veřejnosti po celou dobu stanovené provozní sezóny, výběr vstupného</w:t>
      </w:r>
    </w:p>
    <w:p w:rsidR="00E64773" w:rsidRPr="0025617F" w:rsidRDefault="00E64773" w:rsidP="00E64773">
      <w:pPr>
        <w:pStyle w:val="Odstavecseseznamem"/>
        <w:numPr>
          <w:ilvl w:val="0"/>
          <w:numId w:val="27"/>
        </w:numPr>
        <w:spacing w:after="0" w:line="240" w:lineRule="auto"/>
        <w:ind w:left="567"/>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zajištění provozu koupaliště v provozní době pomocí kvalifikovaných osob</w:t>
      </w:r>
    </w:p>
    <w:p w:rsidR="00E64773" w:rsidRPr="0025617F" w:rsidRDefault="00E64773" w:rsidP="00E64773">
      <w:pPr>
        <w:pStyle w:val="Odstavecseseznamem"/>
        <w:numPr>
          <w:ilvl w:val="0"/>
          <w:numId w:val="27"/>
        </w:numPr>
        <w:spacing w:after="0" w:line="240" w:lineRule="auto"/>
        <w:ind w:left="567"/>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zajištění údržby celého areálu letního koupaliště včetně sečení trávy, údržby zpevněných a nezpevněných ploch a údržby technologických zařízení pomocí kvalifikovaných osob</w:t>
      </w:r>
    </w:p>
    <w:p w:rsidR="00E64773" w:rsidRPr="0025617F" w:rsidRDefault="00E64773" w:rsidP="00E64773">
      <w:pPr>
        <w:pStyle w:val="Odstavecseseznamem"/>
        <w:numPr>
          <w:ilvl w:val="0"/>
          <w:numId w:val="27"/>
        </w:numPr>
        <w:spacing w:after="0" w:line="240" w:lineRule="auto"/>
        <w:ind w:left="567"/>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zazimování areálu letního koupaliště po skončení provozní sezóny</w:t>
      </w:r>
    </w:p>
    <w:p w:rsidR="00E64773" w:rsidRPr="0025617F" w:rsidRDefault="00E64773" w:rsidP="002C22CB">
      <w:pPr>
        <w:keepNext/>
        <w:keepLines/>
        <w:spacing w:after="0" w:line="240" w:lineRule="auto"/>
        <w:jc w:val="both"/>
        <w:rPr>
          <w:rFonts w:ascii="Times New Roman" w:hAnsi="Times New Roman"/>
          <w:strike/>
        </w:rPr>
      </w:pPr>
    </w:p>
    <w:p w:rsidR="00CD78AC" w:rsidRDefault="00CD78AC" w:rsidP="008239AC">
      <w:pPr>
        <w:spacing w:after="0" w:line="240" w:lineRule="auto"/>
        <w:jc w:val="both"/>
        <w:rPr>
          <w:rFonts w:ascii="Times New Roman" w:hAnsi="Times New Roman"/>
        </w:rPr>
      </w:pPr>
    </w:p>
    <w:p w:rsidR="00157686" w:rsidRPr="006E2AE2" w:rsidRDefault="00157686" w:rsidP="008239AC">
      <w:pPr>
        <w:spacing w:after="0" w:line="240" w:lineRule="auto"/>
        <w:jc w:val="both"/>
        <w:rPr>
          <w:rFonts w:ascii="Times New Roman" w:hAnsi="Times New Roman"/>
        </w:rPr>
      </w:pPr>
    </w:p>
    <w:p w:rsidR="00E0528C" w:rsidRPr="003A5758" w:rsidRDefault="00A876A5" w:rsidP="003A5758">
      <w:pPr>
        <w:pStyle w:val="Nadpis4"/>
        <w:keepLines/>
        <w:spacing w:before="0" w:after="0" w:line="240" w:lineRule="auto"/>
        <w:jc w:val="center"/>
        <w:rPr>
          <w:rFonts w:ascii="Times New Roman" w:hAnsi="Times New Roman" w:cs="Times New Roman"/>
          <w:caps/>
          <w:sz w:val="24"/>
          <w:szCs w:val="24"/>
        </w:rPr>
      </w:pPr>
      <w:r>
        <w:rPr>
          <w:rFonts w:ascii="Times New Roman" w:hAnsi="Times New Roman" w:cs="Times New Roman"/>
          <w:caps/>
          <w:sz w:val="24"/>
          <w:szCs w:val="24"/>
        </w:rPr>
        <w:t>I</w:t>
      </w:r>
      <w:r w:rsidR="00157686">
        <w:rPr>
          <w:rFonts w:ascii="Times New Roman" w:hAnsi="Times New Roman" w:cs="Times New Roman"/>
          <w:caps/>
          <w:sz w:val="24"/>
          <w:szCs w:val="24"/>
        </w:rPr>
        <w:t xml:space="preserve">V. </w:t>
      </w:r>
      <w:r w:rsidR="00313BC3" w:rsidRPr="00157686">
        <w:rPr>
          <w:rFonts w:ascii="Times New Roman" w:hAnsi="Times New Roman" w:cs="Times New Roman"/>
          <w:caps/>
          <w:sz w:val="24"/>
          <w:szCs w:val="24"/>
        </w:rPr>
        <w:t>Trvání smlouvy</w:t>
      </w:r>
      <w:bookmarkStart w:id="0" w:name="OLE_LINK1"/>
    </w:p>
    <w:p w:rsidR="00E0528C" w:rsidRPr="0025617F" w:rsidRDefault="00E0528C" w:rsidP="00E0528C">
      <w:pPr>
        <w:pStyle w:val="Nadpis4"/>
        <w:keepLines/>
        <w:spacing w:before="0" w:after="0" w:line="240" w:lineRule="auto"/>
        <w:jc w:val="both"/>
        <w:rPr>
          <w:rFonts w:ascii="Times New Roman" w:hAnsi="Times New Roman"/>
          <w:b w:val="0"/>
          <w:sz w:val="22"/>
          <w:szCs w:val="22"/>
        </w:rPr>
      </w:pPr>
      <w:r w:rsidRPr="0025617F">
        <w:rPr>
          <w:rFonts w:ascii="Times New Roman" w:hAnsi="Times New Roman"/>
          <w:b w:val="0"/>
          <w:sz w:val="22"/>
          <w:szCs w:val="22"/>
        </w:rPr>
        <w:t>1.</w:t>
      </w:r>
    </w:p>
    <w:p w:rsidR="002D1FD4" w:rsidRPr="00554770" w:rsidRDefault="00554770" w:rsidP="00E0528C">
      <w:pPr>
        <w:pStyle w:val="Nadpis4"/>
        <w:keepLines/>
        <w:spacing w:before="0" w:after="0" w:line="240" w:lineRule="auto"/>
        <w:jc w:val="both"/>
        <w:rPr>
          <w:rFonts w:ascii="Times New Roman" w:hAnsi="Times New Roman" w:cs="Times New Roman"/>
          <w:b w:val="0"/>
          <w:caps/>
          <w:color w:val="FF0000"/>
          <w:sz w:val="22"/>
          <w:szCs w:val="22"/>
        </w:rPr>
      </w:pPr>
      <w:r w:rsidRPr="00554770">
        <w:rPr>
          <w:rFonts w:ascii="Times New Roman" w:hAnsi="Times New Roman" w:cs="Times New Roman"/>
          <w:b w:val="0"/>
          <w:color w:val="FF0000"/>
          <w:sz w:val="22"/>
          <w:szCs w:val="22"/>
        </w:rPr>
        <w:t xml:space="preserve">Smlouva se uzavírá na dobu určitou s účinností od splnění odkládací podmínky uvedené v čl. XI. odst. 4 této smlouvy do </w:t>
      </w:r>
      <w:proofErr w:type="gramStart"/>
      <w:r w:rsidRPr="00554770">
        <w:rPr>
          <w:rFonts w:ascii="Times New Roman" w:hAnsi="Times New Roman" w:cs="Times New Roman"/>
          <w:b w:val="0"/>
          <w:color w:val="FF0000"/>
          <w:sz w:val="22"/>
          <w:szCs w:val="22"/>
        </w:rPr>
        <w:t>31.12.2020</w:t>
      </w:r>
      <w:proofErr w:type="gramEnd"/>
      <w:r w:rsidR="008400F0" w:rsidRPr="00554770">
        <w:rPr>
          <w:rFonts w:ascii="Times New Roman" w:hAnsi="Times New Roman" w:cs="Times New Roman"/>
          <w:b w:val="0"/>
          <w:color w:val="FF0000"/>
          <w:sz w:val="22"/>
          <w:szCs w:val="22"/>
        </w:rPr>
        <w:t>.</w:t>
      </w:r>
    </w:p>
    <w:bookmarkEnd w:id="0"/>
    <w:p w:rsidR="00E0528C" w:rsidRPr="0025617F" w:rsidRDefault="00E0528C" w:rsidP="00E0528C">
      <w:pPr>
        <w:pStyle w:val="Odstavecseseznamem"/>
        <w:keepNext/>
        <w:keepLines/>
        <w:ind w:left="0"/>
        <w:jc w:val="both"/>
        <w:rPr>
          <w:rFonts w:ascii="Times New Roman" w:hAnsi="Times New Roman"/>
        </w:rPr>
      </w:pPr>
    </w:p>
    <w:p w:rsidR="00E0528C" w:rsidRPr="0025617F" w:rsidRDefault="00E0528C" w:rsidP="00E0528C">
      <w:pPr>
        <w:pStyle w:val="Odstavecseseznamem"/>
        <w:keepNext/>
        <w:keepLines/>
        <w:ind w:left="0"/>
        <w:jc w:val="both"/>
        <w:rPr>
          <w:rFonts w:ascii="Times New Roman" w:hAnsi="Times New Roman"/>
        </w:rPr>
      </w:pPr>
      <w:r w:rsidRPr="0025617F">
        <w:rPr>
          <w:rFonts w:ascii="Times New Roman" w:hAnsi="Times New Roman"/>
        </w:rPr>
        <w:t>2.</w:t>
      </w:r>
    </w:p>
    <w:p w:rsidR="00E0528C" w:rsidRPr="0025617F" w:rsidRDefault="00E0528C" w:rsidP="00E0528C">
      <w:pPr>
        <w:pStyle w:val="Odstavecseseznamem"/>
        <w:keepNext/>
        <w:keepLines/>
        <w:ind w:left="0"/>
        <w:jc w:val="both"/>
        <w:rPr>
          <w:rFonts w:ascii="Times New Roman" w:hAnsi="Times New Roman"/>
        </w:rPr>
      </w:pPr>
      <w:r w:rsidRPr="0025617F">
        <w:rPr>
          <w:rFonts w:ascii="Times New Roman" w:hAnsi="Times New Roman"/>
          <w:color w:val="000000" w:themeColor="text1"/>
          <w:shd w:val="clear" w:color="auto" w:fill="FFFFFF"/>
        </w:rPr>
        <w:t xml:space="preserve">Tuto smlouvu jsou smluvní strany oprávněny vypovědět bez uvedení důvodu, a to s výpovědní dobou 3 měsíce, která počíná běžet prvním dnem v měsíci následujícím po kalendářním měsíci, v němž byla výpověď doručena druhé smluvní straně.  </w:t>
      </w:r>
    </w:p>
    <w:p w:rsidR="00E0528C" w:rsidRPr="0025617F" w:rsidRDefault="00E0528C" w:rsidP="00E0528C">
      <w:pPr>
        <w:pStyle w:val="Odstavecseseznamem"/>
        <w:keepNext/>
        <w:keepLines/>
        <w:ind w:left="0"/>
        <w:jc w:val="both"/>
        <w:rPr>
          <w:rFonts w:ascii="Times New Roman" w:hAnsi="Times New Roman"/>
        </w:rPr>
      </w:pPr>
    </w:p>
    <w:p w:rsidR="00E0528C" w:rsidRPr="0025617F" w:rsidRDefault="00E0528C" w:rsidP="00E0528C">
      <w:pPr>
        <w:pStyle w:val="Odstavecseseznamem"/>
        <w:keepNext/>
        <w:keepLines/>
        <w:ind w:left="0"/>
        <w:jc w:val="both"/>
        <w:rPr>
          <w:rFonts w:ascii="Times New Roman" w:hAnsi="Times New Roman"/>
        </w:rPr>
      </w:pPr>
      <w:r w:rsidRPr="0025617F">
        <w:rPr>
          <w:rFonts w:ascii="Times New Roman" w:hAnsi="Times New Roman"/>
        </w:rPr>
        <w:t>3.</w:t>
      </w:r>
    </w:p>
    <w:p w:rsidR="00E0528C" w:rsidRPr="0025617F" w:rsidRDefault="00E0528C" w:rsidP="00E0528C">
      <w:pPr>
        <w:pStyle w:val="Odstavecseseznamem"/>
        <w:keepNext/>
        <w:keepLines/>
        <w:ind w:left="0"/>
        <w:jc w:val="both"/>
        <w:rPr>
          <w:rFonts w:ascii="Times New Roman" w:hAnsi="Times New Roman"/>
        </w:rPr>
      </w:pPr>
      <w:r w:rsidRPr="0025617F">
        <w:rPr>
          <w:rFonts w:ascii="Times New Roman" w:hAnsi="Times New Roman"/>
          <w:color w:val="000000" w:themeColor="text1"/>
          <w:shd w:val="clear" w:color="auto" w:fill="FFFFFF"/>
        </w:rPr>
        <w:t xml:space="preserve">Vypoví-li příkazník tuto smlouvu před obstaráním záležitosti, kterou byl zvlášť pověřen nebo s jejím obstaráním začal podle všeobecného pověření, nahradí příkazci škodu z toho vzešlou. </w:t>
      </w:r>
    </w:p>
    <w:p w:rsidR="002D1FD4" w:rsidRDefault="002D1FD4" w:rsidP="00932290">
      <w:pPr>
        <w:pStyle w:val="Odstavecseseznamem"/>
        <w:spacing w:after="0" w:line="240" w:lineRule="auto"/>
        <w:ind w:left="0"/>
        <w:jc w:val="both"/>
        <w:rPr>
          <w:rFonts w:ascii="Times New Roman" w:hAnsi="Times New Roman"/>
        </w:rPr>
      </w:pPr>
    </w:p>
    <w:p w:rsidR="00E30E6D" w:rsidRDefault="00E30E6D" w:rsidP="00932290">
      <w:pPr>
        <w:pStyle w:val="Odstavecseseznamem"/>
        <w:spacing w:after="0" w:line="240" w:lineRule="auto"/>
        <w:ind w:left="0"/>
        <w:jc w:val="both"/>
        <w:rPr>
          <w:rFonts w:ascii="Times New Roman" w:hAnsi="Times New Roman"/>
        </w:rPr>
      </w:pPr>
    </w:p>
    <w:p w:rsidR="002D1FD4" w:rsidRPr="00157686" w:rsidRDefault="00A876A5" w:rsidP="00932290">
      <w:pPr>
        <w:pStyle w:val="Nadpis4"/>
        <w:keepLines/>
        <w:spacing w:before="0" w:after="0" w:line="240" w:lineRule="auto"/>
        <w:jc w:val="center"/>
        <w:rPr>
          <w:rFonts w:ascii="Times New Roman" w:hAnsi="Times New Roman" w:cs="Times New Roman"/>
          <w:caps/>
          <w:sz w:val="24"/>
          <w:szCs w:val="24"/>
        </w:rPr>
      </w:pPr>
      <w:r>
        <w:rPr>
          <w:rFonts w:ascii="Times New Roman" w:hAnsi="Times New Roman" w:cs="Times New Roman"/>
          <w:caps/>
          <w:sz w:val="24"/>
          <w:szCs w:val="24"/>
        </w:rPr>
        <w:t>V</w:t>
      </w:r>
      <w:r w:rsidR="00157686">
        <w:rPr>
          <w:rFonts w:ascii="Times New Roman" w:hAnsi="Times New Roman" w:cs="Times New Roman"/>
          <w:caps/>
          <w:sz w:val="24"/>
          <w:szCs w:val="24"/>
        </w:rPr>
        <w:t xml:space="preserve">. </w:t>
      </w:r>
      <w:r w:rsidR="002D1FD4" w:rsidRPr="00157686">
        <w:rPr>
          <w:rFonts w:ascii="Times New Roman" w:hAnsi="Times New Roman" w:cs="Times New Roman"/>
          <w:caps/>
          <w:sz w:val="24"/>
          <w:szCs w:val="24"/>
        </w:rPr>
        <w:t>Odměna</w:t>
      </w:r>
    </w:p>
    <w:p w:rsidR="002D1FD4" w:rsidRPr="003C6872" w:rsidRDefault="002D1FD4" w:rsidP="00520CD5">
      <w:pPr>
        <w:pStyle w:val="Odstavecseseznamem"/>
        <w:keepNext/>
        <w:keepLines/>
        <w:numPr>
          <w:ilvl w:val="0"/>
          <w:numId w:val="4"/>
        </w:numPr>
        <w:spacing w:after="0" w:line="240" w:lineRule="auto"/>
        <w:ind w:left="0" w:firstLine="0"/>
        <w:rPr>
          <w:rFonts w:ascii="Times New Roman" w:hAnsi="Times New Roman"/>
        </w:rPr>
      </w:pPr>
    </w:p>
    <w:p w:rsidR="00313BC3" w:rsidRDefault="002D1FD4"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Úplata za činnost příkazníka podle této smlouvy (dále jen „ odměna</w:t>
      </w:r>
      <w:r w:rsidR="00DF5AA2">
        <w:rPr>
          <w:rFonts w:ascii="Times New Roman" w:hAnsi="Times New Roman"/>
        </w:rPr>
        <w:t>“</w:t>
      </w:r>
      <w:r w:rsidRPr="003C6872">
        <w:rPr>
          <w:rFonts w:ascii="Times New Roman" w:hAnsi="Times New Roman"/>
        </w:rPr>
        <w:t>) je stanovena na zák</w:t>
      </w:r>
      <w:r w:rsidR="006A0E92">
        <w:rPr>
          <w:rFonts w:ascii="Times New Roman" w:hAnsi="Times New Roman"/>
        </w:rPr>
        <w:t>ladě cenové nabídky</w:t>
      </w:r>
      <w:r w:rsidR="007B137E">
        <w:rPr>
          <w:rFonts w:ascii="Times New Roman" w:hAnsi="Times New Roman"/>
        </w:rPr>
        <w:t xml:space="preserve"> </w:t>
      </w:r>
      <w:r w:rsidR="006A0E92">
        <w:rPr>
          <w:rFonts w:ascii="Times New Roman" w:hAnsi="Times New Roman"/>
        </w:rPr>
        <w:t>příkazníka</w:t>
      </w:r>
      <w:r w:rsidR="007B137E">
        <w:rPr>
          <w:rFonts w:ascii="Times New Roman" w:hAnsi="Times New Roman"/>
        </w:rPr>
        <w:t xml:space="preserve"> ze dne </w:t>
      </w:r>
      <w:r w:rsidR="007B137E" w:rsidRPr="00932290">
        <w:rPr>
          <w:rFonts w:ascii="Times New Roman" w:hAnsi="Times New Roman"/>
          <w:highlight w:val="yellow"/>
          <w:lang w:val="en-US"/>
        </w:rPr>
        <w:t>[</w:t>
      </w:r>
      <w:proofErr w:type="spellStart"/>
      <w:r w:rsidR="007B137E" w:rsidRPr="00932290">
        <w:rPr>
          <w:rFonts w:ascii="Times New Roman" w:hAnsi="Times New Roman"/>
          <w:highlight w:val="yellow"/>
          <w:lang w:val="en-US"/>
        </w:rPr>
        <w:t>bude</w:t>
      </w:r>
      <w:proofErr w:type="spellEnd"/>
      <w:r w:rsidR="007B137E" w:rsidRPr="00932290">
        <w:rPr>
          <w:rFonts w:ascii="Times New Roman" w:hAnsi="Times New Roman"/>
          <w:highlight w:val="yellow"/>
          <w:lang w:val="en-US"/>
        </w:rPr>
        <w:t xml:space="preserve"> </w:t>
      </w:r>
      <w:proofErr w:type="spellStart"/>
      <w:r w:rsidR="007B137E" w:rsidRPr="00932290">
        <w:rPr>
          <w:rFonts w:ascii="Times New Roman" w:hAnsi="Times New Roman"/>
          <w:highlight w:val="yellow"/>
          <w:lang w:val="en-US"/>
        </w:rPr>
        <w:t>doplněno</w:t>
      </w:r>
      <w:proofErr w:type="spellEnd"/>
      <w:r w:rsidR="007B137E" w:rsidRPr="00932290">
        <w:rPr>
          <w:rFonts w:ascii="Times New Roman" w:hAnsi="Times New Roman"/>
          <w:highlight w:val="yellow"/>
          <w:lang w:val="en-US"/>
        </w:rPr>
        <w:t>]</w:t>
      </w:r>
      <w:r w:rsidR="003A5758">
        <w:rPr>
          <w:rFonts w:ascii="Times New Roman" w:hAnsi="Times New Roman"/>
          <w:b/>
        </w:rPr>
        <w:t xml:space="preserve"> </w:t>
      </w:r>
      <w:r w:rsidR="00157686">
        <w:rPr>
          <w:rFonts w:ascii="Times New Roman" w:hAnsi="Times New Roman"/>
        </w:rPr>
        <w:t>a č</w:t>
      </w:r>
      <w:r w:rsidR="00B44AD6">
        <w:rPr>
          <w:rFonts w:ascii="Times New Roman" w:hAnsi="Times New Roman"/>
        </w:rPr>
        <w:t>iní:</w:t>
      </w:r>
    </w:p>
    <w:p w:rsidR="002D1FD4" w:rsidRPr="003C6872" w:rsidRDefault="002D1FD4" w:rsidP="002D1FD4">
      <w:pPr>
        <w:pStyle w:val="ZkladntextIMP"/>
        <w:spacing w:line="240" w:lineRule="auto"/>
        <w:jc w:val="both"/>
        <w:rPr>
          <w:sz w:val="22"/>
          <w:szCs w:val="22"/>
        </w:rPr>
      </w:pPr>
    </w:p>
    <w:p w:rsidR="00932290" w:rsidRPr="00932290" w:rsidRDefault="00932290" w:rsidP="00932290">
      <w:pPr>
        <w:keepNext/>
        <w:keepLines/>
        <w:tabs>
          <w:tab w:val="left" w:pos="900"/>
          <w:tab w:val="right" w:pos="5580"/>
        </w:tabs>
        <w:spacing w:after="0" w:line="240" w:lineRule="auto"/>
        <w:jc w:val="both"/>
        <w:rPr>
          <w:rFonts w:ascii="Times New Roman" w:hAnsi="Times New Roman"/>
          <w:b/>
        </w:rPr>
      </w:pPr>
      <w:r w:rsidRPr="00932290">
        <w:rPr>
          <w:rFonts w:ascii="Times New Roman" w:hAnsi="Times New Roman"/>
          <w:b/>
        </w:rPr>
        <w:lastRenderedPageBreak/>
        <w:t>Celková cena bez DPH</w:t>
      </w:r>
      <w:r w:rsidRPr="00932290">
        <w:rPr>
          <w:rFonts w:ascii="Times New Roman" w:hAnsi="Times New Roman"/>
          <w:b/>
        </w:rPr>
        <w:tab/>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lang w:val="en-US"/>
        </w:rPr>
        <w:t xml:space="preserve"> </w:t>
      </w:r>
      <w:r w:rsidRPr="00932290">
        <w:rPr>
          <w:rFonts w:ascii="Times New Roman" w:hAnsi="Times New Roman"/>
          <w:b/>
        </w:rPr>
        <w:t>Kč</w:t>
      </w:r>
    </w:p>
    <w:p w:rsidR="00932290" w:rsidRPr="00932290" w:rsidRDefault="00932290" w:rsidP="00932290">
      <w:pPr>
        <w:keepNext/>
        <w:keepLines/>
        <w:tabs>
          <w:tab w:val="left" w:pos="900"/>
          <w:tab w:val="right" w:pos="5580"/>
        </w:tabs>
        <w:spacing w:after="0" w:line="240" w:lineRule="auto"/>
        <w:jc w:val="both"/>
        <w:rPr>
          <w:rFonts w:ascii="Times New Roman" w:hAnsi="Times New Roman"/>
          <w:b/>
        </w:rPr>
      </w:pPr>
      <w:r w:rsidRPr="00932290">
        <w:rPr>
          <w:rFonts w:ascii="Times New Roman" w:hAnsi="Times New Roman"/>
          <w:b/>
        </w:rPr>
        <w:t>DPH 21%</w:t>
      </w:r>
      <w:r w:rsidRPr="00932290">
        <w:rPr>
          <w:rFonts w:ascii="Times New Roman" w:hAnsi="Times New Roman"/>
          <w:b/>
        </w:rPr>
        <w:tab/>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lang w:val="en-US"/>
        </w:rPr>
        <w:t xml:space="preserve"> </w:t>
      </w:r>
      <w:r w:rsidRPr="00932290">
        <w:rPr>
          <w:rFonts w:ascii="Times New Roman" w:hAnsi="Times New Roman"/>
          <w:b/>
        </w:rPr>
        <w:t>Kč</w:t>
      </w:r>
    </w:p>
    <w:p w:rsidR="00932290" w:rsidRPr="00932290" w:rsidRDefault="00932290" w:rsidP="00932290">
      <w:pPr>
        <w:keepNext/>
        <w:keepLines/>
        <w:tabs>
          <w:tab w:val="left" w:pos="900"/>
          <w:tab w:val="right" w:pos="5580"/>
        </w:tabs>
        <w:spacing w:after="0" w:line="240" w:lineRule="auto"/>
        <w:jc w:val="both"/>
        <w:rPr>
          <w:rFonts w:ascii="Times New Roman" w:hAnsi="Times New Roman"/>
          <w:b/>
        </w:rPr>
      </w:pPr>
      <w:r w:rsidRPr="00932290">
        <w:rPr>
          <w:rFonts w:ascii="Times New Roman" w:hAnsi="Times New Roman"/>
          <w:b/>
        </w:rPr>
        <w:t>Celková cena s DPH</w:t>
      </w:r>
      <w:r w:rsidRPr="00932290">
        <w:rPr>
          <w:rFonts w:ascii="Times New Roman" w:hAnsi="Times New Roman"/>
          <w:b/>
        </w:rPr>
        <w:tab/>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lang w:val="en-US"/>
        </w:rPr>
        <w:t xml:space="preserve"> </w:t>
      </w:r>
      <w:r w:rsidRPr="00932290">
        <w:rPr>
          <w:rFonts w:ascii="Times New Roman" w:hAnsi="Times New Roman"/>
          <w:b/>
        </w:rPr>
        <w:t>Kč</w:t>
      </w:r>
    </w:p>
    <w:p w:rsidR="00932290" w:rsidRPr="00932290" w:rsidRDefault="00932290" w:rsidP="00932290">
      <w:pPr>
        <w:keepNext/>
        <w:keepLines/>
        <w:spacing w:after="0" w:line="240" w:lineRule="auto"/>
        <w:jc w:val="both"/>
        <w:rPr>
          <w:rFonts w:ascii="Times New Roman" w:hAnsi="Times New Roman"/>
          <w:b/>
        </w:rPr>
      </w:pPr>
      <w:r w:rsidRPr="00932290">
        <w:rPr>
          <w:rFonts w:ascii="Times New Roman" w:hAnsi="Times New Roman"/>
          <w:b/>
        </w:rPr>
        <w:t>(</w:t>
      </w:r>
      <w:r w:rsidR="00C11A28">
        <w:rPr>
          <w:rFonts w:ascii="Times New Roman" w:hAnsi="Times New Roman"/>
          <w:b/>
        </w:rPr>
        <w:t>S</w:t>
      </w:r>
      <w:r w:rsidRPr="00932290">
        <w:rPr>
          <w:rFonts w:ascii="Times New Roman" w:hAnsi="Times New Roman"/>
          <w:b/>
        </w:rPr>
        <w:t xml:space="preserve">lovy: </w:t>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b/>
        </w:rPr>
        <w:t xml:space="preserve"> korun českých </w:t>
      </w:r>
      <w:r w:rsidR="00C11A28">
        <w:rPr>
          <w:rFonts w:ascii="Times New Roman" w:hAnsi="Times New Roman"/>
          <w:b/>
        </w:rPr>
        <w:t>s</w:t>
      </w:r>
      <w:r w:rsidRPr="00932290">
        <w:rPr>
          <w:rFonts w:ascii="Times New Roman" w:hAnsi="Times New Roman"/>
          <w:b/>
        </w:rPr>
        <w:t xml:space="preserve"> DPH)</w:t>
      </w:r>
    </w:p>
    <w:p w:rsidR="008E535C" w:rsidRDefault="008E535C" w:rsidP="00440964">
      <w:pPr>
        <w:spacing w:after="0" w:line="240" w:lineRule="auto"/>
        <w:jc w:val="both"/>
        <w:rPr>
          <w:rFonts w:ascii="Times New Roman" w:hAnsi="Times New Roman"/>
        </w:rPr>
      </w:pPr>
    </w:p>
    <w:p w:rsidR="002D1FD4" w:rsidRPr="003C6872" w:rsidRDefault="008E535C" w:rsidP="00520CD5">
      <w:pPr>
        <w:keepNext/>
        <w:keepLines/>
        <w:spacing w:after="0" w:line="240" w:lineRule="auto"/>
        <w:jc w:val="both"/>
        <w:rPr>
          <w:rFonts w:ascii="Times New Roman" w:hAnsi="Times New Roman"/>
        </w:rPr>
      </w:pPr>
      <w:r>
        <w:rPr>
          <w:rFonts w:ascii="Times New Roman" w:hAnsi="Times New Roman"/>
        </w:rPr>
        <w:t>2</w:t>
      </w:r>
      <w:r w:rsidR="00440964" w:rsidRPr="003C6872">
        <w:rPr>
          <w:rFonts w:ascii="Times New Roman" w:hAnsi="Times New Roman"/>
        </w:rPr>
        <w:t>.</w:t>
      </w:r>
    </w:p>
    <w:p w:rsidR="006F7015" w:rsidRPr="00554770" w:rsidRDefault="00554770" w:rsidP="00D363AC">
      <w:pPr>
        <w:spacing w:after="0" w:line="240" w:lineRule="auto"/>
        <w:jc w:val="both"/>
        <w:rPr>
          <w:rFonts w:ascii="Times New Roman" w:hAnsi="Times New Roman"/>
          <w:color w:val="FF0000"/>
          <w:shd w:val="clear" w:color="auto" w:fill="FFFFFF"/>
        </w:rPr>
      </w:pPr>
      <w:r w:rsidRPr="00554770">
        <w:rPr>
          <w:rFonts w:ascii="Times New Roman" w:hAnsi="Times New Roman"/>
          <w:color w:val="FF0000"/>
        </w:rPr>
        <w:t>Uvedená odměna je stanovena jako nejvýše přípustná a zahrnuje veškeré náklady příkazníka stanovené čl. VII. odst. 8 této smlouvy včetně rizik, případného zisku a režijních nákladů, které příkazníkovi při obstarávání záležitostí dle čl. I. této smlouvy vzniknou. Odměnu není možné překročit a platí pro celou dobu plnění smlouvy, jejíž trvání je specifikováno v čl. IV. odst. 1 této smlouvy</w:t>
      </w:r>
      <w:r w:rsidR="003E15B6" w:rsidRPr="00554770">
        <w:rPr>
          <w:rFonts w:ascii="Times New Roman" w:hAnsi="Times New Roman"/>
          <w:color w:val="FF0000"/>
        </w:rPr>
        <w:t>.</w:t>
      </w:r>
    </w:p>
    <w:p w:rsidR="00247C7C" w:rsidRDefault="00247C7C" w:rsidP="001B1909">
      <w:pPr>
        <w:pStyle w:val="Nadpis4"/>
        <w:spacing w:before="0" w:after="0" w:line="240" w:lineRule="auto"/>
        <w:jc w:val="center"/>
        <w:rPr>
          <w:rFonts w:ascii="Times New Roman" w:hAnsi="Times New Roman" w:cs="Times New Roman"/>
          <w:caps/>
          <w:sz w:val="24"/>
          <w:szCs w:val="24"/>
        </w:rPr>
      </w:pPr>
    </w:p>
    <w:p w:rsidR="00157686" w:rsidRPr="005B5C8E" w:rsidRDefault="00157686" w:rsidP="005B5C8E">
      <w:pPr>
        <w:pStyle w:val="Nadpis4"/>
        <w:keepLines/>
        <w:spacing w:before="0" w:after="0" w:line="240" w:lineRule="auto"/>
        <w:jc w:val="center"/>
        <w:rPr>
          <w:rFonts w:ascii="Times New Roman" w:hAnsi="Times New Roman" w:cs="Times New Roman"/>
          <w:caps/>
          <w:sz w:val="24"/>
          <w:szCs w:val="24"/>
        </w:rPr>
      </w:pPr>
    </w:p>
    <w:p w:rsidR="005B5C8E" w:rsidRPr="005B5C8E" w:rsidRDefault="00A876A5" w:rsidP="005B5C8E">
      <w:pPr>
        <w:pStyle w:val="Nadpis4"/>
        <w:keepLines/>
        <w:spacing w:before="0" w:after="0" w:line="240" w:lineRule="auto"/>
        <w:jc w:val="center"/>
        <w:rPr>
          <w:rFonts w:ascii="Times New Roman" w:hAnsi="Times New Roman" w:cs="Times New Roman"/>
          <w:caps/>
          <w:sz w:val="24"/>
          <w:szCs w:val="24"/>
        </w:rPr>
      </w:pPr>
      <w:r>
        <w:rPr>
          <w:rFonts w:ascii="Times New Roman" w:hAnsi="Times New Roman" w:cs="Times New Roman"/>
          <w:caps/>
          <w:sz w:val="24"/>
          <w:szCs w:val="24"/>
        </w:rPr>
        <w:t>VI</w:t>
      </w:r>
      <w:r w:rsidR="00157686">
        <w:rPr>
          <w:rFonts w:ascii="Times New Roman" w:hAnsi="Times New Roman" w:cs="Times New Roman"/>
          <w:caps/>
          <w:sz w:val="24"/>
          <w:szCs w:val="24"/>
        </w:rPr>
        <w:t xml:space="preserve">. </w:t>
      </w:r>
      <w:r w:rsidR="005B5C8E" w:rsidRPr="005B5C8E">
        <w:rPr>
          <w:rFonts w:ascii="Times New Roman" w:hAnsi="Times New Roman" w:cs="Times New Roman"/>
          <w:caps/>
          <w:sz w:val="24"/>
          <w:szCs w:val="24"/>
        </w:rPr>
        <w:t>FAKTURACE</w:t>
      </w:r>
    </w:p>
    <w:p w:rsidR="00A4427C" w:rsidRPr="003A1B67" w:rsidRDefault="00A4427C" w:rsidP="00520CD5">
      <w:pPr>
        <w:pStyle w:val="Odstavecseseznamem"/>
        <w:keepNext/>
        <w:keepLines/>
        <w:ind w:left="0"/>
        <w:rPr>
          <w:rFonts w:ascii="Times New Roman" w:hAnsi="Times New Roman"/>
        </w:rPr>
      </w:pPr>
      <w:r w:rsidRPr="003A1B67">
        <w:rPr>
          <w:rFonts w:ascii="Times New Roman" w:hAnsi="Times New Roman"/>
        </w:rPr>
        <w:t>1.</w:t>
      </w:r>
    </w:p>
    <w:p w:rsidR="00A4427C" w:rsidRPr="003A1B67" w:rsidRDefault="00A4427C" w:rsidP="00520CD5">
      <w:pPr>
        <w:pStyle w:val="Odstavecseseznamem"/>
        <w:keepNext/>
        <w:keepLines/>
        <w:ind w:left="0"/>
        <w:jc w:val="both"/>
        <w:rPr>
          <w:rFonts w:ascii="Times New Roman" w:hAnsi="Times New Roman"/>
          <w:b/>
        </w:rPr>
      </w:pPr>
      <w:r w:rsidRPr="003A1B67">
        <w:rPr>
          <w:rFonts w:ascii="Times New Roman" w:hAnsi="Times New Roman"/>
        </w:rPr>
        <w:t>Smluvní strany se dohodly, že příkazce nebude poskytovat příkazníkovi na jeho činnosti předem zálohy.</w:t>
      </w:r>
    </w:p>
    <w:p w:rsidR="00A4427C" w:rsidRPr="003A1B67" w:rsidRDefault="00A4427C" w:rsidP="00520CD5">
      <w:pPr>
        <w:keepNext/>
        <w:keepLines/>
        <w:spacing w:after="0" w:line="240" w:lineRule="auto"/>
        <w:jc w:val="both"/>
        <w:rPr>
          <w:rFonts w:ascii="Times New Roman" w:hAnsi="Times New Roman"/>
        </w:rPr>
      </w:pPr>
      <w:r w:rsidRPr="003A1B67">
        <w:rPr>
          <w:rFonts w:ascii="Times New Roman" w:hAnsi="Times New Roman"/>
        </w:rPr>
        <w:t>2.</w:t>
      </w:r>
    </w:p>
    <w:p w:rsidR="004A3ACA" w:rsidRDefault="00A4427C" w:rsidP="00520CD5">
      <w:pPr>
        <w:keepNext/>
        <w:keepLines/>
        <w:spacing w:after="0" w:line="240" w:lineRule="auto"/>
        <w:jc w:val="both"/>
        <w:rPr>
          <w:rFonts w:ascii="Times New Roman" w:hAnsi="Times New Roman"/>
        </w:rPr>
      </w:pPr>
      <w:r w:rsidRPr="003A1B67">
        <w:rPr>
          <w:rFonts w:ascii="Times New Roman" w:hAnsi="Times New Roman"/>
        </w:rPr>
        <w:t xml:space="preserve">Svou činnost dle této smlouvy bude příkazník fakturovat průběžně </w:t>
      </w:r>
      <w:r w:rsidR="008400F0" w:rsidRPr="004A3ACA">
        <w:rPr>
          <w:rFonts w:ascii="Times New Roman" w:hAnsi="Times New Roman"/>
        </w:rPr>
        <w:t>1 x ročně po závěrečném vyúčtování provozní sezóny ve smyslu čl</w:t>
      </w:r>
      <w:r w:rsidR="005F56DB" w:rsidRPr="004A3ACA">
        <w:rPr>
          <w:rFonts w:ascii="Times New Roman" w:hAnsi="Times New Roman"/>
        </w:rPr>
        <w:t>. VII odst. 4 této smlouvy</w:t>
      </w:r>
      <w:r w:rsidR="004A3ACA">
        <w:rPr>
          <w:rFonts w:ascii="Times New Roman" w:hAnsi="Times New Roman"/>
        </w:rPr>
        <w:t xml:space="preserve"> ve výši odpovídající 20% z ceny uvedené v čl. V odst. 1. Roční faktura bude obsahovat tyto položky:</w:t>
      </w:r>
    </w:p>
    <w:p w:rsidR="004A3ACA" w:rsidRDefault="004A3ACA" w:rsidP="00520CD5">
      <w:pPr>
        <w:keepNext/>
        <w:keepLines/>
        <w:spacing w:after="0" w:line="240" w:lineRule="auto"/>
        <w:jc w:val="both"/>
        <w:rPr>
          <w:rFonts w:ascii="Times New Roman" w:hAnsi="Times New Roman"/>
        </w:rPr>
      </w:pPr>
    </w:p>
    <w:p w:rsidR="004A3ACA" w:rsidRPr="00932290" w:rsidRDefault="004A3ACA" w:rsidP="004A3ACA">
      <w:pPr>
        <w:keepNext/>
        <w:keepLines/>
        <w:tabs>
          <w:tab w:val="left" w:pos="900"/>
          <w:tab w:val="right" w:pos="5580"/>
        </w:tabs>
        <w:spacing w:after="0" w:line="240" w:lineRule="auto"/>
        <w:jc w:val="both"/>
        <w:rPr>
          <w:rFonts w:ascii="Times New Roman" w:hAnsi="Times New Roman"/>
          <w:b/>
        </w:rPr>
      </w:pPr>
      <w:r w:rsidRPr="00932290">
        <w:rPr>
          <w:rFonts w:ascii="Times New Roman" w:hAnsi="Times New Roman"/>
          <w:b/>
        </w:rPr>
        <w:t>Celková cena bez DPH</w:t>
      </w:r>
      <w:r w:rsidRPr="00932290">
        <w:rPr>
          <w:rFonts w:ascii="Times New Roman" w:hAnsi="Times New Roman"/>
          <w:b/>
        </w:rPr>
        <w:tab/>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lang w:val="en-US"/>
        </w:rPr>
        <w:t xml:space="preserve"> </w:t>
      </w:r>
      <w:r w:rsidRPr="00932290">
        <w:rPr>
          <w:rFonts w:ascii="Times New Roman" w:hAnsi="Times New Roman"/>
          <w:b/>
        </w:rPr>
        <w:t>Kč</w:t>
      </w:r>
    </w:p>
    <w:p w:rsidR="004A3ACA" w:rsidRPr="00932290" w:rsidRDefault="004A3ACA" w:rsidP="004A3ACA">
      <w:pPr>
        <w:keepNext/>
        <w:keepLines/>
        <w:tabs>
          <w:tab w:val="left" w:pos="900"/>
          <w:tab w:val="right" w:pos="5580"/>
        </w:tabs>
        <w:spacing w:after="0" w:line="240" w:lineRule="auto"/>
        <w:jc w:val="both"/>
        <w:rPr>
          <w:rFonts w:ascii="Times New Roman" w:hAnsi="Times New Roman"/>
          <w:b/>
        </w:rPr>
      </w:pPr>
      <w:r w:rsidRPr="00932290">
        <w:rPr>
          <w:rFonts w:ascii="Times New Roman" w:hAnsi="Times New Roman"/>
          <w:b/>
        </w:rPr>
        <w:t>DPH 21%</w:t>
      </w:r>
      <w:r w:rsidRPr="00932290">
        <w:rPr>
          <w:rFonts w:ascii="Times New Roman" w:hAnsi="Times New Roman"/>
          <w:b/>
        </w:rPr>
        <w:tab/>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lang w:val="en-US"/>
        </w:rPr>
        <w:t xml:space="preserve"> </w:t>
      </w:r>
      <w:r w:rsidRPr="00932290">
        <w:rPr>
          <w:rFonts w:ascii="Times New Roman" w:hAnsi="Times New Roman"/>
          <w:b/>
        </w:rPr>
        <w:t>Kč</w:t>
      </w:r>
    </w:p>
    <w:p w:rsidR="004A3ACA" w:rsidRPr="00932290" w:rsidRDefault="004A3ACA" w:rsidP="004A3ACA">
      <w:pPr>
        <w:keepNext/>
        <w:keepLines/>
        <w:tabs>
          <w:tab w:val="left" w:pos="900"/>
          <w:tab w:val="right" w:pos="5580"/>
        </w:tabs>
        <w:spacing w:after="0" w:line="240" w:lineRule="auto"/>
        <w:jc w:val="both"/>
        <w:rPr>
          <w:rFonts w:ascii="Times New Roman" w:hAnsi="Times New Roman"/>
          <w:b/>
        </w:rPr>
      </w:pPr>
      <w:r w:rsidRPr="00932290">
        <w:rPr>
          <w:rFonts w:ascii="Times New Roman" w:hAnsi="Times New Roman"/>
          <w:b/>
        </w:rPr>
        <w:t>Celková cena s DPH</w:t>
      </w:r>
      <w:r w:rsidRPr="00932290">
        <w:rPr>
          <w:rFonts w:ascii="Times New Roman" w:hAnsi="Times New Roman"/>
          <w:b/>
        </w:rPr>
        <w:tab/>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lang w:val="en-US"/>
        </w:rPr>
        <w:t xml:space="preserve"> </w:t>
      </w:r>
      <w:r w:rsidRPr="00932290">
        <w:rPr>
          <w:rFonts w:ascii="Times New Roman" w:hAnsi="Times New Roman"/>
          <w:b/>
        </w:rPr>
        <w:t>Kč</w:t>
      </w:r>
    </w:p>
    <w:p w:rsidR="004A3ACA" w:rsidRPr="00932290" w:rsidRDefault="004A3ACA" w:rsidP="004A3ACA">
      <w:pPr>
        <w:keepNext/>
        <w:keepLines/>
        <w:spacing w:after="0" w:line="240" w:lineRule="auto"/>
        <w:jc w:val="both"/>
        <w:rPr>
          <w:rFonts w:ascii="Times New Roman" w:hAnsi="Times New Roman"/>
          <w:b/>
        </w:rPr>
      </w:pPr>
      <w:r w:rsidRPr="00932290">
        <w:rPr>
          <w:rFonts w:ascii="Times New Roman" w:hAnsi="Times New Roman"/>
          <w:b/>
        </w:rPr>
        <w:t>(</w:t>
      </w:r>
      <w:r>
        <w:rPr>
          <w:rFonts w:ascii="Times New Roman" w:hAnsi="Times New Roman"/>
          <w:b/>
        </w:rPr>
        <w:t>S</w:t>
      </w:r>
      <w:r w:rsidRPr="00932290">
        <w:rPr>
          <w:rFonts w:ascii="Times New Roman" w:hAnsi="Times New Roman"/>
          <w:b/>
        </w:rPr>
        <w:t xml:space="preserve">lovy: </w:t>
      </w:r>
      <w:r w:rsidRPr="00932290">
        <w:rPr>
          <w:rFonts w:ascii="Times New Roman" w:hAnsi="Times New Roman"/>
          <w:highlight w:val="yellow"/>
          <w:lang w:val="en-US"/>
        </w:rPr>
        <w:t>[</w:t>
      </w:r>
      <w:proofErr w:type="spellStart"/>
      <w:r w:rsidRPr="00932290">
        <w:rPr>
          <w:rFonts w:ascii="Times New Roman" w:hAnsi="Times New Roman"/>
          <w:highlight w:val="yellow"/>
          <w:lang w:val="en-US"/>
        </w:rPr>
        <w:t>bude</w:t>
      </w:r>
      <w:proofErr w:type="spellEnd"/>
      <w:r w:rsidRPr="00932290">
        <w:rPr>
          <w:rFonts w:ascii="Times New Roman" w:hAnsi="Times New Roman"/>
          <w:highlight w:val="yellow"/>
          <w:lang w:val="en-US"/>
        </w:rPr>
        <w:t xml:space="preserve"> </w:t>
      </w:r>
      <w:proofErr w:type="spellStart"/>
      <w:r w:rsidRPr="00932290">
        <w:rPr>
          <w:rFonts w:ascii="Times New Roman" w:hAnsi="Times New Roman"/>
          <w:highlight w:val="yellow"/>
          <w:lang w:val="en-US"/>
        </w:rPr>
        <w:t>doplněno</w:t>
      </w:r>
      <w:proofErr w:type="spellEnd"/>
      <w:r w:rsidRPr="00932290">
        <w:rPr>
          <w:rFonts w:ascii="Times New Roman" w:hAnsi="Times New Roman"/>
          <w:highlight w:val="yellow"/>
          <w:lang w:val="en-US"/>
        </w:rPr>
        <w:t>]</w:t>
      </w:r>
      <w:r w:rsidRPr="00932290">
        <w:rPr>
          <w:rFonts w:ascii="Times New Roman" w:hAnsi="Times New Roman"/>
          <w:b/>
        </w:rPr>
        <w:t xml:space="preserve"> korun českých </w:t>
      </w:r>
      <w:r>
        <w:rPr>
          <w:rFonts w:ascii="Times New Roman" w:hAnsi="Times New Roman"/>
          <w:b/>
        </w:rPr>
        <w:t>s</w:t>
      </w:r>
      <w:r w:rsidRPr="00932290">
        <w:rPr>
          <w:rFonts w:ascii="Times New Roman" w:hAnsi="Times New Roman"/>
          <w:b/>
        </w:rPr>
        <w:t xml:space="preserve"> DPH)</w:t>
      </w:r>
    </w:p>
    <w:p w:rsidR="00A4427C" w:rsidRPr="008400F0" w:rsidRDefault="004A3ACA" w:rsidP="00520CD5">
      <w:pPr>
        <w:keepNext/>
        <w:keepLines/>
        <w:spacing w:after="0" w:line="240" w:lineRule="auto"/>
        <w:jc w:val="both"/>
        <w:rPr>
          <w:rFonts w:ascii="Times New Roman" w:hAnsi="Times New Roman"/>
        </w:rPr>
      </w:pPr>
      <w:r>
        <w:rPr>
          <w:rFonts w:ascii="Times New Roman" w:hAnsi="Times New Roman"/>
        </w:rPr>
        <w:t xml:space="preserve"> </w:t>
      </w:r>
      <w:r w:rsidR="008400F0">
        <w:rPr>
          <w:rFonts w:ascii="Times New Roman" w:hAnsi="Times New Roman"/>
        </w:rPr>
        <w:t xml:space="preserve"> </w:t>
      </w:r>
    </w:p>
    <w:p w:rsidR="00A4427C" w:rsidRPr="003A1B67" w:rsidRDefault="00A4427C" w:rsidP="00A4427C">
      <w:pPr>
        <w:spacing w:after="0" w:line="240" w:lineRule="auto"/>
        <w:jc w:val="both"/>
        <w:rPr>
          <w:rFonts w:ascii="Times New Roman" w:hAnsi="Times New Roman"/>
        </w:rPr>
      </w:pPr>
    </w:p>
    <w:p w:rsidR="00A4427C" w:rsidRPr="003A1B67" w:rsidRDefault="003A5758" w:rsidP="00520CD5">
      <w:pPr>
        <w:keepNext/>
        <w:keepLines/>
        <w:spacing w:after="0" w:line="240" w:lineRule="auto"/>
        <w:jc w:val="both"/>
        <w:rPr>
          <w:rFonts w:ascii="Times New Roman" w:hAnsi="Times New Roman"/>
        </w:rPr>
      </w:pPr>
      <w:r>
        <w:rPr>
          <w:rFonts w:ascii="Times New Roman" w:hAnsi="Times New Roman"/>
        </w:rPr>
        <w:t>3</w:t>
      </w:r>
      <w:r w:rsidR="00F00ABA">
        <w:rPr>
          <w:rFonts w:ascii="Times New Roman" w:hAnsi="Times New Roman"/>
        </w:rPr>
        <w:t>.</w:t>
      </w:r>
    </w:p>
    <w:p w:rsidR="00757654" w:rsidRPr="003A1B67" w:rsidRDefault="00A4427C" w:rsidP="003A5758">
      <w:pPr>
        <w:keepNext/>
        <w:keepLines/>
        <w:jc w:val="both"/>
        <w:rPr>
          <w:rFonts w:ascii="Times New Roman" w:hAnsi="Times New Roman"/>
        </w:rPr>
      </w:pPr>
      <w:r w:rsidRPr="006008A3">
        <w:rPr>
          <w:rFonts w:ascii="Times New Roman" w:hAnsi="Times New Roman"/>
        </w:rPr>
        <w:t>Splatnost faktur činí 30 dnů ode dne jejich prokazatelného doručení příkazci.</w:t>
      </w:r>
    </w:p>
    <w:p w:rsidR="00A4427C" w:rsidRPr="003A1B67" w:rsidRDefault="003A5758" w:rsidP="00520CD5">
      <w:pPr>
        <w:keepNext/>
        <w:keepLines/>
        <w:spacing w:after="0" w:line="240" w:lineRule="auto"/>
        <w:jc w:val="both"/>
        <w:rPr>
          <w:rFonts w:ascii="Times New Roman" w:hAnsi="Times New Roman"/>
        </w:rPr>
      </w:pPr>
      <w:r>
        <w:rPr>
          <w:rFonts w:ascii="Times New Roman" w:hAnsi="Times New Roman"/>
        </w:rPr>
        <w:t>4</w:t>
      </w:r>
      <w:r w:rsidR="00A4427C" w:rsidRPr="003A1B67">
        <w:rPr>
          <w:rFonts w:ascii="Times New Roman" w:hAnsi="Times New Roman"/>
        </w:rPr>
        <w:t>.</w:t>
      </w:r>
    </w:p>
    <w:p w:rsidR="00A4427C" w:rsidRPr="003A1B67" w:rsidRDefault="00A4427C" w:rsidP="00520CD5">
      <w:pPr>
        <w:pStyle w:val="Odstavecseseznamem"/>
        <w:keepNext/>
        <w:keepLines/>
        <w:spacing w:after="0" w:line="240" w:lineRule="auto"/>
        <w:ind w:left="0"/>
        <w:jc w:val="both"/>
        <w:rPr>
          <w:rFonts w:ascii="Times New Roman" w:hAnsi="Times New Roman"/>
        </w:rPr>
      </w:pPr>
      <w:r w:rsidRPr="003A1B67">
        <w:rPr>
          <w:rFonts w:ascii="Times New Roman" w:hAnsi="Times New Roman"/>
        </w:rPr>
        <w:t>Platební styk bude realizován bezhotovostně. Smluvní strany se dohodly, že dnem řádného uhrazení fakturované částky se rozumí datum odepsání peněžních prostředků z účtu příkazce ve prospěch účtu příkazníka.</w:t>
      </w:r>
    </w:p>
    <w:p w:rsidR="00A4427C" w:rsidRDefault="00A4427C" w:rsidP="00140CF1">
      <w:pPr>
        <w:pStyle w:val="Nadpis4"/>
        <w:spacing w:before="0" w:after="0" w:line="240" w:lineRule="auto"/>
        <w:jc w:val="center"/>
        <w:rPr>
          <w:rFonts w:ascii="Times New Roman" w:hAnsi="Times New Roman" w:cs="Times New Roman"/>
          <w:caps/>
          <w:sz w:val="24"/>
          <w:szCs w:val="24"/>
        </w:rPr>
      </w:pPr>
    </w:p>
    <w:p w:rsidR="00157686" w:rsidRPr="00157686" w:rsidRDefault="00157686" w:rsidP="00140CF1">
      <w:pPr>
        <w:keepLines/>
        <w:spacing w:after="0" w:line="240" w:lineRule="auto"/>
      </w:pPr>
    </w:p>
    <w:p w:rsidR="007C19DF" w:rsidRDefault="00A876A5" w:rsidP="00140CF1">
      <w:pPr>
        <w:pStyle w:val="Nadpis4"/>
        <w:keepLines/>
        <w:spacing w:before="0" w:after="0" w:line="240" w:lineRule="auto"/>
        <w:jc w:val="center"/>
        <w:rPr>
          <w:rFonts w:ascii="Times New Roman" w:hAnsi="Times New Roman" w:cs="Times New Roman"/>
          <w:caps/>
          <w:sz w:val="24"/>
          <w:szCs w:val="24"/>
        </w:rPr>
      </w:pPr>
      <w:r>
        <w:rPr>
          <w:rFonts w:ascii="Times New Roman" w:hAnsi="Times New Roman" w:cs="Times New Roman"/>
          <w:caps/>
          <w:sz w:val="24"/>
          <w:szCs w:val="24"/>
        </w:rPr>
        <w:t>VI</w:t>
      </w:r>
      <w:r w:rsidR="00157686">
        <w:rPr>
          <w:rFonts w:ascii="Times New Roman" w:hAnsi="Times New Roman" w:cs="Times New Roman"/>
          <w:caps/>
          <w:sz w:val="24"/>
          <w:szCs w:val="24"/>
        </w:rPr>
        <w:t xml:space="preserve">I. </w:t>
      </w:r>
      <w:r w:rsidR="001B1067">
        <w:rPr>
          <w:rFonts w:ascii="Times New Roman" w:hAnsi="Times New Roman" w:cs="Times New Roman"/>
          <w:caps/>
          <w:sz w:val="24"/>
          <w:szCs w:val="24"/>
        </w:rPr>
        <w:t xml:space="preserve">Práva a </w:t>
      </w:r>
      <w:r w:rsidR="007C19DF" w:rsidRPr="00157686">
        <w:rPr>
          <w:rFonts w:ascii="Times New Roman" w:hAnsi="Times New Roman" w:cs="Times New Roman"/>
          <w:caps/>
          <w:sz w:val="24"/>
          <w:szCs w:val="24"/>
        </w:rPr>
        <w:t>Povinnosti smluvních stran</w:t>
      </w:r>
    </w:p>
    <w:p w:rsidR="001B1067" w:rsidRPr="001B1067" w:rsidRDefault="001B1067" w:rsidP="001B1067"/>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z w:val="24"/>
          <w:szCs w:val="24"/>
          <w:shd w:val="clear" w:color="auto" w:fill="FFFFFF"/>
        </w:rPr>
        <w:t>1.</w:t>
      </w:r>
      <w:r>
        <w:rPr>
          <w:rFonts w:ascii="Times New Roman" w:hAnsi="Times New Roman"/>
          <w:color w:val="000000" w:themeColor="text1"/>
          <w:sz w:val="24"/>
          <w:szCs w:val="24"/>
          <w:shd w:val="clear" w:color="auto" w:fill="FFFFFF"/>
        </w:rPr>
        <w:tab/>
      </w:r>
      <w:r w:rsidRPr="0025617F">
        <w:rPr>
          <w:rFonts w:ascii="Times New Roman" w:hAnsi="Times New Roman"/>
          <w:color w:val="000000" w:themeColor="text1"/>
          <w:shd w:val="clear" w:color="auto" w:fill="FFFFFF"/>
        </w:rPr>
        <w:t xml:space="preserve">Příkazce určí zaměstnance, kteří budou </w:t>
      </w:r>
      <w:r w:rsidR="00436A32">
        <w:rPr>
          <w:rFonts w:ascii="Times New Roman" w:hAnsi="Times New Roman"/>
          <w:color w:val="000000" w:themeColor="text1"/>
          <w:shd w:val="clear" w:color="auto" w:fill="FFFFFF"/>
        </w:rPr>
        <w:t xml:space="preserve">po </w:t>
      </w:r>
      <w:r w:rsidRPr="0025617F">
        <w:rPr>
          <w:rFonts w:ascii="Times New Roman" w:hAnsi="Times New Roman"/>
          <w:color w:val="000000" w:themeColor="text1"/>
          <w:shd w:val="clear" w:color="auto" w:fill="FFFFFF"/>
        </w:rPr>
        <w:t>věcné stránce kontrolovat průběh záležitostí dle tohoto odstavce smlouvy a přebírat ukončené záležitosti</w:t>
      </w:r>
      <w:r w:rsidR="00436A32">
        <w:rPr>
          <w:rFonts w:ascii="Times New Roman" w:hAnsi="Times New Roman"/>
          <w:color w:val="000000" w:themeColor="text1"/>
          <w:shd w:val="clear" w:color="auto" w:fill="FFFFFF"/>
        </w:rPr>
        <w:t>,</w:t>
      </w:r>
      <w:r w:rsidRPr="0025617F">
        <w:rPr>
          <w:rFonts w:ascii="Times New Roman" w:hAnsi="Times New Roman"/>
          <w:color w:val="000000" w:themeColor="text1"/>
          <w:shd w:val="clear" w:color="auto" w:fill="FFFFFF"/>
        </w:rPr>
        <w:t xml:space="preserve"> a kteří budou odsouhlasovat oprávněnost fakturace. Při fyzických kontrolách prací a jejích přebírání budou tito zaměstnanci příkazce spolupracovat s pracovníky příkazníka, které se příkazník zavazuje určit. </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2.</w:t>
      </w:r>
      <w:r w:rsidRPr="0025617F">
        <w:rPr>
          <w:rFonts w:ascii="Times New Roman" w:hAnsi="Times New Roman"/>
          <w:color w:val="000000" w:themeColor="text1"/>
          <w:shd w:val="clear" w:color="auto" w:fill="FFFFFF"/>
        </w:rPr>
        <w:tab/>
        <w:t>Během května každého roku bude provedena kontrola stavu areálu letního koupaliště před sezónou, kontrola vybavení areálu a strojního zařízení, stanovení rozsahu běžné údržby hrazené příkazníkem, schválení rozsahu oprav a rekonstrukcí hrazených příkazcem, kontrola platnosti dokladů pro podnikatelskou činnost, odsouhlasení cen vstupného a provozní doby atp.</w:t>
      </w:r>
      <w:r w:rsidR="00436A32">
        <w:rPr>
          <w:rFonts w:ascii="Times New Roman" w:hAnsi="Times New Roman"/>
          <w:color w:val="000000" w:themeColor="text1"/>
          <w:shd w:val="clear" w:color="auto" w:fill="FFFFFF"/>
        </w:rPr>
        <w:t xml:space="preserve"> V případě vzniku havárií či potřeby oprav v hodnotě nad </w:t>
      </w:r>
      <w:r w:rsidR="00FB73A2">
        <w:rPr>
          <w:rFonts w:ascii="Times New Roman" w:hAnsi="Times New Roman"/>
          <w:color w:val="000000" w:themeColor="text1"/>
          <w:shd w:val="clear" w:color="auto" w:fill="FFFFFF"/>
        </w:rPr>
        <w:t xml:space="preserve">5.000,- Kč je příkazník oprávněn zahájit opravu až po odsouhlasení příkazcem. Pouze v případě, kdy by prodlení znamenalo ohrožení bezpečnosti osob či majetku, případně další nárůst škody, smí příkazník zahájit opravu ihned. </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3.</w:t>
      </w:r>
      <w:r w:rsidRPr="0025617F">
        <w:rPr>
          <w:rFonts w:ascii="Times New Roman" w:hAnsi="Times New Roman"/>
          <w:color w:val="000000" w:themeColor="text1"/>
          <w:shd w:val="clear" w:color="auto" w:fill="FFFFFF"/>
        </w:rPr>
        <w:tab/>
      </w:r>
      <w:r w:rsidR="00E66ABC" w:rsidRPr="00E66ABC">
        <w:rPr>
          <w:rFonts w:ascii="Times New Roman" w:hAnsi="Times New Roman"/>
          <w:color w:val="FF0000"/>
          <w:shd w:val="clear" w:color="auto" w:fill="FFFFFF"/>
        </w:rPr>
        <w:t xml:space="preserve">Vyhodnocení plnění této smlouvy bude probíhat pravidelně po skončení příslušné provozní sezóny, a to nejpozději do </w:t>
      </w:r>
      <w:proofErr w:type="gramStart"/>
      <w:r w:rsidR="00E66ABC" w:rsidRPr="00E66ABC">
        <w:rPr>
          <w:rFonts w:ascii="Times New Roman" w:hAnsi="Times New Roman"/>
          <w:color w:val="FF0000"/>
          <w:shd w:val="clear" w:color="auto" w:fill="FFFFFF"/>
        </w:rPr>
        <w:t>31.10. daného</w:t>
      </w:r>
      <w:proofErr w:type="gramEnd"/>
      <w:r w:rsidR="00E66ABC" w:rsidRPr="00E66ABC">
        <w:rPr>
          <w:rFonts w:ascii="Times New Roman" w:hAnsi="Times New Roman"/>
          <w:color w:val="FF0000"/>
          <w:shd w:val="clear" w:color="auto" w:fill="FFFFFF"/>
        </w:rPr>
        <w:t xml:space="preserve"> kalendářního roku. Součástí tohoto vyhodnocení bude zejména celkové vyúčtování sezóny, vyhodnocení provozu, odsouhlasení údržby a oprav, zazimování areálu</w:t>
      </w:r>
      <w:r w:rsidR="00E66ABC" w:rsidRPr="00E66ABC">
        <w:rPr>
          <w:rFonts w:ascii="Times New Roman" w:hAnsi="Times New Roman"/>
          <w:color w:val="FF0000"/>
          <w:shd w:val="clear" w:color="auto" w:fill="FFFFFF"/>
        </w:rPr>
        <w:t>.</w:t>
      </w:r>
    </w:p>
    <w:p w:rsidR="00217772" w:rsidRPr="0025617F" w:rsidRDefault="00217772" w:rsidP="001B1067">
      <w:pPr>
        <w:spacing w:after="0" w:line="240" w:lineRule="auto"/>
        <w:ind w:left="450" w:hanging="450"/>
        <w:jc w:val="both"/>
        <w:rPr>
          <w:rFonts w:ascii="Times New Roman" w:hAnsi="Times New Roman"/>
          <w:color w:val="000000" w:themeColor="text1"/>
          <w:shd w:val="clear" w:color="auto" w:fill="FFFFFF"/>
        </w:rPr>
      </w:pPr>
    </w:p>
    <w:p w:rsidR="00571FCB" w:rsidRPr="0025617F" w:rsidRDefault="00217772" w:rsidP="00571FCB">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lastRenderedPageBreak/>
        <w:t>4.</w:t>
      </w:r>
      <w:r w:rsidRPr="0025617F">
        <w:rPr>
          <w:rFonts w:ascii="Times New Roman" w:hAnsi="Times New Roman"/>
          <w:color w:val="000000" w:themeColor="text1"/>
          <w:shd w:val="clear" w:color="auto" w:fill="FFFFFF"/>
        </w:rPr>
        <w:tab/>
      </w:r>
      <w:r w:rsidR="00E66ABC" w:rsidRPr="00E66ABC">
        <w:rPr>
          <w:rFonts w:ascii="Times New Roman" w:hAnsi="Times New Roman"/>
          <w:color w:val="FF0000"/>
          <w:shd w:val="clear" w:color="auto" w:fill="FFFFFF"/>
        </w:rPr>
        <w:t>V průběhu provozní sezóny je příkazník povinen do 5 pracovních dnů následujícího měsíce převést tržby za vstupné na koupaliště příkazci a ve lhůtě do 20 pracovních dnů</w:t>
      </w:r>
      <w:r w:rsidR="00E66ABC" w:rsidRPr="00E66ABC">
        <w:rPr>
          <w:rFonts w:ascii="Times New Roman" w:hAnsi="Times New Roman"/>
          <w:color w:val="FF0000"/>
        </w:rPr>
        <w:t xml:space="preserve"> </w:t>
      </w:r>
      <w:r w:rsidR="00E66ABC" w:rsidRPr="00E66ABC">
        <w:rPr>
          <w:rFonts w:ascii="Times New Roman" w:hAnsi="Times New Roman"/>
          <w:color w:val="FF0000"/>
          <w:shd w:val="clear" w:color="auto" w:fill="FFFFFF"/>
        </w:rPr>
        <w:t>následujícího měsíce předložit vyúčtování předchozího měsíce ve formě faktury se splatností 14 dnů. Samostatně budou vyúčtovány tržby za vstupné, a samostatně budou vyúčtovány tyto náklady na provoz koupaliště: spotřeba vody v bazénech, spotřeba elektrické energie v bazénech, chemie k provozu bazénů, náklady na kontrolu kvality vody v bazénech, odvoz komunálního odpadu, náklady na sečení trávy a opravy nad 5.000,- Kč. Příkazce má právo si vyžádat jakékoli podklady ke kontrole správnosti vyúčtování a v případě zjištění pochybení trvat na jejich opravě. Doba, po ktero</w:t>
      </w:r>
      <w:bookmarkStart w:id="1" w:name="_GoBack"/>
      <w:bookmarkEnd w:id="1"/>
      <w:r w:rsidR="00E66ABC" w:rsidRPr="00E66ABC">
        <w:rPr>
          <w:rFonts w:ascii="Times New Roman" w:hAnsi="Times New Roman"/>
          <w:color w:val="FF0000"/>
          <w:shd w:val="clear" w:color="auto" w:fill="FFFFFF"/>
        </w:rPr>
        <w:t>u trvá jednání o nápravě chybného účtování, se nezapočítává do běhu lhůty splatnosti faktury. Po odsouhlasení vyúčtování zašle příkazník výslednou částku na účet příkazce.</w:t>
      </w:r>
    </w:p>
    <w:p w:rsidR="00571FCB" w:rsidRPr="0025617F" w:rsidRDefault="00571FCB" w:rsidP="00571FCB">
      <w:pPr>
        <w:spacing w:after="0" w:line="240" w:lineRule="auto"/>
        <w:ind w:left="450" w:hanging="450"/>
        <w:jc w:val="both"/>
        <w:rPr>
          <w:rFonts w:ascii="Times New Roman" w:hAnsi="Times New Roman"/>
          <w:color w:val="000000" w:themeColor="text1"/>
          <w:shd w:val="clear" w:color="auto" w:fill="FFFFFF"/>
        </w:rPr>
      </w:pPr>
    </w:p>
    <w:p w:rsidR="00571FCB" w:rsidRPr="0025617F" w:rsidRDefault="009A33F9" w:rsidP="00571FCB">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5</w:t>
      </w:r>
      <w:r w:rsidR="00571FCB" w:rsidRPr="0025617F">
        <w:rPr>
          <w:rFonts w:ascii="Times New Roman" w:hAnsi="Times New Roman"/>
          <w:color w:val="000000" w:themeColor="text1"/>
          <w:shd w:val="clear" w:color="auto" w:fill="FFFFFF"/>
        </w:rPr>
        <w:t>.</w:t>
      </w:r>
      <w:r w:rsidR="00571FCB" w:rsidRPr="0025617F">
        <w:rPr>
          <w:rFonts w:ascii="Times New Roman" w:hAnsi="Times New Roman"/>
          <w:color w:val="000000" w:themeColor="text1"/>
          <w:shd w:val="clear" w:color="auto" w:fill="FFFFFF"/>
        </w:rPr>
        <w:tab/>
        <w:t>Výkon činnosti příkazníka nebude probíhat v době zazimování koupaliště.</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9A33F9" w:rsidP="001B1067">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6</w:t>
      </w:r>
      <w:r w:rsidR="001B1067" w:rsidRPr="0025617F">
        <w:rPr>
          <w:rFonts w:ascii="Times New Roman" w:hAnsi="Times New Roman"/>
          <w:color w:val="000000" w:themeColor="text1"/>
          <w:shd w:val="clear" w:color="auto" w:fill="FFFFFF"/>
        </w:rPr>
        <w:t xml:space="preserve">. </w:t>
      </w:r>
      <w:r w:rsidR="001B1067" w:rsidRPr="0025617F">
        <w:rPr>
          <w:rFonts w:ascii="Times New Roman" w:hAnsi="Times New Roman"/>
          <w:color w:val="000000" w:themeColor="text1"/>
          <w:shd w:val="clear" w:color="auto" w:fill="FFFFFF"/>
        </w:rPr>
        <w:tab/>
        <w:t>Příkazník je oprávněn provozovat v</w:t>
      </w:r>
      <w:r w:rsidR="00A876A5" w:rsidRPr="0025617F">
        <w:rPr>
          <w:rFonts w:ascii="Times New Roman" w:hAnsi="Times New Roman"/>
          <w:color w:val="000000" w:themeColor="text1"/>
          <w:shd w:val="clear" w:color="auto" w:fill="FFFFFF"/>
        </w:rPr>
        <w:t xml:space="preserve"> době provozní sezóny stanovené čl. IV odst. 1 písm. a) v </w:t>
      </w:r>
      <w:r w:rsidR="001B1067" w:rsidRPr="0025617F">
        <w:rPr>
          <w:rFonts w:ascii="Times New Roman" w:hAnsi="Times New Roman"/>
          <w:color w:val="000000" w:themeColor="text1"/>
          <w:shd w:val="clear" w:color="auto" w:fill="FFFFFF"/>
        </w:rPr>
        <w:t xml:space="preserve">areálu koupaliště na své náklady další podnikatelskou činnost a služby, nebudou-li narušovat provoz koupaliště, budou-li v souladu s jeho provozním řádem a neohrozí-li podmínky stanovené Smlouvou o poskytnutí dotace na individuální projekt z ROP Střední Morava č. </w:t>
      </w:r>
      <w:proofErr w:type="spellStart"/>
      <w:r w:rsidR="001B1067" w:rsidRPr="0025617F">
        <w:rPr>
          <w:rFonts w:ascii="Times New Roman" w:hAnsi="Times New Roman"/>
          <w:color w:val="000000" w:themeColor="text1"/>
          <w:shd w:val="clear" w:color="auto" w:fill="FFFFFF"/>
        </w:rPr>
        <w:t>sml</w:t>
      </w:r>
      <w:proofErr w:type="spellEnd"/>
      <w:r w:rsidR="001B1067" w:rsidRPr="0025617F">
        <w:rPr>
          <w:rFonts w:ascii="Times New Roman" w:hAnsi="Times New Roman"/>
          <w:color w:val="000000" w:themeColor="text1"/>
          <w:shd w:val="clear" w:color="auto" w:fill="FFFFFF"/>
        </w:rPr>
        <w:t xml:space="preserve">. </w:t>
      </w:r>
      <w:r w:rsidR="001B1067" w:rsidRPr="0025617F">
        <w:rPr>
          <w:rFonts w:ascii="Times New Roman" w:hAnsi="Times New Roman"/>
          <w:shd w:val="clear" w:color="auto" w:fill="FFFFFF"/>
        </w:rPr>
        <w:t xml:space="preserve">ÚRR D-2015/0013/OKP ze dne </w:t>
      </w:r>
      <w:proofErr w:type="gramStart"/>
      <w:r w:rsidR="001B1067" w:rsidRPr="0025617F">
        <w:rPr>
          <w:rFonts w:ascii="Times New Roman" w:hAnsi="Times New Roman"/>
          <w:shd w:val="clear" w:color="auto" w:fill="FFFFFF"/>
        </w:rPr>
        <w:t>29.05.2015</w:t>
      </w:r>
      <w:proofErr w:type="gramEnd"/>
      <w:r w:rsidR="001B1067" w:rsidRPr="0025617F">
        <w:rPr>
          <w:rFonts w:ascii="Times New Roman" w:hAnsi="Times New Roman"/>
          <w:shd w:val="clear" w:color="auto" w:fill="FFFFFF"/>
        </w:rPr>
        <w:t xml:space="preserve"> </w:t>
      </w:r>
      <w:r w:rsidR="001B1067" w:rsidRPr="0025617F">
        <w:rPr>
          <w:rFonts w:ascii="Times New Roman" w:hAnsi="Times New Roman"/>
          <w:color w:val="000000" w:themeColor="text1"/>
          <w:shd w:val="clear" w:color="auto" w:fill="FFFFFF"/>
        </w:rPr>
        <w:t xml:space="preserve">(dále jen smlouva o dotaci), zejména dodržení smlouvou stanovených monitorovacích indikátorů. </w:t>
      </w:r>
      <w:r w:rsidR="00245AF4" w:rsidRPr="0025617F">
        <w:rPr>
          <w:rFonts w:ascii="Times New Roman" w:hAnsi="Times New Roman"/>
          <w:color w:val="000000" w:themeColor="text1"/>
          <w:shd w:val="clear" w:color="auto" w:fill="FFFFFF"/>
        </w:rPr>
        <w:t>Provozní řád tvoří přílohu č. 2 a Smlouva o dotaci</w:t>
      </w:r>
      <w:r w:rsidR="001B1067" w:rsidRPr="0025617F">
        <w:rPr>
          <w:rFonts w:ascii="Times New Roman" w:hAnsi="Times New Roman"/>
          <w:color w:val="000000" w:themeColor="text1"/>
          <w:shd w:val="clear" w:color="auto" w:fill="FFFFFF"/>
        </w:rPr>
        <w:t xml:space="preserve"> přílohu č</w:t>
      </w:r>
      <w:r w:rsidR="00245AF4" w:rsidRPr="0025617F">
        <w:rPr>
          <w:rFonts w:ascii="Times New Roman" w:hAnsi="Times New Roman"/>
          <w:color w:val="000000" w:themeColor="text1"/>
          <w:shd w:val="clear" w:color="auto" w:fill="FFFFFF"/>
        </w:rPr>
        <w:t>. 3</w:t>
      </w:r>
      <w:r w:rsidR="00536D8E" w:rsidRPr="0025617F">
        <w:rPr>
          <w:rFonts w:ascii="Times New Roman" w:hAnsi="Times New Roman"/>
          <w:color w:val="000000" w:themeColor="text1"/>
          <w:shd w:val="clear" w:color="auto" w:fill="FFFFFF"/>
        </w:rPr>
        <w:t xml:space="preserve">, přičemž obě přílohy </w:t>
      </w:r>
      <w:r w:rsidR="00245AF4" w:rsidRPr="0025617F">
        <w:rPr>
          <w:rFonts w:ascii="Times New Roman" w:hAnsi="Times New Roman"/>
          <w:color w:val="000000" w:themeColor="text1"/>
          <w:shd w:val="clear" w:color="auto" w:fill="FFFFFF"/>
        </w:rPr>
        <w:t>jsou</w:t>
      </w:r>
      <w:r w:rsidR="001B1067" w:rsidRPr="0025617F">
        <w:rPr>
          <w:rFonts w:ascii="Times New Roman" w:hAnsi="Times New Roman"/>
          <w:color w:val="000000" w:themeColor="text1"/>
          <w:shd w:val="clear" w:color="auto" w:fill="FFFFFF"/>
        </w:rPr>
        <w:t xml:space="preserve"> nedílnou součástí této smlouvy.</w:t>
      </w:r>
    </w:p>
    <w:p w:rsidR="009A33F9" w:rsidRPr="0025617F" w:rsidRDefault="009A33F9" w:rsidP="001B1067">
      <w:pPr>
        <w:spacing w:after="0" w:line="240" w:lineRule="auto"/>
        <w:ind w:left="450" w:hanging="450"/>
        <w:jc w:val="both"/>
        <w:rPr>
          <w:rFonts w:ascii="Times New Roman" w:hAnsi="Times New Roman"/>
          <w:color w:val="000000" w:themeColor="text1"/>
          <w:shd w:val="clear" w:color="auto" w:fill="FFFFFF"/>
        </w:rPr>
      </w:pPr>
    </w:p>
    <w:p w:rsidR="009A33F9" w:rsidRPr="0025617F" w:rsidRDefault="009A33F9" w:rsidP="009A33F9">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 xml:space="preserve">7. </w:t>
      </w:r>
      <w:r w:rsidRPr="0025617F">
        <w:rPr>
          <w:rFonts w:ascii="Times New Roman" w:hAnsi="Times New Roman"/>
          <w:color w:val="000000" w:themeColor="text1"/>
          <w:shd w:val="clear" w:color="auto" w:fill="FFFFFF"/>
        </w:rPr>
        <w:tab/>
      </w:r>
      <w:r w:rsidR="00536D8E" w:rsidRPr="0025617F">
        <w:rPr>
          <w:rFonts w:ascii="Times New Roman" w:hAnsi="Times New Roman"/>
          <w:color w:val="000000" w:themeColor="text1"/>
          <w:shd w:val="clear" w:color="auto" w:fill="FFFFFF"/>
        </w:rPr>
        <w:t xml:space="preserve">Provozní sezóna se stanovuje na období od </w:t>
      </w:r>
      <w:proofErr w:type="gramStart"/>
      <w:r w:rsidR="00536D8E" w:rsidRPr="0025617F">
        <w:rPr>
          <w:rFonts w:ascii="Times New Roman" w:hAnsi="Times New Roman"/>
          <w:color w:val="000000" w:themeColor="text1"/>
          <w:shd w:val="clear" w:color="auto" w:fill="FFFFFF"/>
        </w:rPr>
        <w:t>15.5. do</w:t>
      </w:r>
      <w:proofErr w:type="gramEnd"/>
      <w:r w:rsidR="00536D8E" w:rsidRPr="0025617F">
        <w:rPr>
          <w:rFonts w:ascii="Times New Roman" w:hAnsi="Times New Roman"/>
          <w:color w:val="000000" w:themeColor="text1"/>
          <w:shd w:val="clear" w:color="auto" w:fill="FFFFFF"/>
        </w:rPr>
        <w:t xml:space="preserve"> 15.9. kalendářního roku, tedy v počtu 123 dní. </w:t>
      </w:r>
      <w:r w:rsidRPr="0025617F">
        <w:rPr>
          <w:rFonts w:ascii="Times New Roman" w:hAnsi="Times New Roman"/>
          <w:color w:val="000000" w:themeColor="text1"/>
          <w:shd w:val="clear" w:color="auto" w:fill="FFFFFF"/>
        </w:rPr>
        <w:t>Příkazce je oprávněn stanovit zejména s ohledem na klimatické podmínky odlišný termín konce provozn</w:t>
      </w:r>
      <w:r w:rsidR="001804B6">
        <w:rPr>
          <w:rFonts w:ascii="Times New Roman" w:hAnsi="Times New Roman"/>
          <w:color w:val="000000" w:themeColor="text1"/>
          <w:shd w:val="clear" w:color="auto" w:fill="FFFFFF"/>
        </w:rPr>
        <w:t>í sezóny koupaliště</w:t>
      </w:r>
      <w:r w:rsidRPr="0025617F">
        <w:rPr>
          <w:rFonts w:ascii="Times New Roman" w:hAnsi="Times New Roman"/>
          <w:color w:val="000000" w:themeColor="text1"/>
          <w:shd w:val="clear" w:color="auto" w:fill="FFFFFF"/>
        </w:rPr>
        <w:t xml:space="preserve">. </w:t>
      </w:r>
      <w:r w:rsidR="00A876A5" w:rsidRPr="0025617F">
        <w:rPr>
          <w:rFonts w:ascii="Times New Roman" w:hAnsi="Times New Roman"/>
          <w:color w:val="000000" w:themeColor="text1"/>
          <w:shd w:val="clear" w:color="auto" w:fill="FFFFFF"/>
        </w:rPr>
        <w:t xml:space="preserve">Toto rozhodnutí sdělí příkazníkovi písemně minimálně 5 dní před uvažovaným koncem sezóny. </w:t>
      </w:r>
      <w:r w:rsidRPr="0025617F">
        <w:rPr>
          <w:rFonts w:ascii="Times New Roman" w:hAnsi="Times New Roman"/>
          <w:color w:val="000000" w:themeColor="text1"/>
          <w:shd w:val="clear" w:color="auto" w:fill="FFFFFF"/>
        </w:rPr>
        <w:t xml:space="preserve">Případné akce, které by měl příkazník </w:t>
      </w:r>
      <w:r w:rsidR="00A876A5" w:rsidRPr="0025617F">
        <w:rPr>
          <w:rFonts w:ascii="Times New Roman" w:hAnsi="Times New Roman"/>
          <w:color w:val="000000" w:themeColor="text1"/>
          <w:shd w:val="clear" w:color="auto" w:fill="FFFFFF"/>
        </w:rPr>
        <w:t xml:space="preserve">ke dni sdělení o změně termínu ukončení provozní sezóny koupaliště </w:t>
      </w:r>
      <w:r w:rsidRPr="0025617F">
        <w:rPr>
          <w:rFonts w:ascii="Times New Roman" w:hAnsi="Times New Roman"/>
          <w:color w:val="000000" w:themeColor="text1"/>
          <w:shd w:val="clear" w:color="auto" w:fill="FFFFFF"/>
        </w:rPr>
        <w:t>naplánovány rámci svých činností dle</w:t>
      </w:r>
      <w:r w:rsidR="00A876A5" w:rsidRPr="0025617F">
        <w:rPr>
          <w:rFonts w:ascii="Times New Roman" w:hAnsi="Times New Roman"/>
          <w:color w:val="000000" w:themeColor="text1"/>
          <w:shd w:val="clear" w:color="auto" w:fill="FFFFFF"/>
        </w:rPr>
        <w:t xml:space="preserve"> čl. VII odst. 6</w:t>
      </w:r>
      <w:r w:rsidR="005F56DB" w:rsidRPr="0025617F">
        <w:rPr>
          <w:rFonts w:ascii="Times New Roman" w:hAnsi="Times New Roman"/>
          <w:color w:val="000000" w:themeColor="text1"/>
          <w:shd w:val="clear" w:color="auto" w:fill="FFFFFF"/>
        </w:rPr>
        <w:t xml:space="preserve"> této smlouvy</w:t>
      </w:r>
      <w:r w:rsidR="00A876A5" w:rsidRPr="0025617F">
        <w:rPr>
          <w:rFonts w:ascii="Times New Roman" w:hAnsi="Times New Roman"/>
          <w:color w:val="000000" w:themeColor="text1"/>
          <w:shd w:val="clear" w:color="auto" w:fill="FFFFFF"/>
        </w:rPr>
        <w:t>, je příkazník oprávněn realizovat.</w:t>
      </w:r>
      <w:r w:rsidR="000D2063" w:rsidRPr="0025617F">
        <w:rPr>
          <w:rFonts w:ascii="Times New Roman" w:hAnsi="Times New Roman"/>
          <w:color w:val="000000" w:themeColor="text1"/>
          <w:shd w:val="clear" w:color="auto" w:fill="FFFFFF"/>
        </w:rPr>
        <w:t xml:space="preserve"> Odměna příkazníka bude v tomto případě snížena za každý den o 0,16 % z celkové částky uvedené v čl. V odst. 1. Stejným poměrem bude odměna snížena i v případě předčasného ukončení smlouvy výpovědí dle článku IV. odst. 2 nebo odstoupením dle čl. X. této smlouvy.</w:t>
      </w:r>
    </w:p>
    <w:p w:rsidR="000D2063" w:rsidRDefault="000D2063" w:rsidP="009A33F9">
      <w:pPr>
        <w:spacing w:after="0" w:line="240" w:lineRule="auto"/>
        <w:ind w:left="450" w:hanging="450"/>
        <w:jc w:val="both"/>
        <w:rPr>
          <w:rFonts w:ascii="Times New Roman" w:hAnsi="Times New Roman"/>
          <w:color w:val="000000" w:themeColor="text1"/>
          <w:sz w:val="24"/>
          <w:szCs w:val="24"/>
          <w:shd w:val="clear" w:color="auto" w:fill="FFFFFF"/>
        </w:rPr>
      </w:pPr>
    </w:p>
    <w:p w:rsidR="000D2063" w:rsidRPr="0025617F" w:rsidRDefault="000D2063" w:rsidP="009A33F9">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8.</w:t>
      </w:r>
      <w:r w:rsidRPr="0025617F">
        <w:rPr>
          <w:rFonts w:ascii="Times New Roman" w:hAnsi="Times New Roman"/>
          <w:color w:val="000000" w:themeColor="text1"/>
          <w:shd w:val="clear" w:color="auto" w:fill="FFFFFF"/>
        </w:rPr>
        <w:tab/>
        <w:t>Struktura předpokládaných příjmů a výdajů smluvních stran:</w:t>
      </w:r>
    </w:p>
    <w:p w:rsidR="000D2063" w:rsidRPr="0025617F" w:rsidRDefault="000D2063" w:rsidP="009A33F9">
      <w:pPr>
        <w:spacing w:after="0" w:line="240" w:lineRule="auto"/>
        <w:ind w:left="450" w:hanging="450"/>
        <w:jc w:val="both"/>
        <w:rPr>
          <w:rFonts w:ascii="Times New Roman" w:hAnsi="Times New Roman"/>
          <w:color w:val="000000" w:themeColor="text1"/>
          <w:shd w:val="clear" w:color="auto" w:fill="FFFFFF"/>
        </w:rPr>
      </w:pPr>
    </w:p>
    <w:p w:rsidR="00B26EB9" w:rsidRPr="0025617F" w:rsidRDefault="000D2063" w:rsidP="00B26EB9">
      <w:pPr>
        <w:pStyle w:val="Odstavecseseznamem"/>
        <w:ind w:left="435"/>
        <w:rPr>
          <w:rFonts w:ascii="Times New Roman" w:hAnsi="Times New Roman"/>
        </w:rPr>
      </w:pPr>
      <w:r w:rsidRPr="0025617F">
        <w:rPr>
          <w:rFonts w:ascii="Times New Roman" w:hAnsi="Times New Roman"/>
          <w:color w:val="000000" w:themeColor="text1"/>
          <w:shd w:val="clear" w:color="auto" w:fill="FFFFFF"/>
        </w:rPr>
        <w:tab/>
      </w:r>
      <w:r w:rsidR="00B26EB9" w:rsidRPr="0025617F">
        <w:rPr>
          <w:rFonts w:ascii="Times New Roman" w:hAnsi="Times New Roman"/>
        </w:rPr>
        <w:t>Příjmy příkazce:</w:t>
      </w:r>
    </w:p>
    <w:p w:rsidR="00B26EB9" w:rsidRPr="0025617F" w:rsidRDefault="00B26EB9" w:rsidP="00B26EB9">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Příjem ze vstupného ke koupání</w:t>
      </w:r>
    </w:p>
    <w:p w:rsidR="00B26EB9" w:rsidRPr="0025617F" w:rsidRDefault="00B26EB9" w:rsidP="00B26EB9">
      <w:pPr>
        <w:pStyle w:val="Odstavecseseznamem"/>
        <w:ind w:left="1155"/>
        <w:rPr>
          <w:rFonts w:ascii="Times New Roman" w:hAnsi="Times New Roman"/>
        </w:rPr>
      </w:pPr>
    </w:p>
    <w:p w:rsidR="00B26EB9" w:rsidRPr="0025617F" w:rsidRDefault="00B26EB9" w:rsidP="00795DB8">
      <w:pPr>
        <w:pStyle w:val="Odstavecseseznamem"/>
        <w:ind w:left="435" w:firstLine="273"/>
        <w:rPr>
          <w:rFonts w:ascii="Times New Roman" w:hAnsi="Times New Roman"/>
        </w:rPr>
      </w:pPr>
      <w:r w:rsidRPr="0025617F">
        <w:rPr>
          <w:rFonts w:ascii="Times New Roman" w:hAnsi="Times New Roman"/>
        </w:rPr>
        <w:t>Výdaje příkazce:</w:t>
      </w:r>
    </w:p>
    <w:p w:rsidR="00B26EB9" w:rsidRPr="0025617F" w:rsidRDefault="00B26EB9" w:rsidP="00B26EB9">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 xml:space="preserve">Odměna příkazníka </w:t>
      </w:r>
      <w:r w:rsidR="00795DB8">
        <w:rPr>
          <w:rFonts w:ascii="Times New Roman" w:hAnsi="Times New Roman"/>
        </w:rPr>
        <w:t>(mzdy + zisk)</w:t>
      </w:r>
    </w:p>
    <w:p w:rsidR="00B26EB9" w:rsidRPr="0025617F" w:rsidRDefault="00B26EB9" w:rsidP="00B26EB9">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Údržba areálu koupaliště včetně sečení trávy</w:t>
      </w:r>
    </w:p>
    <w:p w:rsidR="00B26EB9" w:rsidRPr="0025617F" w:rsidRDefault="00B26EB9" w:rsidP="00B26EB9">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Spotřeba vody bazény</w:t>
      </w:r>
    </w:p>
    <w:p w:rsidR="00B26EB9" w:rsidRPr="0025617F" w:rsidRDefault="00B26EB9" w:rsidP="00B26EB9">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Spotřeba elektrické energie bazény</w:t>
      </w:r>
    </w:p>
    <w:p w:rsidR="00B26EB9" w:rsidRPr="0025617F" w:rsidRDefault="00B26EB9" w:rsidP="00B26EB9">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Chemie k provozu bazénů</w:t>
      </w:r>
    </w:p>
    <w:p w:rsidR="00B26EB9" w:rsidRPr="0025617F" w:rsidRDefault="00B26EB9" w:rsidP="00B26EB9">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Odběry vzorků vody a jejich rozbory</w:t>
      </w:r>
    </w:p>
    <w:p w:rsidR="00554770" w:rsidRDefault="00B26EB9" w:rsidP="00554770">
      <w:pPr>
        <w:pStyle w:val="Odstavecseseznamem"/>
        <w:numPr>
          <w:ilvl w:val="0"/>
          <w:numId w:val="31"/>
        </w:numPr>
        <w:spacing w:after="0" w:line="240" w:lineRule="auto"/>
        <w:contextualSpacing w:val="0"/>
        <w:rPr>
          <w:rFonts w:ascii="Times New Roman" w:hAnsi="Times New Roman"/>
        </w:rPr>
      </w:pPr>
      <w:r w:rsidRPr="0025617F">
        <w:rPr>
          <w:rFonts w:ascii="Times New Roman" w:hAnsi="Times New Roman"/>
        </w:rPr>
        <w:t>Odvoz komunálního odpadu</w:t>
      </w:r>
    </w:p>
    <w:p w:rsidR="00B26EB9" w:rsidRPr="00554770" w:rsidRDefault="00554770" w:rsidP="00554770">
      <w:pPr>
        <w:pStyle w:val="Odstavecseseznamem"/>
        <w:numPr>
          <w:ilvl w:val="0"/>
          <w:numId w:val="31"/>
        </w:numPr>
        <w:spacing w:after="0" w:line="240" w:lineRule="auto"/>
        <w:contextualSpacing w:val="0"/>
        <w:rPr>
          <w:rFonts w:ascii="Times New Roman" w:hAnsi="Times New Roman"/>
          <w:color w:val="FF0000"/>
        </w:rPr>
      </w:pPr>
      <w:r w:rsidRPr="00554770">
        <w:rPr>
          <w:rFonts w:ascii="Times New Roman" w:hAnsi="Times New Roman"/>
          <w:color w:val="FF0000"/>
        </w:rPr>
        <w:t>Opravy a mimořádná údržba nad 5.000,- Kč</w:t>
      </w:r>
    </w:p>
    <w:p w:rsidR="00B26EB9" w:rsidRPr="0025617F" w:rsidRDefault="00B26EB9" w:rsidP="00B26EB9">
      <w:pPr>
        <w:pStyle w:val="Odstavecseseznamem"/>
        <w:ind w:left="435"/>
        <w:rPr>
          <w:rFonts w:ascii="Times New Roman" w:hAnsi="Times New Roman"/>
        </w:rPr>
      </w:pPr>
    </w:p>
    <w:p w:rsidR="00B26EB9" w:rsidRPr="0025617F" w:rsidRDefault="00B26EB9" w:rsidP="00B26EB9">
      <w:pPr>
        <w:pStyle w:val="Odstavecseseznamem"/>
        <w:ind w:left="435"/>
        <w:rPr>
          <w:rFonts w:ascii="Times New Roman" w:hAnsi="Times New Roman"/>
        </w:rPr>
      </w:pPr>
      <w:r w:rsidRPr="0025617F">
        <w:rPr>
          <w:rFonts w:ascii="Times New Roman" w:hAnsi="Times New Roman"/>
        </w:rPr>
        <w:t>Příjmy příkazníka:</w:t>
      </w:r>
    </w:p>
    <w:p w:rsidR="00B26EB9" w:rsidRPr="0025617F" w:rsidRDefault="00B26EB9" w:rsidP="00B26EB9">
      <w:pPr>
        <w:pStyle w:val="Odstavecseseznamem"/>
        <w:numPr>
          <w:ilvl w:val="0"/>
          <w:numId w:val="32"/>
        </w:numPr>
        <w:spacing w:after="0" w:line="240" w:lineRule="auto"/>
        <w:contextualSpacing w:val="0"/>
        <w:rPr>
          <w:rFonts w:ascii="Times New Roman" w:hAnsi="Times New Roman"/>
        </w:rPr>
      </w:pPr>
      <w:r w:rsidRPr="0025617F">
        <w:rPr>
          <w:rFonts w:ascii="Times New Roman" w:hAnsi="Times New Roman"/>
        </w:rPr>
        <w:t>Příjem ze vstupného na zájmové akce</w:t>
      </w:r>
    </w:p>
    <w:p w:rsidR="00B26EB9" w:rsidRPr="0025617F" w:rsidRDefault="00B26EB9" w:rsidP="00B26EB9">
      <w:pPr>
        <w:pStyle w:val="Odstavecseseznamem"/>
        <w:numPr>
          <w:ilvl w:val="0"/>
          <w:numId w:val="32"/>
        </w:numPr>
        <w:spacing w:after="0" w:line="240" w:lineRule="auto"/>
        <w:contextualSpacing w:val="0"/>
        <w:rPr>
          <w:rFonts w:ascii="Times New Roman" w:hAnsi="Times New Roman"/>
        </w:rPr>
      </w:pPr>
      <w:r w:rsidRPr="0025617F">
        <w:rPr>
          <w:rFonts w:ascii="Times New Roman" w:hAnsi="Times New Roman"/>
        </w:rPr>
        <w:t>Příjem z provozu občerstvení</w:t>
      </w:r>
    </w:p>
    <w:p w:rsidR="00B26EB9" w:rsidRPr="0025617F" w:rsidRDefault="00B26EB9" w:rsidP="00B26EB9">
      <w:pPr>
        <w:pStyle w:val="Odstavecseseznamem"/>
        <w:numPr>
          <w:ilvl w:val="0"/>
          <w:numId w:val="32"/>
        </w:numPr>
        <w:spacing w:after="0" w:line="240" w:lineRule="auto"/>
        <w:contextualSpacing w:val="0"/>
        <w:rPr>
          <w:rFonts w:ascii="Times New Roman" w:hAnsi="Times New Roman"/>
        </w:rPr>
      </w:pPr>
      <w:r w:rsidRPr="0025617F">
        <w:rPr>
          <w:rFonts w:ascii="Times New Roman" w:hAnsi="Times New Roman"/>
        </w:rPr>
        <w:t>Příjem z dalších služeb poskytovaných v rámci provozu letního koupaliště</w:t>
      </w:r>
    </w:p>
    <w:p w:rsidR="00B26EB9" w:rsidRPr="0025617F" w:rsidRDefault="00B26EB9" w:rsidP="00B26EB9">
      <w:pPr>
        <w:pStyle w:val="Odstavecseseznamem"/>
        <w:ind w:left="0"/>
        <w:rPr>
          <w:rFonts w:ascii="Times New Roman" w:hAnsi="Times New Roman"/>
        </w:rPr>
      </w:pPr>
    </w:p>
    <w:p w:rsidR="00B26EB9" w:rsidRPr="0025617F" w:rsidRDefault="00B26EB9" w:rsidP="00B26EB9">
      <w:pPr>
        <w:pStyle w:val="Odstavecseseznamem"/>
        <w:ind w:left="435"/>
        <w:rPr>
          <w:rFonts w:ascii="Times New Roman" w:hAnsi="Times New Roman"/>
        </w:rPr>
      </w:pPr>
      <w:r w:rsidRPr="0025617F">
        <w:rPr>
          <w:rFonts w:ascii="Times New Roman" w:hAnsi="Times New Roman"/>
        </w:rPr>
        <w:t>Výdaje příkazníka:</w:t>
      </w:r>
    </w:p>
    <w:p w:rsidR="00B26EB9" w:rsidRPr="0025617F" w:rsidRDefault="00B26EB9" w:rsidP="00B26EB9">
      <w:pPr>
        <w:pStyle w:val="Odstavecseseznamem"/>
        <w:numPr>
          <w:ilvl w:val="0"/>
          <w:numId w:val="33"/>
        </w:numPr>
        <w:spacing w:after="0" w:line="240" w:lineRule="auto"/>
        <w:contextualSpacing w:val="0"/>
        <w:rPr>
          <w:rFonts w:ascii="Times New Roman" w:hAnsi="Times New Roman"/>
        </w:rPr>
      </w:pPr>
      <w:r w:rsidRPr="0025617F">
        <w:rPr>
          <w:rFonts w:ascii="Times New Roman" w:hAnsi="Times New Roman"/>
        </w:rPr>
        <w:t>Mzdy zaměstnanců</w:t>
      </w:r>
    </w:p>
    <w:p w:rsidR="00B26EB9" w:rsidRPr="0025617F" w:rsidRDefault="00B26EB9" w:rsidP="00B26EB9">
      <w:pPr>
        <w:pStyle w:val="Odstavecseseznamem"/>
        <w:numPr>
          <w:ilvl w:val="0"/>
          <w:numId w:val="33"/>
        </w:numPr>
        <w:spacing w:after="0" w:line="240" w:lineRule="auto"/>
        <w:contextualSpacing w:val="0"/>
        <w:rPr>
          <w:rFonts w:ascii="Times New Roman" w:hAnsi="Times New Roman"/>
        </w:rPr>
      </w:pPr>
      <w:r w:rsidRPr="0025617F">
        <w:rPr>
          <w:rFonts w:ascii="Times New Roman" w:hAnsi="Times New Roman"/>
        </w:rPr>
        <w:t xml:space="preserve">Spotřeba vody – občerstvení, </w:t>
      </w:r>
      <w:r w:rsidR="0025617F">
        <w:rPr>
          <w:rFonts w:ascii="Times New Roman" w:hAnsi="Times New Roman"/>
        </w:rPr>
        <w:t xml:space="preserve">doplňkové služby, </w:t>
      </w:r>
      <w:r w:rsidRPr="0025617F">
        <w:rPr>
          <w:rFonts w:ascii="Times New Roman" w:hAnsi="Times New Roman"/>
        </w:rPr>
        <w:t>zájmové akce</w:t>
      </w:r>
    </w:p>
    <w:p w:rsidR="00B26EB9" w:rsidRPr="0025617F" w:rsidRDefault="00B26EB9" w:rsidP="00B26EB9">
      <w:pPr>
        <w:pStyle w:val="Odstavecseseznamem"/>
        <w:numPr>
          <w:ilvl w:val="0"/>
          <w:numId w:val="33"/>
        </w:numPr>
        <w:spacing w:after="0" w:line="240" w:lineRule="auto"/>
        <w:contextualSpacing w:val="0"/>
        <w:rPr>
          <w:rFonts w:ascii="Times New Roman" w:hAnsi="Times New Roman"/>
        </w:rPr>
      </w:pPr>
      <w:r w:rsidRPr="0025617F">
        <w:rPr>
          <w:rFonts w:ascii="Times New Roman" w:hAnsi="Times New Roman"/>
        </w:rPr>
        <w:t xml:space="preserve">Elektrická energie – občerstvení, </w:t>
      </w:r>
      <w:r w:rsidR="0025617F">
        <w:rPr>
          <w:rFonts w:ascii="Times New Roman" w:hAnsi="Times New Roman"/>
        </w:rPr>
        <w:t xml:space="preserve">doplňkové služby, </w:t>
      </w:r>
      <w:r w:rsidRPr="0025617F">
        <w:rPr>
          <w:rFonts w:ascii="Times New Roman" w:hAnsi="Times New Roman"/>
        </w:rPr>
        <w:t>zájmové akce</w:t>
      </w:r>
    </w:p>
    <w:p w:rsidR="00B26EB9" w:rsidRPr="0025617F" w:rsidRDefault="00B26EB9" w:rsidP="00B26EB9">
      <w:pPr>
        <w:pStyle w:val="Odstavecseseznamem"/>
        <w:numPr>
          <w:ilvl w:val="0"/>
          <w:numId w:val="33"/>
        </w:numPr>
        <w:spacing w:after="0" w:line="240" w:lineRule="auto"/>
        <w:contextualSpacing w:val="0"/>
        <w:rPr>
          <w:rFonts w:ascii="Times New Roman" w:hAnsi="Times New Roman"/>
        </w:rPr>
      </w:pPr>
      <w:r w:rsidRPr="0025617F">
        <w:rPr>
          <w:rFonts w:ascii="Times New Roman" w:hAnsi="Times New Roman"/>
        </w:rPr>
        <w:lastRenderedPageBreak/>
        <w:t>Provozování občerstvení</w:t>
      </w:r>
      <w:r w:rsidR="0025617F">
        <w:rPr>
          <w:rFonts w:ascii="Times New Roman" w:hAnsi="Times New Roman"/>
        </w:rPr>
        <w:t>, doplňkových služeb</w:t>
      </w:r>
    </w:p>
    <w:p w:rsidR="000D2063" w:rsidRPr="004B4BB8" w:rsidRDefault="0025617F" w:rsidP="004B4BB8">
      <w:pPr>
        <w:pStyle w:val="Odstavecseseznamem"/>
        <w:numPr>
          <w:ilvl w:val="0"/>
          <w:numId w:val="33"/>
        </w:numPr>
        <w:spacing w:after="0" w:line="240" w:lineRule="auto"/>
        <w:contextualSpacing w:val="0"/>
        <w:rPr>
          <w:rFonts w:ascii="Times New Roman" w:hAnsi="Times New Roman"/>
        </w:rPr>
      </w:pPr>
      <w:r>
        <w:rPr>
          <w:rFonts w:ascii="Times New Roman" w:hAnsi="Times New Roman"/>
        </w:rPr>
        <w:t>Provozní náklady na běžnou údržbu</w:t>
      </w:r>
      <w:r w:rsidR="00B26EB9" w:rsidRPr="0025617F">
        <w:rPr>
          <w:rFonts w:ascii="Times New Roman" w:hAnsi="Times New Roman"/>
        </w:rPr>
        <w:t>, drobný materiál a opravy do 5.000,- Kč</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9</w:t>
      </w:r>
      <w:r w:rsidR="001B1067" w:rsidRPr="0025617F">
        <w:rPr>
          <w:rFonts w:ascii="Times New Roman" w:hAnsi="Times New Roman"/>
          <w:color w:val="000000" w:themeColor="text1"/>
          <w:shd w:val="clear" w:color="auto" w:fill="FFFFFF"/>
        </w:rPr>
        <w:t xml:space="preserve">. </w:t>
      </w:r>
      <w:r w:rsidR="001B1067" w:rsidRPr="0025617F">
        <w:rPr>
          <w:rFonts w:ascii="Times New Roman" w:hAnsi="Times New Roman"/>
          <w:color w:val="000000" w:themeColor="text1"/>
          <w:shd w:val="clear" w:color="auto" w:fill="FFFFFF"/>
        </w:rPr>
        <w:tab/>
        <w:t xml:space="preserve">Příkazník je povinen zajistit po celou provozní dobu koupaliště přítomnost osob s kvalifikací a platným osvědčením pro výkon těchto činností: vodní záchranář – plavčík, strojník plaveckých bazénů, nakládání s nebezpečnými chemickými látkami a prostředky. </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10</w:t>
      </w:r>
      <w:r w:rsidR="001B1067"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ab/>
        <w:t>Veškeré činnos</w:t>
      </w:r>
      <w:r w:rsidR="001804B6">
        <w:rPr>
          <w:rFonts w:ascii="Times New Roman" w:hAnsi="Times New Roman"/>
          <w:color w:val="000000" w:themeColor="text1"/>
          <w:shd w:val="clear" w:color="auto" w:fill="FFFFFF"/>
        </w:rPr>
        <w:t>ti související s předmětem této smlouvy</w:t>
      </w:r>
      <w:r w:rsidR="001B1067" w:rsidRPr="0025617F">
        <w:rPr>
          <w:rFonts w:ascii="Times New Roman" w:hAnsi="Times New Roman"/>
          <w:color w:val="000000" w:themeColor="text1"/>
          <w:shd w:val="clear" w:color="auto" w:fill="FFFFFF"/>
        </w:rPr>
        <w:t xml:space="preserve">, jakož i ty, které příkazník provozuje na základě souhlasu dle čl. </w:t>
      </w:r>
      <w:r w:rsidR="005F56DB" w:rsidRPr="0025617F">
        <w:rPr>
          <w:rFonts w:ascii="Times New Roman" w:hAnsi="Times New Roman"/>
          <w:color w:val="000000" w:themeColor="text1"/>
          <w:shd w:val="clear" w:color="auto" w:fill="FFFFFF"/>
        </w:rPr>
        <w:t xml:space="preserve">VII odst. 6 </w:t>
      </w:r>
      <w:r w:rsidR="001B1067" w:rsidRPr="0025617F">
        <w:rPr>
          <w:rFonts w:ascii="Times New Roman" w:hAnsi="Times New Roman"/>
          <w:color w:val="000000" w:themeColor="text1"/>
          <w:shd w:val="clear" w:color="auto" w:fill="FFFFFF"/>
        </w:rPr>
        <w:t xml:space="preserve">této smlouvy, musí být prováděny v souladu s obecně závaznými právními předpisy, zejména s ohledem na zdraví a bezpečnost návštěvníků koupaliště i vlastních zaměstnanců. </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11</w:t>
      </w:r>
      <w:r w:rsidR="001B1067"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ab/>
        <w:t>Příkazník nese plnou odpovědnost vůči příkazci za škody na majetku vzniklé v souvislosti s provozováním své činnosti, z důvodu nedodržení příslušných právních předpisů, dále z důvodu zanedbání běžné údržby a oprav a rovněž z důvodu porušení podmínek stanovených ve smlouvě o poskytnutí dotace.</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12</w:t>
      </w:r>
      <w:r w:rsidR="001B1067"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ab/>
        <w:t xml:space="preserve"> Příkazce je povinen mít po celou dobu trvání této smlouvy sjednánu platnou smlouvu na pojištění veškerého majetku, který je předmětem této smlouvy. Příkazník je povinen mít po celou dobu trvání této smlouvy mít sjednánu platnou smlouvu na pojištění odpovědnosti za škodu s minimálním limitem plnění 4.000.000</w:t>
      </w:r>
      <w:r w:rsidR="00246DD6"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 xml:space="preserve"> Kč. Po</w:t>
      </w:r>
      <w:r w:rsidR="000D2063" w:rsidRPr="0025617F">
        <w:rPr>
          <w:rFonts w:ascii="Times New Roman" w:hAnsi="Times New Roman"/>
          <w:color w:val="000000" w:themeColor="text1"/>
          <w:shd w:val="clear" w:color="auto" w:fill="FFFFFF"/>
        </w:rPr>
        <w:t>jistná smlouva tvoří přílohu č. 4</w:t>
      </w:r>
      <w:r w:rsidR="001B1067" w:rsidRPr="0025617F">
        <w:rPr>
          <w:rFonts w:ascii="Times New Roman" w:hAnsi="Times New Roman"/>
          <w:color w:val="000000" w:themeColor="text1"/>
          <w:shd w:val="clear" w:color="auto" w:fill="FFFFFF"/>
        </w:rPr>
        <w:t xml:space="preserve"> této smlouvy a je její nedílnou součástí.</w:t>
      </w:r>
    </w:p>
    <w:p w:rsidR="00A876A5" w:rsidRPr="0025617F" w:rsidRDefault="00A876A5" w:rsidP="001B1067">
      <w:pPr>
        <w:spacing w:after="0" w:line="240" w:lineRule="auto"/>
        <w:ind w:left="450" w:hanging="450"/>
        <w:jc w:val="both"/>
        <w:rPr>
          <w:rFonts w:ascii="Times New Roman" w:hAnsi="Times New Roman"/>
          <w:color w:val="000000" w:themeColor="text1"/>
          <w:shd w:val="clear" w:color="auto" w:fill="FFFFFF"/>
        </w:rPr>
      </w:pPr>
    </w:p>
    <w:p w:rsidR="00A876A5"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13</w:t>
      </w:r>
      <w:r w:rsidR="00A876A5" w:rsidRPr="0025617F">
        <w:rPr>
          <w:rFonts w:ascii="Times New Roman" w:hAnsi="Times New Roman"/>
          <w:color w:val="000000" w:themeColor="text1"/>
          <w:shd w:val="clear" w:color="auto" w:fill="FFFFFF"/>
        </w:rPr>
        <w:t>.</w:t>
      </w:r>
      <w:r w:rsidR="00A876A5" w:rsidRPr="0025617F">
        <w:rPr>
          <w:rFonts w:ascii="Times New Roman" w:hAnsi="Times New Roman"/>
          <w:color w:val="000000" w:themeColor="text1"/>
          <w:shd w:val="clear" w:color="auto" w:fill="FFFFFF"/>
        </w:rPr>
        <w:tab/>
        <w:t>V případě vzniku jakékoli škodní události je příkazce povinen o této události ihned informovat příkazníka a vyvinout veškerou součinnost k</w:t>
      </w:r>
      <w:r w:rsidR="005F56DB" w:rsidRPr="0025617F">
        <w:rPr>
          <w:rFonts w:ascii="Times New Roman" w:hAnsi="Times New Roman"/>
          <w:color w:val="000000" w:themeColor="text1"/>
          <w:shd w:val="clear" w:color="auto" w:fill="FFFFFF"/>
        </w:rPr>
        <w:t> </w:t>
      </w:r>
      <w:r w:rsidR="00A876A5" w:rsidRPr="0025617F">
        <w:rPr>
          <w:rFonts w:ascii="Times New Roman" w:hAnsi="Times New Roman"/>
          <w:color w:val="000000" w:themeColor="text1"/>
          <w:shd w:val="clear" w:color="auto" w:fill="FFFFFF"/>
        </w:rPr>
        <w:t>zajištění</w:t>
      </w:r>
      <w:r w:rsidR="005F56DB" w:rsidRPr="0025617F">
        <w:rPr>
          <w:rFonts w:ascii="Times New Roman" w:hAnsi="Times New Roman"/>
          <w:color w:val="000000" w:themeColor="text1"/>
          <w:shd w:val="clear" w:color="auto" w:fill="FFFFFF"/>
        </w:rPr>
        <w:t xml:space="preserve"> případného plnění náhrady škody ze strany pojišťovny.</w:t>
      </w:r>
    </w:p>
    <w:p w:rsidR="001B1067" w:rsidRPr="0025617F" w:rsidRDefault="001B1067" w:rsidP="001B1067">
      <w:pPr>
        <w:spacing w:after="0" w:line="240" w:lineRule="auto"/>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 xml:space="preserve"> </w:t>
      </w: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14</w:t>
      </w:r>
      <w:r w:rsidR="001B1067"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ab/>
        <w:t xml:space="preserve">Příkazník je povinen oznámit příkazci všechny okolnosti, které zjistil při uskutečňování záležitostí dle čl. </w:t>
      </w:r>
      <w:r w:rsidR="005F56DB" w:rsidRPr="0025617F">
        <w:rPr>
          <w:rFonts w:ascii="Times New Roman" w:hAnsi="Times New Roman"/>
          <w:color w:val="000000" w:themeColor="text1"/>
          <w:shd w:val="clear" w:color="auto" w:fill="FFFFFF"/>
        </w:rPr>
        <w:t xml:space="preserve">III odst. 1 </w:t>
      </w:r>
      <w:r w:rsidR="001B1067" w:rsidRPr="0025617F">
        <w:rPr>
          <w:rFonts w:ascii="Times New Roman" w:hAnsi="Times New Roman"/>
          <w:color w:val="000000" w:themeColor="text1"/>
          <w:shd w:val="clear" w:color="auto" w:fill="FFFFFF"/>
        </w:rPr>
        <w:t>této smlouvy a které mohou mít vliv na změnu pokynů příkazce.</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15</w:t>
      </w:r>
      <w:r w:rsidR="001B1067"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ab/>
        <w:t>Od pokynu příkazce se příkazník může odchýlit, jen je-li to naléhavě nezbytné, v zájmu příkazce a příkazník nemůže včas obdržet jeho souhlas. Příkazník však nesmí porušit zákaz, který mu příkazce výslovně udělil. O těchto odchylkách bude příkazník neodkladně písemně informován.</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16</w:t>
      </w:r>
      <w:r w:rsidR="001B1067"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ab/>
        <w:t xml:space="preserve">Příkazce je povinen předávat včas příkazníkovi věci, informace a pokyny, aby tento mohl smlouvu řádně plnit. </w:t>
      </w:r>
    </w:p>
    <w:p w:rsidR="001B1067" w:rsidRPr="0025617F" w:rsidRDefault="001B1067" w:rsidP="001B1067">
      <w:pPr>
        <w:spacing w:after="0" w:line="240" w:lineRule="auto"/>
        <w:jc w:val="both"/>
        <w:rPr>
          <w:rFonts w:ascii="Times New Roman" w:hAnsi="Times New Roman"/>
          <w:color w:val="000000" w:themeColor="text1"/>
          <w:shd w:val="clear" w:color="auto" w:fill="FFFFFF"/>
        </w:rPr>
      </w:pPr>
    </w:p>
    <w:p w:rsidR="001B1067" w:rsidRPr="0025617F" w:rsidRDefault="00436A32" w:rsidP="001B1067">
      <w:pPr>
        <w:spacing w:after="0" w:line="240" w:lineRule="auto"/>
        <w:ind w:left="450" w:hanging="450"/>
        <w:jc w:val="both"/>
        <w:rPr>
          <w:rFonts w:ascii="Times New Roman" w:hAnsi="Times New Roman"/>
          <w:color w:val="000000" w:themeColor="text1"/>
          <w:shd w:val="clear" w:color="auto" w:fill="FFFFFF"/>
        </w:rPr>
      </w:pPr>
      <w:r>
        <w:rPr>
          <w:rFonts w:ascii="Times New Roman" w:hAnsi="Times New Roman"/>
          <w:color w:val="000000" w:themeColor="text1"/>
          <w:shd w:val="clear" w:color="auto" w:fill="FFFFFF"/>
        </w:rPr>
        <w:t>17.</w:t>
      </w:r>
      <w:r>
        <w:rPr>
          <w:rFonts w:ascii="Times New Roman" w:hAnsi="Times New Roman"/>
          <w:color w:val="000000" w:themeColor="text1"/>
          <w:shd w:val="clear" w:color="auto" w:fill="FFFFFF"/>
        </w:rPr>
        <w:tab/>
      </w:r>
      <w:r w:rsidR="001B1067" w:rsidRPr="0025617F">
        <w:rPr>
          <w:rFonts w:ascii="Times New Roman" w:hAnsi="Times New Roman"/>
          <w:color w:val="000000" w:themeColor="text1"/>
          <w:shd w:val="clear" w:color="auto" w:fill="FFFFFF"/>
        </w:rPr>
        <w:t>Příkazník se zavazuje umožnit příkazci na jeho žádost bezodkladně vstup do nemovitost</w:t>
      </w:r>
      <w:r w:rsidR="001D1008" w:rsidRPr="0025617F">
        <w:rPr>
          <w:rFonts w:ascii="Times New Roman" w:hAnsi="Times New Roman"/>
          <w:color w:val="000000" w:themeColor="text1"/>
          <w:shd w:val="clear" w:color="auto" w:fill="FFFFFF"/>
        </w:rPr>
        <w:t>í specifikovaných v příloze č. 2</w:t>
      </w:r>
      <w:r w:rsidR="001B1067" w:rsidRPr="0025617F">
        <w:rPr>
          <w:rFonts w:ascii="Times New Roman" w:hAnsi="Times New Roman"/>
          <w:color w:val="000000" w:themeColor="text1"/>
          <w:shd w:val="clear" w:color="auto" w:fill="FFFFFF"/>
        </w:rPr>
        <w:t xml:space="preserve"> této smlouvy. </w:t>
      </w:r>
    </w:p>
    <w:p w:rsidR="001B1067" w:rsidRPr="0025617F" w:rsidRDefault="001B1067" w:rsidP="001B1067">
      <w:pPr>
        <w:spacing w:after="0" w:line="240" w:lineRule="auto"/>
        <w:ind w:left="450" w:hanging="450"/>
        <w:jc w:val="both"/>
        <w:rPr>
          <w:rFonts w:ascii="Times New Roman" w:hAnsi="Times New Roman"/>
          <w:color w:val="000000" w:themeColor="text1"/>
          <w:shd w:val="clear" w:color="auto" w:fill="FFFFFF"/>
        </w:rPr>
      </w:pPr>
    </w:p>
    <w:p w:rsidR="001B1067" w:rsidRPr="0025617F" w:rsidRDefault="00217772" w:rsidP="001B1067">
      <w:pPr>
        <w:spacing w:after="0" w:line="240" w:lineRule="auto"/>
        <w:ind w:left="450" w:hanging="450"/>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1</w:t>
      </w:r>
      <w:r w:rsidR="00436A32">
        <w:rPr>
          <w:rFonts w:ascii="Times New Roman" w:hAnsi="Times New Roman"/>
          <w:color w:val="000000" w:themeColor="text1"/>
          <w:shd w:val="clear" w:color="auto" w:fill="FFFFFF"/>
        </w:rPr>
        <w:t>8</w:t>
      </w:r>
      <w:r w:rsidR="001B1067" w:rsidRPr="0025617F">
        <w:rPr>
          <w:rFonts w:ascii="Times New Roman" w:hAnsi="Times New Roman"/>
          <w:color w:val="000000" w:themeColor="text1"/>
          <w:shd w:val="clear" w:color="auto" w:fill="FFFFFF"/>
        </w:rPr>
        <w:t>.</w:t>
      </w:r>
      <w:r w:rsidR="001B1067" w:rsidRPr="0025617F">
        <w:rPr>
          <w:rFonts w:ascii="Times New Roman" w:hAnsi="Times New Roman"/>
          <w:color w:val="000000" w:themeColor="text1"/>
          <w:shd w:val="clear" w:color="auto" w:fill="FFFFFF"/>
        </w:rPr>
        <w:tab/>
        <w:t xml:space="preserve">Příkazník bere na vědomí, že hradí veškeré náklady na provoz činností ve smyslu čl. </w:t>
      </w:r>
      <w:r w:rsidR="001D1008" w:rsidRPr="0025617F">
        <w:rPr>
          <w:rFonts w:ascii="Times New Roman" w:hAnsi="Times New Roman"/>
          <w:color w:val="000000" w:themeColor="text1"/>
          <w:shd w:val="clear" w:color="auto" w:fill="FFFFFF"/>
        </w:rPr>
        <w:t xml:space="preserve">VII odst. 6 této smlouvy. </w:t>
      </w:r>
      <w:r w:rsidR="001B1067" w:rsidRPr="0025617F">
        <w:rPr>
          <w:rFonts w:ascii="Times New Roman" w:hAnsi="Times New Roman"/>
          <w:color w:val="000000" w:themeColor="text1"/>
          <w:shd w:val="clear" w:color="auto" w:fill="FFFFFF"/>
        </w:rPr>
        <w:t xml:space="preserve">Jedná se zejména o spotřebu vody a energií mimo bazény, náklady na provoz občerstvení, </w:t>
      </w:r>
      <w:r w:rsidR="00436A32">
        <w:rPr>
          <w:rFonts w:ascii="Times New Roman" w:hAnsi="Times New Roman"/>
          <w:color w:val="000000" w:themeColor="text1"/>
          <w:shd w:val="clear" w:color="auto" w:fill="FFFFFF"/>
        </w:rPr>
        <w:t xml:space="preserve">doplňkové služby, </w:t>
      </w:r>
      <w:r w:rsidR="001B1067" w:rsidRPr="0025617F">
        <w:rPr>
          <w:rFonts w:ascii="Times New Roman" w:hAnsi="Times New Roman"/>
          <w:color w:val="000000" w:themeColor="text1"/>
          <w:shd w:val="clear" w:color="auto" w:fill="FFFFFF"/>
        </w:rPr>
        <w:t>náklady na organizaci sportovních a zájmových akcí, provozní náklady.</w:t>
      </w:r>
    </w:p>
    <w:p w:rsidR="00157686" w:rsidRDefault="00157686" w:rsidP="00A52435">
      <w:pPr>
        <w:autoSpaceDE w:val="0"/>
        <w:autoSpaceDN w:val="0"/>
        <w:adjustRightInd w:val="0"/>
        <w:spacing w:after="0" w:line="240" w:lineRule="auto"/>
        <w:jc w:val="both"/>
        <w:rPr>
          <w:rFonts w:ascii="Times New Roman" w:hAnsi="Times New Roman"/>
          <w:b/>
          <w:highlight w:val="yellow"/>
        </w:rPr>
      </w:pPr>
    </w:p>
    <w:p w:rsidR="00520CD5" w:rsidRPr="00A21D74" w:rsidRDefault="00520CD5" w:rsidP="00A52435">
      <w:pPr>
        <w:autoSpaceDE w:val="0"/>
        <w:autoSpaceDN w:val="0"/>
        <w:adjustRightInd w:val="0"/>
        <w:spacing w:after="0" w:line="240" w:lineRule="auto"/>
        <w:jc w:val="both"/>
        <w:rPr>
          <w:rFonts w:ascii="Times New Roman" w:hAnsi="Times New Roman"/>
          <w:b/>
          <w:highlight w:val="yellow"/>
        </w:rPr>
      </w:pPr>
    </w:p>
    <w:p w:rsidR="007C19DF" w:rsidRDefault="00157686" w:rsidP="00A52435">
      <w:pPr>
        <w:pStyle w:val="Nadpis4"/>
        <w:keepLines/>
        <w:widowControl w:val="0"/>
        <w:spacing w:before="0" w:after="0" w:line="240" w:lineRule="auto"/>
        <w:jc w:val="center"/>
        <w:rPr>
          <w:rFonts w:ascii="Times New Roman" w:hAnsi="Times New Roman" w:cs="Times New Roman"/>
          <w:caps/>
          <w:sz w:val="24"/>
          <w:szCs w:val="24"/>
        </w:rPr>
      </w:pPr>
      <w:r>
        <w:rPr>
          <w:rFonts w:ascii="Times New Roman" w:hAnsi="Times New Roman" w:cs="Times New Roman"/>
          <w:caps/>
          <w:sz w:val="24"/>
          <w:szCs w:val="24"/>
        </w:rPr>
        <w:t xml:space="preserve">IX. </w:t>
      </w:r>
      <w:r w:rsidR="007C19DF" w:rsidRPr="00157686">
        <w:rPr>
          <w:rFonts w:ascii="Times New Roman" w:hAnsi="Times New Roman" w:cs="Times New Roman"/>
          <w:caps/>
          <w:sz w:val="24"/>
          <w:szCs w:val="24"/>
        </w:rPr>
        <w:t>Smluvní pokuty</w:t>
      </w:r>
    </w:p>
    <w:p w:rsidR="000D2063" w:rsidRDefault="000D2063" w:rsidP="00DE2B84">
      <w:pPr>
        <w:spacing w:after="0" w:line="240" w:lineRule="auto"/>
        <w:ind w:left="450" w:hanging="450"/>
        <w:jc w:val="both"/>
      </w:pPr>
    </w:p>
    <w:p w:rsidR="00DE2B84" w:rsidRPr="0025617F" w:rsidRDefault="00DE2B84" w:rsidP="00D363AC">
      <w:pPr>
        <w:spacing w:after="0" w:line="240" w:lineRule="auto"/>
        <w:jc w:val="both"/>
        <w:rPr>
          <w:rFonts w:ascii="Times New Roman" w:hAnsi="Times New Roman"/>
          <w:color w:val="000000" w:themeColor="text1"/>
          <w:shd w:val="clear" w:color="auto" w:fill="FFFFFF"/>
        </w:rPr>
      </w:pPr>
      <w:r w:rsidRPr="0025617F">
        <w:rPr>
          <w:rFonts w:ascii="Times New Roman" w:hAnsi="Times New Roman"/>
          <w:color w:val="000000" w:themeColor="text1"/>
          <w:shd w:val="clear" w:color="auto" w:fill="FFFFFF"/>
        </w:rPr>
        <w:t>Při vadách plnění příkazníka při obstarávání činností dle čl. I</w:t>
      </w:r>
      <w:r w:rsidR="001D1008" w:rsidRPr="0025617F">
        <w:rPr>
          <w:rFonts w:ascii="Times New Roman" w:hAnsi="Times New Roman"/>
          <w:color w:val="000000" w:themeColor="text1"/>
          <w:shd w:val="clear" w:color="auto" w:fill="FFFFFF"/>
        </w:rPr>
        <w:t>II</w:t>
      </w:r>
      <w:r w:rsidRPr="0025617F">
        <w:rPr>
          <w:rFonts w:ascii="Times New Roman" w:hAnsi="Times New Roman"/>
          <w:color w:val="000000" w:themeColor="text1"/>
          <w:shd w:val="clear" w:color="auto" w:fill="FFFFFF"/>
        </w:rPr>
        <w:t>. od</w:t>
      </w:r>
      <w:r w:rsidR="000D2063" w:rsidRPr="0025617F">
        <w:rPr>
          <w:rFonts w:ascii="Times New Roman" w:hAnsi="Times New Roman"/>
          <w:color w:val="000000" w:themeColor="text1"/>
          <w:shd w:val="clear" w:color="auto" w:fill="FFFFFF"/>
        </w:rPr>
        <w:t xml:space="preserve">st. 1 této smlouvy, je příkazce </w:t>
      </w:r>
      <w:r w:rsidRPr="0025617F">
        <w:rPr>
          <w:rFonts w:ascii="Times New Roman" w:hAnsi="Times New Roman"/>
          <w:color w:val="000000" w:themeColor="text1"/>
          <w:shd w:val="clear" w:color="auto" w:fill="FFFFFF"/>
        </w:rPr>
        <w:t xml:space="preserve">oprávněn snížit odměnu sjednanou v čl. III. této smlouvy až o 15% z celkové roční odměny, a to vždy po písemném projednání, které se následně stává součástí této smlouvy.     </w:t>
      </w:r>
    </w:p>
    <w:p w:rsidR="007C19DF" w:rsidRPr="0025617F" w:rsidRDefault="007C19DF" w:rsidP="008E50BD">
      <w:pPr>
        <w:pStyle w:val="Odstavecseseznamem"/>
        <w:spacing w:after="0" w:line="240" w:lineRule="auto"/>
        <w:ind w:left="0"/>
        <w:rPr>
          <w:rFonts w:ascii="Times New Roman" w:hAnsi="Times New Roman"/>
          <w:b/>
        </w:rPr>
      </w:pPr>
    </w:p>
    <w:p w:rsidR="008E50BD" w:rsidRDefault="008E50BD" w:rsidP="008E50BD">
      <w:pPr>
        <w:pStyle w:val="Odstavecseseznamem"/>
        <w:spacing w:after="0" w:line="240" w:lineRule="auto"/>
        <w:ind w:left="0"/>
        <w:rPr>
          <w:rFonts w:ascii="Times New Roman" w:hAnsi="Times New Roman"/>
          <w:b/>
        </w:rPr>
      </w:pPr>
    </w:p>
    <w:p w:rsidR="007C19DF" w:rsidRPr="00157686" w:rsidRDefault="00157686" w:rsidP="00520CD5">
      <w:pPr>
        <w:pStyle w:val="Nadpis4"/>
        <w:keepLines/>
        <w:jc w:val="center"/>
        <w:rPr>
          <w:rFonts w:ascii="Times New Roman" w:hAnsi="Times New Roman" w:cs="Times New Roman"/>
          <w:caps/>
          <w:sz w:val="24"/>
          <w:szCs w:val="24"/>
        </w:rPr>
      </w:pPr>
      <w:r>
        <w:rPr>
          <w:rFonts w:ascii="Times New Roman" w:hAnsi="Times New Roman" w:cs="Times New Roman"/>
          <w:caps/>
          <w:sz w:val="24"/>
          <w:szCs w:val="24"/>
        </w:rPr>
        <w:lastRenderedPageBreak/>
        <w:t xml:space="preserve">X. </w:t>
      </w:r>
      <w:r w:rsidR="007C19DF" w:rsidRPr="00157686">
        <w:rPr>
          <w:rFonts w:ascii="Times New Roman" w:hAnsi="Times New Roman" w:cs="Times New Roman"/>
          <w:caps/>
          <w:sz w:val="24"/>
          <w:szCs w:val="24"/>
        </w:rPr>
        <w:t>Odstoupení od smlouvy</w:t>
      </w: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1.</w:t>
      </w: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 xml:space="preserve">Pokud příkazník, přes opakované (tj. dvě) písemné upozornění příkazce, řádně nesplní povinnost stanovenou mu v této smlouvě v souvislosti s výkonem jeho činnosti, a to ani v náhradním termínu stanoveném příkazcem, má příkazce právo od smlouvy odstoupit. </w:t>
      </w:r>
    </w:p>
    <w:p w:rsidR="007C19DF" w:rsidRPr="003C6872" w:rsidRDefault="007C19DF" w:rsidP="008E50BD">
      <w:pPr>
        <w:pStyle w:val="Odstavecseseznamem"/>
        <w:spacing w:after="0" w:line="240" w:lineRule="auto"/>
        <w:jc w:val="both"/>
        <w:rPr>
          <w:rFonts w:ascii="Times New Roman" w:hAnsi="Times New Roman"/>
        </w:rPr>
      </w:pP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2</w:t>
      </w:r>
      <w:r w:rsidR="00926798">
        <w:rPr>
          <w:rFonts w:ascii="Times New Roman" w:hAnsi="Times New Roman"/>
        </w:rPr>
        <w:t>.</w:t>
      </w: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Chce-li některá ze smluvních stran od této smlouvy odstoupit na základě ujednání z této smlouvy vyplývajících nebo výslovně uvedených v zákoně, je povinna svoje odstoupení písemně oznámit druhé straně. V odstoupení musí být uveden důvod, pro který strana od smlouvy odstupuje a přesná citace článku a odstavce smlouvy nebo ustanovení zákona, který ji k takovému kroku opravňuje. Bez těchto náležitostí je odstoupení neplatné.</w:t>
      </w:r>
    </w:p>
    <w:p w:rsidR="00157686" w:rsidRDefault="00157686" w:rsidP="008E50BD">
      <w:pPr>
        <w:pStyle w:val="Odstavecseseznamem"/>
        <w:spacing w:after="0" w:line="240" w:lineRule="auto"/>
        <w:ind w:left="0"/>
        <w:jc w:val="both"/>
        <w:rPr>
          <w:rFonts w:ascii="Times New Roman" w:hAnsi="Times New Roman"/>
        </w:rPr>
      </w:pP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3.</w:t>
      </w: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Při odstoupení od smlouvy kteroukoliv ze smluvních stran je příkazník povinen předat příkazci veškeré doklady a dokumentaci získané nebo pořízené v průběhu výkonu jeho činnosti dle této smlouvy, a to do 14</w:t>
      </w:r>
      <w:r w:rsidR="0061390C">
        <w:rPr>
          <w:rFonts w:ascii="Times New Roman" w:hAnsi="Times New Roman"/>
        </w:rPr>
        <w:t> </w:t>
      </w:r>
      <w:r w:rsidRPr="003C6872">
        <w:rPr>
          <w:rFonts w:ascii="Times New Roman" w:hAnsi="Times New Roman"/>
        </w:rPr>
        <w:t>dnů od účinků odstoupení.</w:t>
      </w:r>
    </w:p>
    <w:p w:rsidR="007C19DF" w:rsidRPr="003C6872" w:rsidRDefault="007C19DF" w:rsidP="008E50BD">
      <w:pPr>
        <w:pStyle w:val="Odstavecseseznamem"/>
        <w:spacing w:after="0" w:line="240" w:lineRule="auto"/>
        <w:ind w:left="0"/>
        <w:jc w:val="both"/>
        <w:rPr>
          <w:rFonts w:ascii="Times New Roman" w:hAnsi="Times New Roman"/>
        </w:rPr>
      </w:pP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4.</w:t>
      </w:r>
    </w:p>
    <w:p w:rsidR="007C19DF" w:rsidRPr="003C6872" w:rsidRDefault="007C19DF" w:rsidP="00520CD5">
      <w:pPr>
        <w:keepNext/>
        <w:keepLines/>
        <w:spacing w:after="0" w:line="240" w:lineRule="auto"/>
        <w:jc w:val="both"/>
        <w:rPr>
          <w:rFonts w:ascii="Times New Roman" w:hAnsi="Times New Roman"/>
        </w:rPr>
      </w:pPr>
      <w:r w:rsidRPr="003C6872">
        <w:rPr>
          <w:rFonts w:ascii="Times New Roman" w:hAnsi="Times New Roman"/>
        </w:rPr>
        <w:t>Účinky odstoupení od této smlouvy nastanou dnem, kdy bude písemné odstoupení strany odstupující druhé straně doručeno.</w:t>
      </w:r>
    </w:p>
    <w:p w:rsidR="007C19DF" w:rsidRPr="003C6872" w:rsidRDefault="007C19DF" w:rsidP="008E50BD">
      <w:pPr>
        <w:pStyle w:val="Odstavecseseznamem"/>
        <w:spacing w:after="0" w:line="240" w:lineRule="auto"/>
        <w:jc w:val="both"/>
        <w:rPr>
          <w:rFonts w:ascii="Times New Roman" w:hAnsi="Times New Roman"/>
        </w:rPr>
      </w:pPr>
    </w:p>
    <w:p w:rsidR="007C19DF" w:rsidRPr="003C6872" w:rsidRDefault="007C19DF" w:rsidP="00520CD5">
      <w:pPr>
        <w:pStyle w:val="Odstavecseseznamem"/>
        <w:keepNext/>
        <w:keepLines/>
        <w:spacing w:after="0" w:line="240" w:lineRule="auto"/>
        <w:ind w:left="0"/>
        <w:jc w:val="both"/>
        <w:rPr>
          <w:rFonts w:ascii="Times New Roman" w:hAnsi="Times New Roman"/>
        </w:rPr>
      </w:pPr>
      <w:r w:rsidRPr="003C6872">
        <w:rPr>
          <w:rFonts w:ascii="Times New Roman" w:hAnsi="Times New Roman"/>
        </w:rPr>
        <w:t>5.</w:t>
      </w:r>
    </w:p>
    <w:p w:rsidR="007C19DF" w:rsidRPr="003C6872" w:rsidRDefault="007C19DF" w:rsidP="00520CD5">
      <w:pPr>
        <w:keepNext/>
        <w:keepLines/>
        <w:spacing w:after="0" w:line="240" w:lineRule="auto"/>
        <w:jc w:val="both"/>
        <w:rPr>
          <w:rFonts w:ascii="Times New Roman" w:hAnsi="Times New Roman"/>
        </w:rPr>
      </w:pPr>
      <w:r w:rsidRPr="003C6872">
        <w:rPr>
          <w:rFonts w:ascii="Times New Roman" w:hAnsi="Times New Roman"/>
        </w:rPr>
        <w:t>Strana, která porušila smluvní povinnost, jejíž porušení bylo důvodem odstoupení od této smlouvy, je</w:t>
      </w:r>
      <w:r w:rsidR="00157686">
        <w:rPr>
          <w:rFonts w:ascii="Times New Roman" w:hAnsi="Times New Roman"/>
        </w:rPr>
        <w:t> </w:t>
      </w:r>
      <w:r w:rsidRPr="003C6872">
        <w:rPr>
          <w:rFonts w:ascii="Times New Roman" w:hAnsi="Times New Roman"/>
        </w:rPr>
        <w:t>povinna druhé straně nahradit náklady s odstoupením spojené. Tím není dotčeno právo na náhradu škody ani povinnost zaplatit smluvní pokutu.</w:t>
      </w:r>
    </w:p>
    <w:p w:rsidR="007C19DF" w:rsidRDefault="007C19DF" w:rsidP="008E50BD">
      <w:pPr>
        <w:pStyle w:val="Odstavecseseznamem"/>
        <w:spacing w:after="0" w:line="240" w:lineRule="auto"/>
        <w:ind w:left="0"/>
        <w:rPr>
          <w:rFonts w:ascii="Times New Roman" w:hAnsi="Times New Roman"/>
          <w:b/>
        </w:rPr>
      </w:pPr>
    </w:p>
    <w:p w:rsidR="008E50BD" w:rsidRDefault="008E50BD" w:rsidP="008E50BD">
      <w:pPr>
        <w:pStyle w:val="Odstavecseseznamem"/>
        <w:spacing w:after="0" w:line="240" w:lineRule="auto"/>
        <w:ind w:left="0"/>
        <w:rPr>
          <w:rFonts w:ascii="Times New Roman" w:hAnsi="Times New Roman"/>
          <w:b/>
        </w:rPr>
      </w:pPr>
    </w:p>
    <w:p w:rsidR="007C19DF" w:rsidRPr="00157686" w:rsidRDefault="00157686" w:rsidP="00520CD5">
      <w:pPr>
        <w:pStyle w:val="Nadpis4"/>
        <w:keepLines/>
        <w:jc w:val="center"/>
        <w:rPr>
          <w:rFonts w:ascii="Times New Roman" w:hAnsi="Times New Roman" w:cs="Times New Roman"/>
          <w:caps/>
          <w:sz w:val="24"/>
          <w:szCs w:val="24"/>
        </w:rPr>
      </w:pPr>
      <w:r>
        <w:rPr>
          <w:rFonts w:ascii="Times New Roman" w:hAnsi="Times New Roman" w:cs="Times New Roman"/>
          <w:caps/>
          <w:sz w:val="24"/>
          <w:szCs w:val="24"/>
        </w:rPr>
        <w:t xml:space="preserve">XI. </w:t>
      </w:r>
      <w:r w:rsidR="007C19DF" w:rsidRPr="00157686">
        <w:rPr>
          <w:rFonts w:ascii="Times New Roman" w:hAnsi="Times New Roman" w:cs="Times New Roman"/>
          <w:caps/>
          <w:sz w:val="24"/>
          <w:szCs w:val="24"/>
        </w:rPr>
        <w:t>Závěrečná ujednání</w:t>
      </w:r>
    </w:p>
    <w:p w:rsidR="008708DF" w:rsidRPr="0025617F" w:rsidRDefault="008708DF" w:rsidP="00520CD5">
      <w:pPr>
        <w:keepNext/>
        <w:keepLines/>
        <w:numPr>
          <w:ilvl w:val="0"/>
          <w:numId w:val="23"/>
        </w:numPr>
        <w:spacing w:after="0" w:line="240" w:lineRule="auto"/>
        <w:ind w:left="426" w:hanging="426"/>
        <w:jc w:val="both"/>
        <w:rPr>
          <w:rFonts w:ascii="Times New Roman" w:hAnsi="Times New Roman"/>
        </w:rPr>
      </w:pPr>
    </w:p>
    <w:p w:rsidR="00204639" w:rsidRPr="0025617F" w:rsidRDefault="00204639" w:rsidP="00B45686">
      <w:pPr>
        <w:keepNext/>
        <w:keepLines/>
        <w:spacing w:after="0" w:line="240" w:lineRule="auto"/>
        <w:jc w:val="both"/>
        <w:rPr>
          <w:rFonts w:ascii="Times New Roman" w:hAnsi="Times New Roman"/>
        </w:rPr>
      </w:pPr>
      <w:r w:rsidRPr="0025617F">
        <w:rPr>
          <w:rFonts w:ascii="Times New Roman" w:hAnsi="Times New Roman"/>
        </w:rPr>
        <w:t>Tuto smlouvu lze měnit nebo doplňovat pouze písemným, oboustranně potvrzeným ujednáním, výslovně nazvaným „Dodatek ke smlouvě“, který bude chronologicky číslován. Jiné zápisy, protokoly</w:t>
      </w:r>
      <w:r w:rsidR="00F84329" w:rsidRPr="0025617F">
        <w:rPr>
          <w:rFonts w:ascii="Times New Roman" w:hAnsi="Times New Roman"/>
        </w:rPr>
        <w:t>,</w:t>
      </w:r>
      <w:r w:rsidRPr="0025617F">
        <w:rPr>
          <w:rFonts w:ascii="Times New Roman" w:hAnsi="Times New Roman"/>
        </w:rPr>
        <w:t xml:space="preserve"> apod. se za</w:t>
      </w:r>
      <w:r w:rsidR="0061390C" w:rsidRPr="0025617F">
        <w:rPr>
          <w:rFonts w:ascii="Times New Roman" w:hAnsi="Times New Roman"/>
        </w:rPr>
        <w:t> </w:t>
      </w:r>
      <w:r w:rsidRPr="0025617F">
        <w:rPr>
          <w:rFonts w:ascii="Times New Roman" w:hAnsi="Times New Roman"/>
        </w:rPr>
        <w:t xml:space="preserve">změnu </w:t>
      </w:r>
      <w:r w:rsidR="00F84329" w:rsidRPr="0025617F">
        <w:rPr>
          <w:rFonts w:ascii="Times New Roman" w:hAnsi="Times New Roman"/>
        </w:rPr>
        <w:t>s</w:t>
      </w:r>
      <w:r w:rsidRPr="0025617F">
        <w:rPr>
          <w:rFonts w:ascii="Times New Roman" w:hAnsi="Times New Roman"/>
        </w:rPr>
        <w:t>mlouvy nepovažují.</w:t>
      </w:r>
    </w:p>
    <w:p w:rsidR="00B45686" w:rsidRPr="0025617F" w:rsidRDefault="00B45686" w:rsidP="00B45686">
      <w:pPr>
        <w:keepNext/>
        <w:keepLines/>
        <w:spacing w:after="0" w:line="240" w:lineRule="auto"/>
        <w:jc w:val="both"/>
        <w:rPr>
          <w:rFonts w:ascii="Times New Roman" w:hAnsi="Times New Roman"/>
        </w:rPr>
      </w:pPr>
    </w:p>
    <w:p w:rsidR="00B45686" w:rsidRPr="0025617F" w:rsidRDefault="00B45686" w:rsidP="00B45686">
      <w:pPr>
        <w:keepNext/>
        <w:keepLines/>
        <w:spacing w:after="0" w:line="240" w:lineRule="auto"/>
        <w:jc w:val="both"/>
        <w:rPr>
          <w:rFonts w:ascii="Times New Roman" w:hAnsi="Times New Roman"/>
        </w:rPr>
      </w:pPr>
      <w:r w:rsidRPr="0025617F">
        <w:rPr>
          <w:rFonts w:ascii="Times New Roman" w:hAnsi="Times New Roman"/>
        </w:rPr>
        <w:t>2.</w:t>
      </w:r>
    </w:p>
    <w:p w:rsidR="005C1589" w:rsidRPr="0025617F" w:rsidRDefault="00204639" w:rsidP="00520CD5">
      <w:pPr>
        <w:keepNext/>
        <w:keepLines/>
        <w:spacing w:after="0" w:line="240" w:lineRule="auto"/>
        <w:jc w:val="both"/>
        <w:rPr>
          <w:rFonts w:ascii="Times New Roman" w:hAnsi="Times New Roman"/>
        </w:rPr>
      </w:pPr>
      <w:r w:rsidRPr="0025617F">
        <w:rPr>
          <w:rFonts w:ascii="Times New Roman" w:hAnsi="Times New Roman"/>
        </w:rPr>
        <w:t>Nastanou-li u některé ze stran skutečnosti bránící řádnému plnění této smlouvy, je povinna to ihned, bez</w:t>
      </w:r>
      <w:r w:rsidR="0061390C" w:rsidRPr="0025617F">
        <w:rPr>
          <w:rFonts w:ascii="Times New Roman" w:hAnsi="Times New Roman"/>
        </w:rPr>
        <w:t> </w:t>
      </w:r>
      <w:r w:rsidRPr="0025617F">
        <w:rPr>
          <w:rFonts w:ascii="Times New Roman" w:hAnsi="Times New Roman"/>
        </w:rPr>
        <w:t>zbytečného odkladu</w:t>
      </w:r>
      <w:r w:rsidR="00575109" w:rsidRPr="0025617F">
        <w:rPr>
          <w:rFonts w:ascii="Times New Roman" w:hAnsi="Times New Roman"/>
        </w:rPr>
        <w:t>,</w:t>
      </w:r>
      <w:r w:rsidRPr="0025617F">
        <w:rPr>
          <w:rFonts w:ascii="Times New Roman" w:hAnsi="Times New Roman"/>
        </w:rPr>
        <w:t xml:space="preserve"> oznámit druhé straně a vyvolat jednání zástupců oprávněných k podpisu smlouvy.</w:t>
      </w:r>
      <w:r w:rsidR="005C1589" w:rsidRPr="0025617F">
        <w:rPr>
          <w:rFonts w:ascii="Times New Roman" w:hAnsi="Times New Roman"/>
        </w:rPr>
        <w:t xml:space="preserve"> Strany výslovně vylučují použití ustanovení § 2902 věty druhé občanského zákoníku.</w:t>
      </w:r>
    </w:p>
    <w:p w:rsidR="00204639" w:rsidRPr="0025617F" w:rsidRDefault="00204639" w:rsidP="005C1589">
      <w:pPr>
        <w:pStyle w:val="Odstavecseseznamem"/>
        <w:spacing w:after="0" w:line="240" w:lineRule="auto"/>
        <w:ind w:left="0"/>
        <w:jc w:val="both"/>
        <w:rPr>
          <w:rFonts w:ascii="Times New Roman" w:hAnsi="Times New Roman"/>
        </w:rPr>
      </w:pPr>
    </w:p>
    <w:p w:rsidR="005C1589" w:rsidRPr="0025617F" w:rsidRDefault="00B45686" w:rsidP="00520CD5">
      <w:pPr>
        <w:keepNext/>
        <w:keepLines/>
        <w:spacing w:after="0" w:line="240" w:lineRule="auto"/>
        <w:jc w:val="both"/>
        <w:rPr>
          <w:rFonts w:ascii="Times New Roman" w:hAnsi="Times New Roman"/>
        </w:rPr>
      </w:pPr>
      <w:r w:rsidRPr="0025617F">
        <w:rPr>
          <w:rFonts w:ascii="Times New Roman" w:hAnsi="Times New Roman"/>
        </w:rPr>
        <w:t>3</w:t>
      </w:r>
      <w:r w:rsidR="008708DF" w:rsidRPr="0025617F">
        <w:rPr>
          <w:rFonts w:ascii="Times New Roman" w:hAnsi="Times New Roman"/>
        </w:rPr>
        <w:t>.</w:t>
      </w:r>
    </w:p>
    <w:p w:rsidR="005C1589" w:rsidRPr="0025617F" w:rsidRDefault="005C1589" w:rsidP="00520CD5">
      <w:pPr>
        <w:keepNext/>
        <w:keepLines/>
        <w:spacing w:after="0" w:line="240" w:lineRule="auto"/>
        <w:jc w:val="both"/>
        <w:rPr>
          <w:rFonts w:ascii="Times New Roman" w:hAnsi="Times New Roman"/>
        </w:rPr>
      </w:pPr>
      <w:r w:rsidRPr="0025617F">
        <w:rPr>
          <w:rFonts w:ascii="Times New Roman" w:hAnsi="Times New Roman"/>
        </w:rPr>
        <w:t>Příkazník si je vědom skutečnosti, že obsah této smlouvy není obchodním tajemstvím a příkazce jako územně samosprávný celek (veřejnoprávní korporace) jej může zveřejnit, zejména v rozsahu a za</w:t>
      </w:r>
      <w:r w:rsidR="00157686" w:rsidRPr="0025617F">
        <w:rPr>
          <w:rFonts w:ascii="Times New Roman" w:hAnsi="Times New Roman"/>
        </w:rPr>
        <w:t> </w:t>
      </w:r>
      <w:r w:rsidRPr="0025617F">
        <w:rPr>
          <w:rFonts w:ascii="Times New Roman" w:hAnsi="Times New Roman"/>
        </w:rPr>
        <w:t>podmínek vyplývajících ze zákona č. 106/1999 Sb., o svobodném přístupu k informacím, v platném znění.</w:t>
      </w:r>
    </w:p>
    <w:p w:rsidR="003A1B67" w:rsidRPr="0025617F" w:rsidRDefault="003A1B67" w:rsidP="005C1589">
      <w:pPr>
        <w:spacing w:after="0" w:line="240" w:lineRule="auto"/>
        <w:jc w:val="both"/>
        <w:rPr>
          <w:rFonts w:ascii="Times New Roman" w:hAnsi="Times New Roman"/>
        </w:rPr>
      </w:pPr>
    </w:p>
    <w:p w:rsidR="00757654" w:rsidRPr="0025617F" w:rsidRDefault="00B45686" w:rsidP="00757654">
      <w:pPr>
        <w:pStyle w:val="Odstavecseseznamem"/>
        <w:keepNext/>
        <w:keepLines/>
        <w:spacing w:after="0" w:line="240" w:lineRule="auto"/>
        <w:ind w:left="0"/>
        <w:jc w:val="both"/>
        <w:rPr>
          <w:rFonts w:ascii="Times New Roman" w:hAnsi="Times New Roman"/>
        </w:rPr>
      </w:pPr>
      <w:r w:rsidRPr="0025617F">
        <w:rPr>
          <w:rFonts w:ascii="Times New Roman" w:hAnsi="Times New Roman"/>
        </w:rPr>
        <w:t>4</w:t>
      </w:r>
      <w:r w:rsidR="00757654" w:rsidRPr="0025617F">
        <w:rPr>
          <w:rFonts w:ascii="Times New Roman" w:hAnsi="Times New Roman"/>
        </w:rPr>
        <w:t>.</w:t>
      </w:r>
    </w:p>
    <w:p w:rsidR="0025617F" w:rsidRPr="0025617F" w:rsidRDefault="0025617F" w:rsidP="0025617F">
      <w:pPr>
        <w:jc w:val="both"/>
        <w:rPr>
          <w:rFonts w:ascii="Times New Roman" w:hAnsi="Times New Roman"/>
          <w:lang w:val="en-US"/>
        </w:rPr>
      </w:pPr>
      <w:r w:rsidRPr="00D363AC">
        <w:rPr>
          <w:rFonts w:ascii="Times New Roman" w:hAnsi="Times New Roman"/>
        </w:rPr>
        <w:t xml:space="preserve">Tato smlouva nabývá platnosti dnem podpisu druhou smluvní stranou. Nabytí účinnosti této smlouvy je vázáno na splnění odkládací podmínky, že objednatel bude mít ve svém rozpočtu zajištěno </w:t>
      </w:r>
      <w:r w:rsidR="00FB73A2" w:rsidRPr="00D363AC">
        <w:rPr>
          <w:rFonts w:ascii="Times New Roman" w:hAnsi="Times New Roman"/>
        </w:rPr>
        <w:t>finanční krytí na realizaci činnosti</w:t>
      </w:r>
      <w:r w:rsidRPr="00D363AC">
        <w:rPr>
          <w:rFonts w:ascii="Times New Roman" w:hAnsi="Times New Roman"/>
        </w:rPr>
        <w:t xml:space="preserve"> dle článku II. této smlouvy. Za okamžik nabytí účinnosti této smlouvy se považuje okamžik, kdy Zastupitelstvo města Jeseníku, přijme takové usnesení ohledně rozpočtu objednatele pro rok </w:t>
      </w:r>
      <w:r w:rsidR="00EA2660">
        <w:rPr>
          <w:rFonts w:ascii="Times New Roman" w:hAnsi="Times New Roman"/>
          <w:lang w:val="en-US"/>
        </w:rPr>
        <w:t>2016,</w:t>
      </w:r>
      <w:r w:rsidRPr="00D363AC">
        <w:rPr>
          <w:rFonts w:ascii="Times New Roman" w:hAnsi="Times New Roman"/>
        </w:rPr>
        <w:t xml:space="preserve"> kterým bude </w:t>
      </w:r>
      <w:r w:rsidR="00141760">
        <w:rPr>
          <w:rFonts w:ascii="Times New Roman" w:hAnsi="Times New Roman"/>
        </w:rPr>
        <w:t>ve výši min. 20 % z ceny uvedené v čl. V odst. 1</w:t>
      </w:r>
      <w:r w:rsidRPr="00D363AC">
        <w:rPr>
          <w:rFonts w:ascii="Times New Roman" w:hAnsi="Times New Roman"/>
        </w:rPr>
        <w:t xml:space="preserve"> zaj</w:t>
      </w:r>
      <w:r w:rsidR="00FB73A2" w:rsidRPr="00D363AC">
        <w:rPr>
          <w:rFonts w:ascii="Times New Roman" w:hAnsi="Times New Roman"/>
        </w:rPr>
        <w:t>ištěno financování předmětu smlouvy</w:t>
      </w:r>
      <w:r w:rsidRPr="00D363AC">
        <w:rPr>
          <w:rFonts w:ascii="Times New Roman" w:hAnsi="Times New Roman"/>
        </w:rPr>
        <w:t>. O přijetí příslušného usnesení Zastupitelstvem města Jeseníku a tedy o nabytí účinnosti této smlouvy, je objednatel povinen písemně informovat zhotovitele do 5 (pěti) pracovních dnů a zároveň jej</w:t>
      </w:r>
      <w:r w:rsidRPr="00D363AC">
        <w:rPr>
          <w:rFonts w:ascii="Times New Roman" w:hAnsi="Times New Roman"/>
          <w:color w:val="FF0000"/>
        </w:rPr>
        <w:t xml:space="preserve"> </w:t>
      </w:r>
      <w:r w:rsidR="00FB73A2" w:rsidRPr="00D363AC">
        <w:rPr>
          <w:rFonts w:ascii="Times New Roman" w:hAnsi="Times New Roman"/>
        </w:rPr>
        <w:t>vyzvat k protokolárnímu převzetí areálu koupaliště</w:t>
      </w:r>
      <w:r w:rsidRPr="00D363AC">
        <w:rPr>
          <w:rFonts w:ascii="Times New Roman" w:hAnsi="Times New Roman"/>
        </w:rPr>
        <w:t xml:space="preserve">. Tato smlouva zanikne (veškeré závazky z ní plynoucí </w:t>
      </w:r>
      <w:proofErr w:type="spellStart"/>
      <w:r w:rsidRPr="00D363AC">
        <w:rPr>
          <w:rFonts w:ascii="Times New Roman" w:hAnsi="Times New Roman"/>
        </w:rPr>
        <w:t>pozbudou</w:t>
      </w:r>
      <w:proofErr w:type="spellEnd"/>
      <w:r w:rsidRPr="00D363AC">
        <w:rPr>
          <w:rFonts w:ascii="Times New Roman" w:hAnsi="Times New Roman"/>
        </w:rPr>
        <w:t xml:space="preserve"> platnosti), nenabude-li účinnosti do </w:t>
      </w:r>
      <w:proofErr w:type="gramStart"/>
      <w:r w:rsidR="00FB73A2" w:rsidRPr="00D363AC">
        <w:rPr>
          <w:rFonts w:ascii="Times New Roman" w:hAnsi="Times New Roman"/>
          <w:lang w:val="en-US"/>
        </w:rPr>
        <w:t>15.5.2016</w:t>
      </w:r>
      <w:proofErr w:type="gramEnd"/>
      <w:r w:rsidR="00FB73A2" w:rsidRPr="00D363AC">
        <w:rPr>
          <w:rFonts w:ascii="Times New Roman" w:hAnsi="Times New Roman"/>
          <w:lang w:val="en-US"/>
        </w:rPr>
        <w:t>.</w:t>
      </w:r>
    </w:p>
    <w:p w:rsidR="00A45D3E" w:rsidRPr="0025617F" w:rsidRDefault="003A5758" w:rsidP="00757654">
      <w:pPr>
        <w:spacing w:after="0" w:line="240" w:lineRule="auto"/>
        <w:jc w:val="both"/>
        <w:rPr>
          <w:rFonts w:ascii="Times New Roman" w:hAnsi="Times New Roman"/>
        </w:rPr>
      </w:pPr>
      <w:r w:rsidRPr="0025617F">
        <w:rPr>
          <w:rFonts w:ascii="Times New Roman" w:hAnsi="Times New Roman"/>
        </w:rPr>
        <w:lastRenderedPageBreak/>
        <w:t>5</w:t>
      </w:r>
      <w:r w:rsidR="008708DF" w:rsidRPr="0025617F">
        <w:rPr>
          <w:rFonts w:ascii="Times New Roman" w:hAnsi="Times New Roman"/>
        </w:rPr>
        <w:t>.</w:t>
      </w:r>
    </w:p>
    <w:p w:rsidR="00204639" w:rsidRPr="0025617F" w:rsidRDefault="00204639" w:rsidP="00757654">
      <w:pPr>
        <w:keepNext/>
        <w:keepLines/>
        <w:spacing w:after="0" w:line="240" w:lineRule="auto"/>
        <w:jc w:val="both"/>
        <w:rPr>
          <w:rFonts w:ascii="Times New Roman" w:hAnsi="Times New Roman"/>
        </w:rPr>
      </w:pPr>
      <w:r w:rsidRPr="0025617F">
        <w:rPr>
          <w:rFonts w:ascii="Times New Roman" w:hAnsi="Times New Roman"/>
        </w:rPr>
        <w:t xml:space="preserve">Smlouva je vyhotovena ve </w:t>
      </w:r>
      <w:r w:rsidR="003A5758" w:rsidRPr="0025617F">
        <w:rPr>
          <w:rFonts w:ascii="Times New Roman" w:hAnsi="Times New Roman"/>
        </w:rPr>
        <w:t>4</w:t>
      </w:r>
      <w:r w:rsidRPr="0025617F">
        <w:rPr>
          <w:rFonts w:ascii="Times New Roman" w:hAnsi="Times New Roman"/>
        </w:rPr>
        <w:t xml:space="preserve"> stejnopisech s platností originálu, z nichž </w:t>
      </w:r>
      <w:r w:rsidR="003A5758" w:rsidRPr="0025617F">
        <w:rPr>
          <w:rFonts w:ascii="Times New Roman" w:hAnsi="Times New Roman"/>
        </w:rPr>
        <w:t>tři</w:t>
      </w:r>
      <w:r w:rsidR="00965851" w:rsidRPr="0025617F">
        <w:rPr>
          <w:rFonts w:ascii="Times New Roman" w:hAnsi="Times New Roman"/>
        </w:rPr>
        <w:t xml:space="preserve"> </w:t>
      </w:r>
      <w:r w:rsidRPr="0025617F">
        <w:rPr>
          <w:rFonts w:ascii="Times New Roman" w:hAnsi="Times New Roman"/>
        </w:rPr>
        <w:t xml:space="preserve">vyhotovení obdrží </w:t>
      </w:r>
      <w:r w:rsidR="00A45D3E" w:rsidRPr="0025617F">
        <w:rPr>
          <w:rFonts w:ascii="Times New Roman" w:hAnsi="Times New Roman"/>
        </w:rPr>
        <w:t>příkazce</w:t>
      </w:r>
      <w:r w:rsidRPr="0025617F">
        <w:rPr>
          <w:rFonts w:ascii="Times New Roman" w:hAnsi="Times New Roman"/>
        </w:rPr>
        <w:t xml:space="preserve"> a </w:t>
      </w:r>
      <w:r w:rsidR="00965851" w:rsidRPr="0025617F">
        <w:rPr>
          <w:rFonts w:ascii="Times New Roman" w:hAnsi="Times New Roman"/>
        </w:rPr>
        <w:t xml:space="preserve">jedno </w:t>
      </w:r>
      <w:r w:rsidR="00A45D3E" w:rsidRPr="0025617F">
        <w:rPr>
          <w:rFonts w:ascii="Times New Roman" w:hAnsi="Times New Roman"/>
        </w:rPr>
        <w:t>příkazník</w:t>
      </w:r>
      <w:r w:rsidRPr="0025617F">
        <w:rPr>
          <w:rFonts w:ascii="Times New Roman" w:hAnsi="Times New Roman"/>
        </w:rPr>
        <w:t>.</w:t>
      </w:r>
    </w:p>
    <w:p w:rsidR="00204639" w:rsidRPr="0025617F" w:rsidRDefault="00204639" w:rsidP="00A45D3E">
      <w:pPr>
        <w:spacing w:after="0" w:line="240" w:lineRule="auto"/>
        <w:jc w:val="both"/>
        <w:rPr>
          <w:rFonts w:ascii="Times New Roman" w:hAnsi="Times New Roman"/>
        </w:rPr>
      </w:pPr>
    </w:p>
    <w:p w:rsidR="00A45D3E" w:rsidRPr="0025617F" w:rsidRDefault="003A5758" w:rsidP="00520CD5">
      <w:pPr>
        <w:keepNext/>
        <w:keepLines/>
        <w:spacing w:after="0" w:line="240" w:lineRule="auto"/>
        <w:jc w:val="both"/>
        <w:rPr>
          <w:rFonts w:ascii="Times New Roman" w:hAnsi="Times New Roman"/>
        </w:rPr>
      </w:pPr>
      <w:r w:rsidRPr="0025617F">
        <w:rPr>
          <w:rFonts w:ascii="Times New Roman" w:hAnsi="Times New Roman"/>
        </w:rPr>
        <w:t>6</w:t>
      </w:r>
      <w:r w:rsidR="008708DF" w:rsidRPr="0025617F">
        <w:rPr>
          <w:rFonts w:ascii="Times New Roman" w:hAnsi="Times New Roman"/>
        </w:rPr>
        <w:t>.</w:t>
      </w:r>
    </w:p>
    <w:p w:rsidR="001D1008" w:rsidRPr="0025617F" w:rsidRDefault="00204639" w:rsidP="00520CD5">
      <w:pPr>
        <w:keepNext/>
        <w:keepLines/>
        <w:spacing w:after="0" w:line="240" w:lineRule="auto"/>
        <w:jc w:val="both"/>
        <w:rPr>
          <w:rFonts w:ascii="Times New Roman" w:hAnsi="Times New Roman"/>
        </w:rPr>
      </w:pPr>
      <w:r w:rsidRPr="0025617F">
        <w:rPr>
          <w:rFonts w:ascii="Times New Roman" w:hAnsi="Times New Roman"/>
        </w:rPr>
        <w:t xml:space="preserve">Nedílnou součástí této </w:t>
      </w:r>
      <w:r w:rsidR="00A45D3E" w:rsidRPr="0025617F">
        <w:rPr>
          <w:rFonts w:ascii="Times New Roman" w:hAnsi="Times New Roman"/>
        </w:rPr>
        <w:t>s</w:t>
      </w:r>
      <w:r w:rsidR="001D1008" w:rsidRPr="0025617F">
        <w:rPr>
          <w:rFonts w:ascii="Times New Roman" w:hAnsi="Times New Roman"/>
        </w:rPr>
        <w:t>mlouvy jsou ty</w:t>
      </w:r>
      <w:r w:rsidR="003A5758" w:rsidRPr="0025617F">
        <w:rPr>
          <w:rFonts w:ascii="Times New Roman" w:hAnsi="Times New Roman"/>
        </w:rPr>
        <w:t>to přílohy</w:t>
      </w:r>
      <w:r w:rsidRPr="0025617F">
        <w:rPr>
          <w:rFonts w:ascii="Times New Roman" w:hAnsi="Times New Roman"/>
        </w:rPr>
        <w:t>:</w:t>
      </w:r>
      <w:r w:rsidR="00965851" w:rsidRPr="0025617F">
        <w:rPr>
          <w:rFonts w:ascii="Times New Roman" w:hAnsi="Times New Roman"/>
        </w:rPr>
        <w:t xml:space="preserve"> </w:t>
      </w:r>
    </w:p>
    <w:p w:rsidR="001D1008" w:rsidRPr="0025617F" w:rsidRDefault="001D1008" w:rsidP="00520CD5">
      <w:pPr>
        <w:keepNext/>
        <w:keepLines/>
        <w:spacing w:after="0" w:line="240" w:lineRule="auto"/>
        <w:jc w:val="both"/>
        <w:rPr>
          <w:rFonts w:ascii="Times New Roman" w:hAnsi="Times New Roman"/>
        </w:rPr>
      </w:pPr>
    </w:p>
    <w:p w:rsidR="001D1008" w:rsidRPr="0025617F" w:rsidRDefault="00AB27E3" w:rsidP="001D1008">
      <w:pPr>
        <w:pStyle w:val="Odstavecseseznamem"/>
        <w:keepNext/>
        <w:keepLines/>
        <w:numPr>
          <w:ilvl w:val="0"/>
          <w:numId w:val="30"/>
        </w:numPr>
        <w:spacing w:after="0" w:line="240" w:lineRule="auto"/>
        <w:jc w:val="both"/>
        <w:rPr>
          <w:rFonts w:ascii="Times New Roman" w:hAnsi="Times New Roman"/>
        </w:rPr>
      </w:pPr>
      <w:proofErr w:type="spellStart"/>
      <w:r w:rsidRPr="0025617F">
        <w:rPr>
          <w:rFonts w:ascii="Times New Roman" w:hAnsi="Times New Roman"/>
          <w:lang w:val="en-US"/>
        </w:rPr>
        <w:t>S</w:t>
      </w:r>
      <w:r w:rsidR="001D1008" w:rsidRPr="0025617F">
        <w:rPr>
          <w:rFonts w:ascii="Times New Roman" w:hAnsi="Times New Roman"/>
          <w:lang w:val="en-US"/>
        </w:rPr>
        <w:t>eznam</w:t>
      </w:r>
      <w:proofErr w:type="spellEnd"/>
      <w:r w:rsidR="001D1008" w:rsidRPr="0025617F">
        <w:rPr>
          <w:rFonts w:ascii="Times New Roman" w:hAnsi="Times New Roman"/>
        </w:rPr>
        <w:t xml:space="preserve"> věcí </w:t>
      </w:r>
      <w:r w:rsidRPr="0025617F">
        <w:rPr>
          <w:rFonts w:ascii="Times New Roman" w:hAnsi="Times New Roman"/>
        </w:rPr>
        <w:t>movitých a nemovitých</w:t>
      </w:r>
      <w:r w:rsidR="001D1008" w:rsidRPr="0025617F">
        <w:rPr>
          <w:rFonts w:ascii="Times New Roman" w:hAnsi="Times New Roman"/>
        </w:rPr>
        <w:t xml:space="preserve"> svěřených do správy příkazníka</w:t>
      </w:r>
    </w:p>
    <w:p w:rsidR="0025617F" w:rsidRPr="0025617F" w:rsidRDefault="0025617F" w:rsidP="001D1008">
      <w:pPr>
        <w:pStyle w:val="Odstavecseseznamem"/>
        <w:keepNext/>
        <w:keepLines/>
        <w:numPr>
          <w:ilvl w:val="0"/>
          <w:numId w:val="30"/>
        </w:numPr>
        <w:spacing w:after="0" w:line="240" w:lineRule="auto"/>
        <w:jc w:val="both"/>
        <w:rPr>
          <w:rFonts w:ascii="Times New Roman" w:hAnsi="Times New Roman"/>
        </w:rPr>
      </w:pPr>
      <w:r w:rsidRPr="0025617F">
        <w:rPr>
          <w:rFonts w:ascii="Times New Roman" w:hAnsi="Times New Roman"/>
        </w:rPr>
        <w:t>Provozní řád koupaliště</w:t>
      </w:r>
    </w:p>
    <w:p w:rsidR="003A5758" w:rsidRPr="0025617F" w:rsidRDefault="003A5758" w:rsidP="001D1008">
      <w:pPr>
        <w:pStyle w:val="Odstavecseseznamem"/>
        <w:keepNext/>
        <w:keepLines/>
        <w:numPr>
          <w:ilvl w:val="0"/>
          <w:numId w:val="30"/>
        </w:numPr>
        <w:spacing w:after="0" w:line="240" w:lineRule="auto"/>
        <w:jc w:val="both"/>
        <w:rPr>
          <w:rFonts w:ascii="Times New Roman" w:hAnsi="Times New Roman"/>
        </w:rPr>
      </w:pPr>
      <w:r w:rsidRPr="0025617F">
        <w:rPr>
          <w:rFonts w:ascii="Times New Roman" w:hAnsi="Times New Roman"/>
          <w:snapToGrid w:val="0"/>
        </w:rPr>
        <w:t xml:space="preserve">Smlouva o poskytnutí dotace č. </w:t>
      </w:r>
      <w:r w:rsidRPr="0025617F">
        <w:rPr>
          <w:rFonts w:ascii="Times New Roman" w:hAnsi="Times New Roman"/>
        </w:rPr>
        <w:t xml:space="preserve">ÚRR D-2015/0013/OKP ze dne </w:t>
      </w:r>
      <w:proofErr w:type="gramStart"/>
      <w:r w:rsidRPr="0025617F">
        <w:rPr>
          <w:rFonts w:ascii="Times New Roman" w:hAnsi="Times New Roman"/>
        </w:rPr>
        <w:t>29.05.2015</w:t>
      </w:r>
      <w:proofErr w:type="gramEnd"/>
    </w:p>
    <w:p w:rsidR="001D1008" w:rsidRPr="0025617F" w:rsidRDefault="003A5758" w:rsidP="001D1008">
      <w:pPr>
        <w:pStyle w:val="Odstavecseseznamem"/>
        <w:keepNext/>
        <w:keepLines/>
        <w:numPr>
          <w:ilvl w:val="0"/>
          <w:numId w:val="30"/>
        </w:numPr>
        <w:spacing w:after="0" w:line="240" w:lineRule="auto"/>
        <w:jc w:val="both"/>
        <w:rPr>
          <w:rFonts w:ascii="Times New Roman" w:hAnsi="Times New Roman"/>
        </w:rPr>
      </w:pPr>
      <w:r w:rsidRPr="0025617F">
        <w:rPr>
          <w:rFonts w:ascii="Times New Roman" w:hAnsi="Times New Roman"/>
        </w:rPr>
        <w:t>P</w:t>
      </w:r>
      <w:r w:rsidR="001D1008" w:rsidRPr="0025617F">
        <w:rPr>
          <w:rFonts w:ascii="Times New Roman" w:hAnsi="Times New Roman"/>
        </w:rPr>
        <w:t>ojistná smlouva na odpovědnost za škodu</w:t>
      </w:r>
    </w:p>
    <w:p w:rsidR="00A45D3E" w:rsidRPr="0025617F" w:rsidRDefault="00A45D3E" w:rsidP="00A45D3E">
      <w:pPr>
        <w:spacing w:after="0" w:line="240" w:lineRule="auto"/>
        <w:jc w:val="both"/>
        <w:rPr>
          <w:rFonts w:ascii="Times New Roman" w:hAnsi="Times New Roman"/>
        </w:rPr>
      </w:pPr>
    </w:p>
    <w:p w:rsidR="00A45D3E" w:rsidRPr="0025617F" w:rsidRDefault="003A5758" w:rsidP="00520CD5">
      <w:pPr>
        <w:keepNext/>
        <w:keepLines/>
        <w:spacing w:after="0" w:line="240" w:lineRule="auto"/>
        <w:jc w:val="both"/>
        <w:rPr>
          <w:rFonts w:ascii="Times New Roman" w:hAnsi="Times New Roman"/>
        </w:rPr>
      </w:pPr>
      <w:r w:rsidRPr="0025617F">
        <w:rPr>
          <w:rFonts w:ascii="Times New Roman" w:hAnsi="Times New Roman"/>
        </w:rPr>
        <w:t>7</w:t>
      </w:r>
      <w:r w:rsidR="008708DF" w:rsidRPr="0025617F">
        <w:rPr>
          <w:rFonts w:ascii="Times New Roman" w:hAnsi="Times New Roman"/>
        </w:rPr>
        <w:t>.</w:t>
      </w:r>
    </w:p>
    <w:p w:rsidR="00A45D3E" w:rsidRPr="0025617F" w:rsidRDefault="00A45D3E" w:rsidP="00520CD5">
      <w:pPr>
        <w:keepNext/>
        <w:keepLines/>
        <w:spacing w:after="0" w:line="240" w:lineRule="auto"/>
        <w:jc w:val="both"/>
        <w:rPr>
          <w:rFonts w:ascii="Times New Roman" w:hAnsi="Times New Roman"/>
        </w:rPr>
      </w:pPr>
      <w:r w:rsidRPr="0025617F">
        <w:rPr>
          <w:rFonts w:ascii="Times New Roman" w:hAnsi="Times New Roman"/>
        </w:rPr>
        <w:t xml:space="preserve">Smluvní strany </w:t>
      </w:r>
      <w:r w:rsidR="00965851" w:rsidRPr="0025617F">
        <w:rPr>
          <w:rFonts w:ascii="Times New Roman" w:hAnsi="Times New Roman"/>
        </w:rPr>
        <w:t>prohlašují, že došlo k dohodě o celém obsahu a rozsahu této smlouvy, včetně př</w:t>
      </w:r>
      <w:r w:rsidR="00763A41" w:rsidRPr="0025617F">
        <w:rPr>
          <w:rFonts w:ascii="Times New Roman" w:hAnsi="Times New Roman"/>
        </w:rPr>
        <w:t>ílohy, že</w:t>
      </w:r>
      <w:r w:rsidR="0061390C" w:rsidRPr="0025617F">
        <w:rPr>
          <w:rFonts w:ascii="Times New Roman" w:hAnsi="Times New Roman"/>
        </w:rPr>
        <w:t> </w:t>
      </w:r>
      <w:r w:rsidR="00763A41" w:rsidRPr="0025617F">
        <w:rPr>
          <w:rFonts w:ascii="Times New Roman" w:hAnsi="Times New Roman"/>
        </w:rPr>
        <w:t>smlouva byla sepsána n</w:t>
      </w:r>
      <w:r w:rsidR="00965851" w:rsidRPr="0025617F">
        <w:rPr>
          <w:rFonts w:ascii="Times New Roman" w:hAnsi="Times New Roman"/>
        </w:rPr>
        <w:t xml:space="preserve">a základě jejich pravé, vážné a svobodné vůle, na důkaz čehož </w:t>
      </w:r>
      <w:r w:rsidRPr="0025617F">
        <w:rPr>
          <w:rFonts w:ascii="Times New Roman" w:hAnsi="Times New Roman"/>
        </w:rPr>
        <w:t>připojují své podpisy.</w:t>
      </w:r>
    </w:p>
    <w:p w:rsidR="00A45D3E" w:rsidRPr="0025617F" w:rsidRDefault="00A45D3E" w:rsidP="00A45D3E">
      <w:pPr>
        <w:spacing w:after="0" w:line="240" w:lineRule="auto"/>
        <w:jc w:val="both"/>
        <w:rPr>
          <w:rFonts w:ascii="Times New Roman" w:hAnsi="Times New Roman"/>
        </w:rPr>
      </w:pPr>
    </w:p>
    <w:p w:rsidR="00932290" w:rsidRPr="00932290" w:rsidRDefault="00932290" w:rsidP="00932290">
      <w:pPr>
        <w:rPr>
          <w:rFonts w:ascii="Times New Roman" w:hAnsi="Times New Roman"/>
        </w:rPr>
      </w:pPr>
      <w:r w:rsidRPr="0025617F">
        <w:rPr>
          <w:rFonts w:ascii="Times New Roman" w:hAnsi="Times New Roman"/>
        </w:rPr>
        <w:t>V Jeseníku dne</w:t>
      </w:r>
      <w:r w:rsidRPr="0025617F">
        <w:rPr>
          <w:rFonts w:ascii="Times New Roman" w:hAnsi="Times New Roman"/>
        </w:rPr>
        <w:tab/>
      </w:r>
      <w:r w:rsidR="003A5758" w:rsidRPr="0025617F">
        <w:rPr>
          <w:rFonts w:ascii="Times New Roman" w:hAnsi="Times New Roman"/>
        </w:rPr>
        <w:tab/>
      </w:r>
      <w:r w:rsidR="003A5758" w:rsidRPr="0025617F">
        <w:rPr>
          <w:rFonts w:ascii="Times New Roman" w:hAnsi="Times New Roman"/>
        </w:rPr>
        <w:tab/>
      </w:r>
      <w:r w:rsidRPr="0025617F">
        <w:rPr>
          <w:rFonts w:ascii="Times New Roman" w:hAnsi="Times New Roman"/>
        </w:rPr>
        <w:tab/>
      </w:r>
      <w:r w:rsidRPr="0025617F">
        <w:rPr>
          <w:rFonts w:ascii="Times New Roman" w:hAnsi="Times New Roman"/>
        </w:rPr>
        <w:tab/>
      </w:r>
      <w:r w:rsidRPr="0025617F">
        <w:rPr>
          <w:rFonts w:ascii="Times New Roman" w:hAnsi="Times New Roman"/>
        </w:rPr>
        <w:tab/>
        <w:t xml:space="preserve">V </w:t>
      </w:r>
      <w:r w:rsidRPr="0025617F">
        <w:rPr>
          <w:rFonts w:ascii="Times New Roman" w:hAnsi="Times New Roman"/>
          <w:highlight w:val="yellow"/>
          <w:lang w:val="en-US"/>
        </w:rPr>
        <w:t>[</w:t>
      </w:r>
      <w:proofErr w:type="spellStart"/>
      <w:r w:rsidRPr="0025617F">
        <w:rPr>
          <w:rFonts w:ascii="Times New Roman" w:hAnsi="Times New Roman"/>
          <w:highlight w:val="yellow"/>
          <w:lang w:val="en-US"/>
        </w:rPr>
        <w:t>bude</w:t>
      </w:r>
      <w:proofErr w:type="spellEnd"/>
      <w:r w:rsidRPr="0025617F">
        <w:rPr>
          <w:rFonts w:ascii="Times New Roman" w:hAnsi="Times New Roman"/>
          <w:highlight w:val="yellow"/>
          <w:lang w:val="en-US"/>
        </w:rPr>
        <w:t xml:space="preserve"> </w:t>
      </w:r>
      <w:proofErr w:type="spellStart"/>
      <w:r w:rsidRPr="0025617F">
        <w:rPr>
          <w:rFonts w:ascii="Times New Roman" w:hAnsi="Times New Roman"/>
          <w:highlight w:val="yellow"/>
          <w:lang w:val="en-US"/>
        </w:rPr>
        <w:t>doplněno</w:t>
      </w:r>
      <w:proofErr w:type="spellEnd"/>
      <w:r w:rsidRPr="0025617F">
        <w:rPr>
          <w:rFonts w:ascii="Times New Roman" w:hAnsi="Times New Roman"/>
          <w:highlight w:val="yellow"/>
          <w:lang w:val="en-US"/>
        </w:rPr>
        <w:t>]</w:t>
      </w:r>
      <w:r w:rsidRPr="0025617F">
        <w:rPr>
          <w:rFonts w:ascii="Times New Roman" w:hAnsi="Times New Roman"/>
          <w:lang w:val="en-US"/>
        </w:rPr>
        <w:t xml:space="preserve"> </w:t>
      </w:r>
      <w:r w:rsidRPr="0025617F">
        <w:rPr>
          <w:rFonts w:ascii="Times New Roman" w:hAnsi="Times New Roman"/>
        </w:rPr>
        <w:t>dne</w:t>
      </w:r>
      <w:r w:rsidRPr="0025617F">
        <w:rPr>
          <w:rFonts w:ascii="Times New Roman" w:hAnsi="Times New Roman"/>
          <w:highlight w:val="yellow"/>
          <w:lang w:val="en-US"/>
        </w:rPr>
        <w:t>[</w:t>
      </w:r>
      <w:proofErr w:type="spellStart"/>
      <w:r w:rsidRPr="0025617F">
        <w:rPr>
          <w:rFonts w:ascii="Times New Roman" w:hAnsi="Times New Roman"/>
          <w:highlight w:val="yellow"/>
          <w:lang w:val="en-US"/>
        </w:rPr>
        <w:t>bude</w:t>
      </w:r>
      <w:proofErr w:type="spellEnd"/>
      <w:r w:rsidRPr="0025617F">
        <w:rPr>
          <w:rFonts w:ascii="Times New Roman" w:hAnsi="Times New Roman"/>
          <w:highlight w:val="yellow"/>
          <w:lang w:val="en-US"/>
        </w:rPr>
        <w:t xml:space="preserve"> </w:t>
      </w:r>
      <w:proofErr w:type="spellStart"/>
      <w:r w:rsidRPr="0025617F">
        <w:rPr>
          <w:rFonts w:ascii="Times New Roman" w:hAnsi="Times New Roman"/>
          <w:highlight w:val="yellow"/>
          <w:lang w:val="en-US"/>
        </w:rPr>
        <w:t>doplněno</w:t>
      </w:r>
      <w:proofErr w:type="spellEnd"/>
      <w:r w:rsidRPr="0025617F">
        <w:rPr>
          <w:rFonts w:ascii="Times New Roman" w:hAnsi="Times New Roman"/>
          <w:highlight w:val="yellow"/>
          <w:lang w:val="en-US"/>
        </w:rPr>
        <w:t>]</w:t>
      </w:r>
    </w:p>
    <w:p w:rsidR="00C775F6" w:rsidRDefault="00C775F6" w:rsidP="00C775F6">
      <w:pPr>
        <w:rPr>
          <w:rFonts w:ascii="Times New Roman" w:hAnsi="Times New Roman"/>
        </w:rPr>
      </w:pPr>
    </w:p>
    <w:p w:rsidR="00C775F6" w:rsidRDefault="00C775F6" w:rsidP="00C775F6">
      <w:pPr>
        <w:rPr>
          <w:rFonts w:ascii="Times New Roman" w:hAnsi="Times New Roman"/>
        </w:rPr>
      </w:pPr>
    </w:p>
    <w:p w:rsidR="00C775F6" w:rsidRDefault="00C775F6" w:rsidP="00C775F6">
      <w:pPr>
        <w:rPr>
          <w:rFonts w:ascii="Times New Roman" w:hAnsi="Times New Roman"/>
        </w:rPr>
      </w:pPr>
    </w:p>
    <w:p w:rsidR="003A5758" w:rsidRDefault="00C775F6" w:rsidP="003A5758">
      <w:pPr>
        <w:spacing w:after="0"/>
        <w:rPr>
          <w:rFonts w:ascii="Times New Roman" w:hAnsi="Times New Roman"/>
        </w:rPr>
      </w:pPr>
      <w:r>
        <w:rPr>
          <w:rFonts w:ascii="Times New Roman" w:hAnsi="Times New Roman"/>
        </w:rPr>
        <w:t>………………………</w:t>
      </w:r>
      <w:r w:rsidRPr="003C6872">
        <w:rPr>
          <w:rFonts w:ascii="Times New Roman" w:hAnsi="Times New Roman"/>
        </w:rPr>
        <w:t>……………</w:t>
      </w:r>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sidRPr="003A5758">
        <w:rPr>
          <w:rFonts w:ascii="Times New Roman" w:hAnsi="Times New Roman"/>
          <w:highlight w:val="yellow"/>
        </w:rPr>
        <w:t>…………………………………………</w:t>
      </w:r>
    </w:p>
    <w:p w:rsidR="003A5758" w:rsidRDefault="003A5758" w:rsidP="003A5758">
      <w:pPr>
        <w:spacing w:after="0"/>
        <w:rPr>
          <w:rFonts w:ascii="Times New Roman" w:hAnsi="Times New Roman"/>
        </w:rPr>
      </w:pPr>
      <w:r>
        <w:rPr>
          <w:rFonts w:ascii="Times New Roman" w:hAnsi="Times New Roman"/>
        </w:rPr>
        <w:t xml:space="preserve">                      </w:t>
      </w:r>
      <w:r w:rsidR="00C775F6" w:rsidRPr="003C6872">
        <w:rPr>
          <w:rFonts w:ascii="Times New Roman" w:hAnsi="Times New Roman"/>
        </w:rPr>
        <w:t>za příkazce</w:t>
      </w:r>
      <w:r w:rsidR="00C775F6" w:rsidRPr="003C6872">
        <w:rPr>
          <w:rFonts w:ascii="Times New Roman" w:hAnsi="Times New Roman"/>
        </w:rPr>
        <w:tab/>
      </w:r>
      <w:r w:rsidR="00C775F6" w:rsidRPr="003C6872">
        <w:rPr>
          <w:rFonts w:ascii="Times New Roman" w:hAnsi="Times New Roman"/>
        </w:rPr>
        <w:tab/>
      </w:r>
      <w:r w:rsidR="00C775F6" w:rsidRPr="003C6872">
        <w:rPr>
          <w:rFonts w:ascii="Times New Roman" w:hAnsi="Times New Roman"/>
        </w:rPr>
        <w:tab/>
      </w:r>
      <w:r w:rsidR="00C775F6" w:rsidRPr="003C6872">
        <w:rPr>
          <w:rFonts w:ascii="Times New Roman" w:hAnsi="Times New Roman"/>
        </w:rPr>
        <w:tab/>
      </w:r>
      <w:r w:rsidR="00C775F6" w:rsidRPr="003C6872">
        <w:rPr>
          <w:rFonts w:ascii="Times New Roman" w:hAnsi="Times New Roman"/>
        </w:rPr>
        <w:tab/>
      </w:r>
      <w:r w:rsidR="00C775F6" w:rsidRPr="003C6872">
        <w:rPr>
          <w:rFonts w:ascii="Times New Roman" w:hAnsi="Times New Roman"/>
        </w:rPr>
        <w:tab/>
        <w:t>za příkazníka</w:t>
      </w:r>
    </w:p>
    <w:p w:rsidR="00C775F6" w:rsidRPr="003A5758" w:rsidRDefault="003A5758" w:rsidP="003A5758">
      <w:pPr>
        <w:spacing w:after="0"/>
        <w:rPr>
          <w:rFonts w:ascii="Times New Roman" w:hAnsi="Times New Roman"/>
        </w:rPr>
      </w:pPr>
      <w:r>
        <w:rPr>
          <w:rFonts w:ascii="Times New Roman" w:hAnsi="Times New Roman"/>
        </w:rPr>
        <w:t xml:space="preserve">                 </w:t>
      </w:r>
      <w:r w:rsidRPr="003A5758">
        <w:rPr>
          <w:rFonts w:ascii="Times New Roman" w:hAnsi="Times New Roman"/>
        </w:rPr>
        <w:t>Ing. Adam Kalous</w:t>
      </w:r>
      <w:r w:rsidR="00932290" w:rsidRPr="003A5758">
        <w:rPr>
          <w:rFonts w:ascii="Times New Roman" w:hAnsi="Times New Roman"/>
        </w:rPr>
        <w:tab/>
      </w:r>
      <w:r w:rsidR="00932290" w:rsidRPr="003A5758">
        <w:rPr>
          <w:rFonts w:ascii="Times New Roman" w:hAnsi="Times New Roman"/>
        </w:rPr>
        <w:tab/>
      </w:r>
      <w:r w:rsidR="00932290" w:rsidRPr="003A5758">
        <w:rPr>
          <w:rFonts w:ascii="Times New Roman" w:hAnsi="Times New Roman"/>
        </w:rPr>
        <w:tab/>
      </w:r>
      <w:r w:rsidR="00932290" w:rsidRPr="003A5758">
        <w:rPr>
          <w:rFonts w:ascii="Times New Roman" w:hAnsi="Times New Roman"/>
        </w:rPr>
        <w:tab/>
      </w:r>
      <w:r w:rsidR="00932290" w:rsidRPr="003A5758">
        <w:rPr>
          <w:rFonts w:ascii="Times New Roman" w:hAnsi="Times New Roman"/>
        </w:rPr>
        <w:tab/>
      </w:r>
      <w:r w:rsidR="00932290" w:rsidRPr="003A5758">
        <w:rPr>
          <w:rFonts w:ascii="Times New Roman" w:hAnsi="Times New Roman"/>
        </w:rPr>
        <w:tab/>
      </w:r>
      <w:r w:rsidR="00C775F6" w:rsidRPr="003A5758">
        <w:rPr>
          <w:rFonts w:ascii="Times New Roman" w:hAnsi="Times New Roman"/>
          <w:highlight w:val="yellow"/>
        </w:rPr>
        <w:t>…………</w:t>
      </w:r>
      <w:proofErr w:type="gramStart"/>
      <w:r w:rsidR="00C775F6" w:rsidRPr="003A5758">
        <w:rPr>
          <w:rFonts w:ascii="Times New Roman" w:hAnsi="Times New Roman"/>
          <w:highlight w:val="yellow"/>
        </w:rPr>
        <w:t>…..</w:t>
      </w:r>
      <w:proofErr w:type="gramEnd"/>
    </w:p>
    <w:p w:rsidR="00C775F6" w:rsidRPr="004B0834" w:rsidRDefault="003A5758" w:rsidP="00932290">
      <w:pPr>
        <w:ind w:firstLine="708"/>
        <w:rPr>
          <w:rFonts w:ascii="Times New Roman" w:hAnsi="Times New Roman"/>
        </w:rPr>
      </w:pPr>
      <w:r>
        <w:rPr>
          <w:rFonts w:ascii="Times New Roman" w:hAnsi="Times New Roman"/>
        </w:rPr>
        <w:t xml:space="preserve">           starosta</w:t>
      </w:r>
    </w:p>
    <w:p w:rsidR="00204639" w:rsidRPr="003C6872" w:rsidRDefault="00204639" w:rsidP="00C775F6">
      <w:pPr>
        <w:rPr>
          <w:rFonts w:ascii="Times New Roman" w:hAnsi="Times New Roman"/>
        </w:rPr>
      </w:pPr>
    </w:p>
    <w:sectPr w:rsidR="00204639" w:rsidRPr="003C6872" w:rsidSect="0028699D">
      <w:footerReference w:type="default" r:id="rId8"/>
      <w:pgSz w:w="11906" w:h="16838"/>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2185" w:rsidRDefault="00FD2185" w:rsidP="008E49B9">
      <w:pPr>
        <w:spacing w:after="0" w:line="240" w:lineRule="auto"/>
      </w:pPr>
      <w:r>
        <w:separator/>
      </w:r>
    </w:p>
  </w:endnote>
  <w:endnote w:type="continuationSeparator" w:id="0">
    <w:p w:rsidR="00FD2185" w:rsidRDefault="00FD2185" w:rsidP="008E4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0BA8" w:rsidRDefault="00750BA8" w:rsidP="00750BA8">
    <w:pPr>
      <w:pStyle w:val="Zpat"/>
      <w:pBdr>
        <w:top w:val="single" w:sz="4" w:space="1" w:color="auto"/>
      </w:pBdr>
      <w:jc w:val="center"/>
    </w:pPr>
  </w:p>
  <w:p w:rsidR="00750BA8" w:rsidRPr="00932290" w:rsidRDefault="00157686" w:rsidP="00750BA8">
    <w:pPr>
      <w:pStyle w:val="Zpat"/>
      <w:pBdr>
        <w:top w:val="single" w:sz="4" w:space="1" w:color="auto"/>
      </w:pBdr>
      <w:rPr>
        <w:rFonts w:ascii="Times New Roman" w:hAnsi="Times New Roman"/>
        <w:sz w:val="16"/>
        <w:szCs w:val="16"/>
      </w:rPr>
    </w:pPr>
    <w:r w:rsidRPr="00932290">
      <w:rPr>
        <w:rFonts w:ascii="Times New Roman" w:hAnsi="Times New Roman"/>
        <w:sz w:val="16"/>
        <w:szCs w:val="16"/>
      </w:rPr>
      <w:t>Smlouva p</w:t>
    </w:r>
    <w:r w:rsidR="00750BA8" w:rsidRPr="00932290">
      <w:rPr>
        <w:rFonts w:ascii="Times New Roman" w:hAnsi="Times New Roman"/>
        <w:sz w:val="16"/>
        <w:szCs w:val="16"/>
      </w:rPr>
      <w:t xml:space="preserve">říkazní č. </w:t>
    </w:r>
    <w:r w:rsidR="00750BA8" w:rsidRPr="00EE013D">
      <w:rPr>
        <w:rFonts w:ascii="Times New Roman" w:hAnsi="Times New Roman"/>
        <w:sz w:val="16"/>
        <w:szCs w:val="16"/>
        <w:lang w:val="en-US"/>
      </w:rPr>
      <w:t>[</w:t>
    </w:r>
    <w:proofErr w:type="spellStart"/>
    <w:r w:rsidR="00750BA8" w:rsidRPr="00EE013D">
      <w:rPr>
        <w:rFonts w:ascii="Times New Roman" w:hAnsi="Times New Roman"/>
        <w:sz w:val="16"/>
        <w:szCs w:val="16"/>
        <w:lang w:val="en-US"/>
      </w:rPr>
      <w:t>bude</w:t>
    </w:r>
    <w:proofErr w:type="spellEnd"/>
    <w:r w:rsidR="00750BA8" w:rsidRPr="00EE013D">
      <w:rPr>
        <w:rFonts w:ascii="Times New Roman" w:hAnsi="Times New Roman"/>
        <w:sz w:val="16"/>
        <w:szCs w:val="16"/>
        <w:lang w:val="en-US"/>
      </w:rPr>
      <w:t xml:space="preserve"> </w:t>
    </w:r>
    <w:proofErr w:type="spellStart"/>
    <w:r w:rsidR="00750BA8" w:rsidRPr="00EE013D">
      <w:rPr>
        <w:rFonts w:ascii="Times New Roman" w:hAnsi="Times New Roman"/>
        <w:sz w:val="16"/>
        <w:szCs w:val="16"/>
        <w:lang w:val="en-US"/>
      </w:rPr>
      <w:t>doplněno</w:t>
    </w:r>
    <w:proofErr w:type="spellEnd"/>
    <w:r w:rsidR="00750BA8" w:rsidRPr="00EE013D">
      <w:rPr>
        <w:rFonts w:ascii="Times New Roman" w:hAnsi="Times New Roman"/>
        <w:sz w:val="16"/>
        <w:szCs w:val="16"/>
        <w:lang w:val="en-US"/>
      </w:rPr>
      <w:t>]</w:t>
    </w:r>
    <w:r w:rsidR="00DE2B84">
      <w:rPr>
        <w:rFonts w:ascii="Times New Roman" w:hAnsi="Times New Roman"/>
        <w:sz w:val="16"/>
        <w:szCs w:val="16"/>
        <w:lang w:val="en-US"/>
      </w:rPr>
      <w:t xml:space="preserve"> </w:t>
    </w:r>
  </w:p>
  <w:p w:rsidR="00DC1F7C" w:rsidRDefault="00DC1F7C">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2185" w:rsidRDefault="00FD2185" w:rsidP="008E49B9">
      <w:pPr>
        <w:spacing w:after="0" w:line="240" w:lineRule="auto"/>
      </w:pPr>
      <w:r>
        <w:separator/>
      </w:r>
    </w:p>
  </w:footnote>
  <w:footnote w:type="continuationSeparator" w:id="0">
    <w:p w:rsidR="00FD2185" w:rsidRDefault="00FD2185" w:rsidP="008E49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37A33"/>
    <w:multiLevelType w:val="hybridMultilevel"/>
    <w:tmpl w:val="8C447BB2"/>
    <w:lvl w:ilvl="0" w:tplc="04050001">
      <w:start w:val="1"/>
      <w:numFmt w:val="bullet"/>
      <w:lvlText w:val=""/>
      <w:lvlJc w:val="left"/>
      <w:pPr>
        <w:ind w:left="1170" w:hanging="360"/>
      </w:pPr>
      <w:rPr>
        <w:rFonts w:ascii="Symbol" w:hAnsi="Symbol" w:hint="default"/>
      </w:rPr>
    </w:lvl>
    <w:lvl w:ilvl="1" w:tplc="04050003" w:tentative="1">
      <w:start w:val="1"/>
      <w:numFmt w:val="bullet"/>
      <w:lvlText w:val="o"/>
      <w:lvlJc w:val="left"/>
      <w:pPr>
        <w:ind w:left="1890" w:hanging="360"/>
      </w:pPr>
      <w:rPr>
        <w:rFonts w:ascii="Courier New" w:hAnsi="Courier New" w:cs="Courier New" w:hint="default"/>
      </w:rPr>
    </w:lvl>
    <w:lvl w:ilvl="2" w:tplc="04050005" w:tentative="1">
      <w:start w:val="1"/>
      <w:numFmt w:val="bullet"/>
      <w:lvlText w:val=""/>
      <w:lvlJc w:val="left"/>
      <w:pPr>
        <w:ind w:left="2610" w:hanging="360"/>
      </w:pPr>
      <w:rPr>
        <w:rFonts w:ascii="Wingdings" w:hAnsi="Wingdings" w:hint="default"/>
      </w:rPr>
    </w:lvl>
    <w:lvl w:ilvl="3" w:tplc="04050001" w:tentative="1">
      <w:start w:val="1"/>
      <w:numFmt w:val="bullet"/>
      <w:lvlText w:val=""/>
      <w:lvlJc w:val="left"/>
      <w:pPr>
        <w:ind w:left="3330" w:hanging="360"/>
      </w:pPr>
      <w:rPr>
        <w:rFonts w:ascii="Symbol" w:hAnsi="Symbol" w:hint="default"/>
      </w:rPr>
    </w:lvl>
    <w:lvl w:ilvl="4" w:tplc="04050003" w:tentative="1">
      <w:start w:val="1"/>
      <w:numFmt w:val="bullet"/>
      <w:lvlText w:val="o"/>
      <w:lvlJc w:val="left"/>
      <w:pPr>
        <w:ind w:left="4050" w:hanging="360"/>
      </w:pPr>
      <w:rPr>
        <w:rFonts w:ascii="Courier New" w:hAnsi="Courier New" w:cs="Courier New" w:hint="default"/>
      </w:rPr>
    </w:lvl>
    <w:lvl w:ilvl="5" w:tplc="04050005" w:tentative="1">
      <w:start w:val="1"/>
      <w:numFmt w:val="bullet"/>
      <w:lvlText w:val=""/>
      <w:lvlJc w:val="left"/>
      <w:pPr>
        <w:ind w:left="4770" w:hanging="360"/>
      </w:pPr>
      <w:rPr>
        <w:rFonts w:ascii="Wingdings" w:hAnsi="Wingdings" w:hint="default"/>
      </w:rPr>
    </w:lvl>
    <w:lvl w:ilvl="6" w:tplc="04050001" w:tentative="1">
      <w:start w:val="1"/>
      <w:numFmt w:val="bullet"/>
      <w:lvlText w:val=""/>
      <w:lvlJc w:val="left"/>
      <w:pPr>
        <w:ind w:left="5490" w:hanging="360"/>
      </w:pPr>
      <w:rPr>
        <w:rFonts w:ascii="Symbol" w:hAnsi="Symbol" w:hint="default"/>
      </w:rPr>
    </w:lvl>
    <w:lvl w:ilvl="7" w:tplc="04050003" w:tentative="1">
      <w:start w:val="1"/>
      <w:numFmt w:val="bullet"/>
      <w:lvlText w:val="o"/>
      <w:lvlJc w:val="left"/>
      <w:pPr>
        <w:ind w:left="6210" w:hanging="360"/>
      </w:pPr>
      <w:rPr>
        <w:rFonts w:ascii="Courier New" w:hAnsi="Courier New" w:cs="Courier New" w:hint="default"/>
      </w:rPr>
    </w:lvl>
    <w:lvl w:ilvl="8" w:tplc="04050005" w:tentative="1">
      <w:start w:val="1"/>
      <w:numFmt w:val="bullet"/>
      <w:lvlText w:val=""/>
      <w:lvlJc w:val="left"/>
      <w:pPr>
        <w:ind w:left="6930" w:hanging="360"/>
      </w:pPr>
      <w:rPr>
        <w:rFonts w:ascii="Wingdings" w:hAnsi="Wingdings" w:hint="default"/>
      </w:rPr>
    </w:lvl>
  </w:abstractNum>
  <w:abstractNum w:abstractNumId="1">
    <w:nsid w:val="040D2761"/>
    <w:multiLevelType w:val="hybridMultilevel"/>
    <w:tmpl w:val="DB469630"/>
    <w:lvl w:ilvl="0" w:tplc="A008D090">
      <w:start w:val="1"/>
      <w:numFmt w:val="bullet"/>
      <w:lvlText w:val=""/>
      <w:lvlJc w:val="left"/>
      <w:pPr>
        <w:ind w:left="1155" w:hanging="360"/>
      </w:pPr>
      <w:rPr>
        <w:rFonts w:ascii="Symbol" w:hAnsi="Symbol" w:hint="default"/>
      </w:rPr>
    </w:lvl>
    <w:lvl w:ilvl="1" w:tplc="04050003" w:tentative="1">
      <w:start w:val="1"/>
      <w:numFmt w:val="bullet"/>
      <w:lvlText w:val="o"/>
      <w:lvlJc w:val="left"/>
      <w:pPr>
        <w:ind w:left="1875" w:hanging="360"/>
      </w:pPr>
      <w:rPr>
        <w:rFonts w:ascii="Courier New" w:hAnsi="Courier New" w:cs="Courier New" w:hint="default"/>
      </w:rPr>
    </w:lvl>
    <w:lvl w:ilvl="2" w:tplc="04050005" w:tentative="1">
      <w:start w:val="1"/>
      <w:numFmt w:val="bullet"/>
      <w:lvlText w:val=""/>
      <w:lvlJc w:val="left"/>
      <w:pPr>
        <w:ind w:left="2595" w:hanging="360"/>
      </w:pPr>
      <w:rPr>
        <w:rFonts w:ascii="Wingdings" w:hAnsi="Wingdings" w:hint="default"/>
      </w:rPr>
    </w:lvl>
    <w:lvl w:ilvl="3" w:tplc="04050001" w:tentative="1">
      <w:start w:val="1"/>
      <w:numFmt w:val="bullet"/>
      <w:lvlText w:val=""/>
      <w:lvlJc w:val="left"/>
      <w:pPr>
        <w:ind w:left="3315" w:hanging="360"/>
      </w:pPr>
      <w:rPr>
        <w:rFonts w:ascii="Symbol" w:hAnsi="Symbol" w:hint="default"/>
      </w:rPr>
    </w:lvl>
    <w:lvl w:ilvl="4" w:tplc="04050003" w:tentative="1">
      <w:start w:val="1"/>
      <w:numFmt w:val="bullet"/>
      <w:lvlText w:val="o"/>
      <w:lvlJc w:val="left"/>
      <w:pPr>
        <w:ind w:left="4035" w:hanging="360"/>
      </w:pPr>
      <w:rPr>
        <w:rFonts w:ascii="Courier New" w:hAnsi="Courier New" w:cs="Courier New" w:hint="default"/>
      </w:rPr>
    </w:lvl>
    <w:lvl w:ilvl="5" w:tplc="04050005" w:tentative="1">
      <w:start w:val="1"/>
      <w:numFmt w:val="bullet"/>
      <w:lvlText w:val=""/>
      <w:lvlJc w:val="left"/>
      <w:pPr>
        <w:ind w:left="4755" w:hanging="360"/>
      </w:pPr>
      <w:rPr>
        <w:rFonts w:ascii="Wingdings" w:hAnsi="Wingdings" w:hint="default"/>
      </w:rPr>
    </w:lvl>
    <w:lvl w:ilvl="6" w:tplc="04050001" w:tentative="1">
      <w:start w:val="1"/>
      <w:numFmt w:val="bullet"/>
      <w:lvlText w:val=""/>
      <w:lvlJc w:val="left"/>
      <w:pPr>
        <w:ind w:left="5475" w:hanging="360"/>
      </w:pPr>
      <w:rPr>
        <w:rFonts w:ascii="Symbol" w:hAnsi="Symbol" w:hint="default"/>
      </w:rPr>
    </w:lvl>
    <w:lvl w:ilvl="7" w:tplc="04050003" w:tentative="1">
      <w:start w:val="1"/>
      <w:numFmt w:val="bullet"/>
      <w:lvlText w:val="o"/>
      <w:lvlJc w:val="left"/>
      <w:pPr>
        <w:ind w:left="6195" w:hanging="360"/>
      </w:pPr>
      <w:rPr>
        <w:rFonts w:ascii="Courier New" w:hAnsi="Courier New" w:cs="Courier New" w:hint="default"/>
      </w:rPr>
    </w:lvl>
    <w:lvl w:ilvl="8" w:tplc="04050005" w:tentative="1">
      <w:start w:val="1"/>
      <w:numFmt w:val="bullet"/>
      <w:lvlText w:val=""/>
      <w:lvlJc w:val="left"/>
      <w:pPr>
        <w:ind w:left="6915" w:hanging="360"/>
      </w:pPr>
      <w:rPr>
        <w:rFonts w:ascii="Wingdings" w:hAnsi="Wingdings" w:hint="default"/>
      </w:rPr>
    </w:lvl>
  </w:abstractNum>
  <w:abstractNum w:abstractNumId="2">
    <w:nsid w:val="04B2404B"/>
    <w:multiLevelType w:val="hybridMultilevel"/>
    <w:tmpl w:val="7A2EC6F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7015E24"/>
    <w:multiLevelType w:val="hybridMultilevel"/>
    <w:tmpl w:val="929E545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09941E7F"/>
    <w:multiLevelType w:val="hybridMultilevel"/>
    <w:tmpl w:val="6970692A"/>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0EF7563F"/>
    <w:multiLevelType w:val="hybridMultilevel"/>
    <w:tmpl w:val="1D104C22"/>
    <w:lvl w:ilvl="0" w:tplc="DD3007F2">
      <w:start w:val="1"/>
      <w:numFmt w:val="bullet"/>
      <w:lvlText w:val="-"/>
      <w:lvlJc w:val="left"/>
      <w:pPr>
        <w:ind w:left="720" w:hanging="360"/>
      </w:pPr>
      <w:rPr>
        <w:rFonts w:ascii="Arial" w:eastAsia="Calibri" w:hAnsi="Arial" w:cs="Arial" w:hint="default"/>
        <w:b/>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nsid w:val="1CE65229"/>
    <w:multiLevelType w:val="hybridMultilevel"/>
    <w:tmpl w:val="6A1414B0"/>
    <w:lvl w:ilvl="0" w:tplc="A008D090">
      <w:start w:val="1"/>
      <w:numFmt w:val="bullet"/>
      <w:lvlText w:val=""/>
      <w:lvlJc w:val="left"/>
      <w:pPr>
        <w:ind w:left="1155" w:hanging="360"/>
      </w:pPr>
      <w:rPr>
        <w:rFonts w:ascii="Symbol" w:hAnsi="Symbol" w:hint="default"/>
      </w:rPr>
    </w:lvl>
    <w:lvl w:ilvl="1" w:tplc="04050003" w:tentative="1">
      <w:start w:val="1"/>
      <w:numFmt w:val="bullet"/>
      <w:lvlText w:val="o"/>
      <w:lvlJc w:val="left"/>
      <w:pPr>
        <w:ind w:left="1875" w:hanging="360"/>
      </w:pPr>
      <w:rPr>
        <w:rFonts w:ascii="Courier New" w:hAnsi="Courier New" w:cs="Courier New" w:hint="default"/>
      </w:rPr>
    </w:lvl>
    <w:lvl w:ilvl="2" w:tplc="04050005" w:tentative="1">
      <w:start w:val="1"/>
      <w:numFmt w:val="bullet"/>
      <w:lvlText w:val=""/>
      <w:lvlJc w:val="left"/>
      <w:pPr>
        <w:ind w:left="2595" w:hanging="360"/>
      </w:pPr>
      <w:rPr>
        <w:rFonts w:ascii="Wingdings" w:hAnsi="Wingdings" w:hint="default"/>
      </w:rPr>
    </w:lvl>
    <w:lvl w:ilvl="3" w:tplc="04050001" w:tentative="1">
      <w:start w:val="1"/>
      <w:numFmt w:val="bullet"/>
      <w:lvlText w:val=""/>
      <w:lvlJc w:val="left"/>
      <w:pPr>
        <w:ind w:left="3315" w:hanging="360"/>
      </w:pPr>
      <w:rPr>
        <w:rFonts w:ascii="Symbol" w:hAnsi="Symbol" w:hint="default"/>
      </w:rPr>
    </w:lvl>
    <w:lvl w:ilvl="4" w:tplc="04050003" w:tentative="1">
      <w:start w:val="1"/>
      <w:numFmt w:val="bullet"/>
      <w:lvlText w:val="o"/>
      <w:lvlJc w:val="left"/>
      <w:pPr>
        <w:ind w:left="4035" w:hanging="360"/>
      </w:pPr>
      <w:rPr>
        <w:rFonts w:ascii="Courier New" w:hAnsi="Courier New" w:cs="Courier New" w:hint="default"/>
      </w:rPr>
    </w:lvl>
    <w:lvl w:ilvl="5" w:tplc="04050005" w:tentative="1">
      <w:start w:val="1"/>
      <w:numFmt w:val="bullet"/>
      <w:lvlText w:val=""/>
      <w:lvlJc w:val="left"/>
      <w:pPr>
        <w:ind w:left="4755" w:hanging="360"/>
      </w:pPr>
      <w:rPr>
        <w:rFonts w:ascii="Wingdings" w:hAnsi="Wingdings" w:hint="default"/>
      </w:rPr>
    </w:lvl>
    <w:lvl w:ilvl="6" w:tplc="04050001" w:tentative="1">
      <w:start w:val="1"/>
      <w:numFmt w:val="bullet"/>
      <w:lvlText w:val=""/>
      <w:lvlJc w:val="left"/>
      <w:pPr>
        <w:ind w:left="5475" w:hanging="360"/>
      </w:pPr>
      <w:rPr>
        <w:rFonts w:ascii="Symbol" w:hAnsi="Symbol" w:hint="default"/>
      </w:rPr>
    </w:lvl>
    <w:lvl w:ilvl="7" w:tplc="04050003" w:tentative="1">
      <w:start w:val="1"/>
      <w:numFmt w:val="bullet"/>
      <w:lvlText w:val="o"/>
      <w:lvlJc w:val="left"/>
      <w:pPr>
        <w:ind w:left="6195" w:hanging="360"/>
      </w:pPr>
      <w:rPr>
        <w:rFonts w:ascii="Courier New" w:hAnsi="Courier New" w:cs="Courier New" w:hint="default"/>
      </w:rPr>
    </w:lvl>
    <w:lvl w:ilvl="8" w:tplc="04050005" w:tentative="1">
      <w:start w:val="1"/>
      <w:numFmt w:val="bullet"/>
      <w:lvlText w:val=""/>
      <w:lvlJc w:val="left"/>
      <w:pPr>
        <w:ind w:left="6915" w:hanging="360"/>
      </w:pPr>
      <w:rPr>
        <w:rFonts w:ascii="Wingdings" w:hAnsi="Wingdings" w:hint="default"/>
      </w:rPr>
    </w:lvl>
  </w:abstractNum>
  <w:abstractNum w:abstractNumId="7">
    <w:nsid w:val="200F2387"/>
    <w:multiLevelType w:val="hybridMultilevel"/>
    <w:tmpl w:val="3D040E42"/>
    <w:lvl w:ilvl="0" w:tplc="A81CB34E">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21BA2193"/>
    <w:multiLevelType w:val="hybridMultilevel"/>
    <w:tmpl w:val="85C08C7A"/>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24CC4E79"/>
    <w:multiLevelType w:val="hybridMultilevel"/>
    <w:tmpl w:val="75B4D4E6"/>
    <w:lvl w:ilvl="0" w:tplc="9EAA793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26B2263D"/>
    <w:multiLevelType w:val="hybridMultilevel"/>
    <w:tmpl w:val="51D83D7A"/>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27895C0C"/>
    <w:multiLevelType w:val="hybridMultilevel"/>
    <w:tmpl w:val="37229308"/>
    <w:lvl w:ilvl="0" w:tplc="BBF669E0">
      <w:start w:val="1"/>
      <w:numFmt w:val="decimal"/>
      <w:lvlText w:val="11.%1."/>
      <w:lvlJc w:val="left"/>
      <w:pPr>
        <w:tabs>
          <w:tab w:val="num" w:pos="624"/>
        </w:tabs>
        <w:ind w:left="624" w:hanging="624"/>
      </w:pPr>
      <w:rPr>
        <w:rFonts w:cs="Times New Roman" w:hint="default"/>
        <w:b w:val="0"/>
        <w:bCs w:val="0"/>
        <w:i w:val="0"/>
        <w:iCs w:val="0"/>
        <w:color w:val="auto"/>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2">
    <w:nsid w:val="289A4F7C"/>
    <w:multiLevelType w:val="hybridMultilevel"/>
    <w:tmpl w:val="D478C144"/>
    <w:lvl w:ilvl="0" w:tplc="A008D090">
      <w:start w:val="1"/>
      <w:numFmt w:val="bullet"/>
      <w:lvlText w:val=""/>
      <w:lvlJc w:val="left"/>
      <w:pPr>
        <w:ind w:left="1155" w:hanging="360"/>
      </w:pPr>
      <w:rPr>
        <w:rFonts w:ascii="Symbol" w:hAnsi="Symbol" w:hint="default"/>
      </w:rPr>
    </w:lvl>
    <w:lvl w:ilvl="1" w:tplc="04050003" w:tentative="1">
      <w:start w:val="1"/>
      <w:numFmt w:val="bullet"/>
      <w:lvlText w:val="o"/>
      <w:lvlJc w:val="left"/>
      <w:pPr>
        <w:ind w:left="1875" w:hanging="360"/>
      </w:pPr>
      <w:rPr>
        <w:rFonts w:ascii="Courier New" w:hAnsi="Courier New" w:cs="Courier New" w:hint="default"/>
      </w:rPr>
    </w:lvl>
    <w:lvl w:ilvl="2" w:tplc="04050005" w:tentative="1">
      <w:start w:val="1"/>
      <w:numFmt w:val="bullet"/>
      <w:lvlText w:val=""/>
      <w:lvlJc w:val="left"/>
      <w:pPr>
        <w:ind w:left="2595" w:hanging="360"/>
      </w:pPr>
      <w:rPr>
        <w:rFonts w:ascii="Wingdings" w:hAnsi="Wingdings" w:hint="default"/>
      </w:rPr>
    </w:lvl>
    <w:lvl w:ilvl="3" w:tplc="04050001" w:tentative="1">
      <w:start w:val="1"/>
      <w:numFmt w:val="bullet"/>
      <w:lvlText w:val=""/>
      <w:lvlJc w:val="left"/>
      <w:pPr>
        <w:ind w:left="3315" w:hanging="360"/>
      </w:pPr>
      <w:rPr>
        <w:rFonts w:ascii="Symbol" w:hAnsi="Symbol" w:hint="default"/>
      </w:rPr>
    </w:lvl>
    <w:lvl w:ilvl="4" w:tplc="04050003" w:tentative="1">
      <w:start w:val="1"/>
      <w:numFmt w:val="bullet"/>
      <w:lvlText w:val="o"/>
      <w:lvlJc w:val="left"/>
      <w:pPr>
        <w:ind w:left="4035" w:hanging="360"/>
      </w:pPr>
      <w:rPr>
        <w:rFonts w:ascii="Courier New" w:hAnsi="Courier New" w:cs="Courier New" w:hint="default"/>
      </w:rPr>
    </w:lvl>
    <w:lvl w:ilvl="5" w:tplc="04050005" w:tentative="1">
      <w:start w:val="1"/>
      <w:numFmt w:val="bullet"/>
      <w:lvlText w:val=""/>
      <w:lvlJc w:val="left"/>
      <w:pPr>
        <w:ind w:left="4755" w:hanging="360"/>
      </w:pPr>
      <w:rPr>
        <w:rFonts w:ascii="Wingdings" w:hAnsi="Wingdings" w:hint="default"/>
      </w:rPr>
    </w:lvl>
    <w:lvl w:ilvl="6" w:tplc="04050001" w:tentative="1">
      <w:start w:val="1"/>
      <w:numFmt w:val="bullet"/>
      <w:lvlText w:val=""/>
      <w:lvlJc w:val="left"/>
      <w:pPr>
        <w:ind w:left="5475" w:hanging="360"/>
      </w:pPr>
      <w:rPr>
        <w:rFonts w:ascii="Symbol" w:hAnsi="Symbol" w:hint="default"/>
      </w:rPr>
    </w:lvl>
    <w:lvl w:ilvl="7" w:tplc="04050003" w:tentative="1">
      <w:start w:val="1"/>
      <w:numFmt w:val="bullet"/>
      <w:lvlText w:val="o"/>
      <w:lvlJc w:val="left"/>
      <w:pPr>
        <w:ind w:left="6195" w:hanging="360"/>
      </w:pPr>
      <w:rPr>
        <w:rFonts w:ascii="Courier New" w:hAnsi="Courier New" w:cs="Courier New" w:hint="default"/>
      </w:rPr>
    </w:lvl>
    <w:lvl w:ilvl="8" w:tplc="04050005" w:tentative="1">
      <w:start w:val="1"/>
      <w:numFmt w:val="bullet"/>
      <w:lvlText w:val=""/>
      <w:lvlJc w:val="left"/>
      <w:pPr>
        <w:ind w:left="6915" w:hanging="360"/>
      </w:pPr>
      <w:rPr>
        <w:rFonts w:ascii="Wingdings" w:hAnsi="Wingdings" w:hint="default"/>
      </w:rPr>
    </w:lvl>
  </w:abstractNum>
  <w:abstractNum w:abstractNumId="13">
    <w:nsid w:val="2A1D648C"/>
    <w:multiLevelType w:val="hybridMultilevel"/>
    <w:tmpl w:val="98822F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2A6D5922"/>
    <w:multiLevelType w:val="hybridMultilevel"/>
    <w:tmpl w:val="96D6F334"/>
    <w:lvl w:ilvl="0" w:tplc="18C80FF0">
      <w:start w:val="5"/>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2CE1649B"/>
    <w:multiLevelType w:val="hybridMultilevel"/>
    <w:tmpl w:val="8FC88E86"/>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32034CC2"/>
    <w:multiLevelType w:val="hybridMultilevel"/>
    <w:tmpl w:val="CF2A0764"/>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34B53A27"/>
    <w:multiLevelType w:val="hybridMultilevel"/>
    <w:tmpl w:val="7908A26A"/>
    <w:lvl w:ilvl="0" w:tplc="D924B38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3595615E"/>
    <w:multiLevelType w:val="hybridMultilevel"/>
    <w:tmpl w:val="86C6C25C"/>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35F53A91"/>
    <w:multiLevelType w:val="hybridMultilevel"/>
    <w:tmpl w:val="0FE08B4C"/>
    <w:lvl w:ilvl="0" w:tplc="04050019">
      <w:start w:val="1"/>
      <w:numFmt w:val="lowerLetter"/>
      <w:lvlText w:val="%1."/>
      <w:lvlJc w:val="left"/>
      <w:pPr>
        <w:tabs>
          <w:tab w:val="num" w:pos="1068"/>
        </w:tabs>
        <w:ind w:left="1068" w:hanging="360"/>
      </w:pPr>
      <w:rPr>
        <w:rFonts w:hint="default"/>
      </w:rPr>
    </w:lvl>
    <w:lvl w:ilvl="1" w:tplc="04050019">
      <w:start w:val="1"/>
      <w:numFmt w:val="lowerLetter"/>
      <w:lvlText w:val="%2."/>
      <w:lvlJc w:val="left"/>
      <w:pPr>
        <w:tabs>
          <w:tab w:val="num" w:pos="1788"/>
        </w:tabs>
        <w:ind w:left="1788" w:hanging="360"/>
      </w:pPr>
    </w:lvl>
    <w:lvl w:ilvl="2" w:tplc="0405001B">
      <w:start w:val="1"/>
      <w:numFmt w:val="lowerRoman"/>
      <w:lvlText w:val="%3."/>
      <w:lvlJc w:val="right"/>
      <w:pPr>
        <w:tabs>
          <w:tab w:val="num" w:pos="2508"/>
        </w:tabs>
        <w:ind w:left="2508" w:hanging="180"/>
      </w:pPr>
    </w:lvl>
    <w:lvl w:ilvl="3" w:tplc="02967188">
      <w:start w:val="1"/>
      <w:numFmt w:val="decimal"/>
      <w:lvlText w:val="%4."/>
      <w:lvlJc w:val="left"/>
      <w:pPr>
        <w:tabs>
          <w:tab w:val="num" w:pos="3228"/>
        </w:tabs>
        <w:ind w:left="3228" w:hanging="360"/>
      </w:pPr>
      <w:rPr>
        <w:rFonts w:ascii="Times New Roman" w:eastAsia="Times New Roman" w:hAnsi="Times New Roman" w:cs="Times New Roman"/>
      </w:rPr>
    </w:lvl>
    <w:lvl w:ilvl="4" w:tplc="74C88254">
      <w:start w:val="1"/>
      <w:numFmt w:val="lowerLetter"/>
      <w:lvlText w:val="%5)"/>
      <w:lvlJc w:val="left"/>
      <w:pPr>
        <w:ind w:left="3948" w:hanging="360"/>
      </w:pPr>
      <w:rPr>
        <w:rFonts w:ascii="Times New Roman" w:eastAsia="Times New Roman" w:hAnsi="Times New Roman" w:cs="Times New Roman"/>
      </w:rPr>
    </w:lvl>
    <w:lvl w:ilvl="5" w:tplc="0405001B" w:tentative="1">
      <w:start w:val="1"/>
      <w:numFmt w:val="lowerRoman"/>
      <w:lvlText w:val="%6."/>
      <w:lvlJc w:val="right"/>
      <w:pPr>
        <w:tabs>
          <w:tab w:val="num" w:pos="4668"/>
        </w:tabs>
        <w:ind w:left="4668" w:hanging="180"/>
      </w:pPr>
    </w:lvl>
    <w:lvl w:ilvl="6" w:tplc="0405000F" w:tentative="1">
      <w:start w:val="1"/>
      <w:numFmt w:val="decimal"/>
      <w:lvlText w:val="%7."/>
      <w:lvlJc w:val="left"/>
      <w:pPr>
        <w:tabs>
          <w:tab w:val="num" w:pos="5388"/>
        </w:tabs>
        <w:ind w:left="5388" w:hanging="360"/>
      </w:pPr>
    </w:lvl>
    <w:lvl w:ilvl="7" w:tplc="04050019" w:tentative="1">
      <w:start w:val="1"/>
      <w:numFmt w:val="lowerLetter"/>
      <w:lvlText w:val="%8."/>
      <w:lvlJc w:val="left"/>
      <w:pPr>
        <w:tabs>
          <w:tab w:val="num" w:pos="6108"/>
        </w:tabs>
        <w:ind w:left="6108" w:hanging="360"/>
      </w:pPr>
    </w:lvl>
    <w:lvl w:ilvl="8" w:tplc="0405001B" w:tentative="1">
      <w:start w:val="1"/>
      <w:numFmt w:val="lowerRoman"/>
      <w:lvlText w:val="%9."/>
      <w:lvlJc w:val="right"/>
      <w:pPr>
        <w:tabs>
          <w:tab w:val="num" w:pos="6828"/>
        </w:tabs>
        <w:ind w:left="6828" w:hanging="180"/>
      </w:pPr>
    </w:lvl>
  </w:abstractNum>
  <w:abstractNum w:abstractNumId="20">
    <w:nsid w:val="3BCB1250"/>
    <w:multiLevelType w:val="hybridMultilevel"/>
    <w:tmpl w:val="89CAB604"/>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45F57CDE"/>
    <w:multiLevelType w:val="hybridMultilevel"/>
    <w:tmpl w:val="4CB67464"/>
    <w:lvl w:ilvl="0" w:tplc="8B5E350E">
      <w:start w:val="1"/>
      <w:numFmt w:val="lowerLetter"/>
      <w:lvlText w:val="%1)"/>
      <w:lvlJc w:val="left"/>
      <w:pPr>
        <w:ind w:left="720"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47C45ADC"/>
    <w:multiLevelType w:val="hybridMultilevel"/>
    <w:tmpl w:val="52C0FB94"/>
    <w:lvl w:ilvl="0" w:tplc="429A7608">
      <w:start w:val="1"/>
      <w:numFmt w:val="decimal"/>
      <w:lvlText w:val="4.%1."/>
      <w:lvlJc w:val="left"/>
      <w:pPr>
        <w:tabs>
          <w:tab w:val="num" w:pos="624"/>
        </w:tabs>
        <w:ind w:left="624" w:hanging="624"/>
      </w:pPr>
      <w:rPr>
        <w:rFonts w:cs="Times New Roman" w:hint="default"/>
        <w:b w:val="0"/>
        <w:bCs w:val="0"/>
        <w:i w:val="0"/>
        <w:iCs w:val="0"/>
        <w:color w:val="auto"/>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3">
    <w:nsid w:val="4F53619E"/>
    <w:multiLevelType w:val="hybridMultilevel"/>
    <w:tmpl w:val="848A1B96"/>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51F900A7"/>
    <w:multiLevelType w:val="hybridMultilevel"/>
    <w:tmpl w:val="53A43F94"/>
    <w:lvl w:ilvl="0" w:tplc="43F8DFDA">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5ED25E81"/>
    <w:multiLevelType w:val="hybridMultilevel"/>
    <w:tmpl w:val="D944948E"/>
    <w:lvl w:ilvl="0" w:tplc="71706A50">
      <w:start w:val="1"/>
      <w:numFmt w:val="lowerLetter"/>
      <w:lvlText w:val="%1)"/>
      <w:lvlJc w:val="left"/>
      <w:pPr>
        <w:ind w:left="360" w:hanging="360"/>
      </w:pPr>
      <w:rPr>
        <w:b w:val="0"/>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6">
    <w:nsid w:val="62AB7305"/>
    <w:multiLevelType w:val="hybridMultilevel"/>
    <w:tmpl w:val="6A2E01C2"/>
    <w:lvl w:ilvl="0" w:tplc="D5769872">
      <w:start w:val="1"/>
      <w:numFmt w:val="upperRoman"/>
      <w:lvlText w:val="%1."/>
      <w:lvlJc w:val="right"/>
      <w:pPr>
        <w:ind w:left="720" w:hanging="360"/>
      </w:pPr>
      <w:rPr>
        <w:rFonts w:ascii="Times New Roman" w:hAnsi="Times New Roman" w:cs="Times New Roman" w:hint="default"/>
        <w:b/>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nsid w:val="63FD3108"/>
    <w:multiLevelType w:val="hybridMultilevel"/>
    <w:tmpl w:val="577ECF5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5C74F87"/>
    <w:multiLevelType w:val="hybridMultilevel"/>
    <w:tmpl w:val="AB1023E2"/>
    <w:lvl w:ilvl="0" w:tplc="07B6544E">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nsid w:val="67B73096"/>
    <w:multiLevelType w:val="hybridMultilevel"/>
    <w:tmpl w:val="2D3CC5E2"/>
    <w:lvl w:ilvl="0" w:tplc="04050017">
      <w:start w:val="1"/>
      <w:numFmt w:val="lowerLetter"/>
      <w:lvlText w:val="%1)"/>
      <w:lvlJc w:val="left"/>
      <w:pPr>
        <w:ind w:left="1890" w:hanging="360"/>
      </w:pPr>
    </w:lvl>
    <w:lvl w:ilvl="1" w:tplc="04050019" w:tentative="1">
      <w:start w:val="1"/>
      <w:numFmt w:val="lowerLetter"/>
      <w:lvlText w:val="%2."/>
      <w:lvlJc w:val="left"/>
      <w:pPr>
        <w:ind w:left="2610" w:hanging="360"/>
      </w:pPr>
    </w:lvl>
    <w:lvl w:ilvl="2" w:tplc="0405001B" w:tentative="1">
      <w:start w:val="1"/>
      <w:numFmt w:val="lowerRoman"/>
      <w:lvlText w:val="%3."/>
      <w:lvlJc w:val="right"/>
      <w:pPr>
        <w:ind w:left="3330" w:hanging="180"/>
      </w:pPr>
    </w:lvl>
    <w:lvl w:ilvl="3" w:tplc="0405000F" w:tentative="1">
      <w:start w:val="1"/>
      <w:numFmt w:val="decimal"/>
      <w:lvlText w:val="%4."/>
      <w:lvlJc w:val="left"/>
      <w:pPr>
        <w:ind w:left="4050" w:hanging="360"/>
      </w:pPr>
    </w:lvl>
    <w:lvl w:ilvl="4" w:tplc="04050019" w:tentative="1">
      <w:start w:val="1"/>
      <w:numFmt w:val="lowerLetter"/>
      <w:lvlText w:val="%5."/>
      <w:lvlJc w:val="left"/>
      <w:pPr>
        <w:ind w:left="4770" w:hanging="360"/>
      </w:pPr>
    </w:lvl>
    <w:lvl w:ilvl="5" w:tplc="0405001B" w:tentative="1">
      <w:start w:val="1"/>
      <w:numFmt w:val="lowerRoman"/>
      <w:lvlText w:val="%6."/>
      <w:lvlJc w:val="right"/>
      <w:pPr>
        <w:ind w:left="5490" w:hanging="180"/>
      </w:pPr>
    </w:lvl>
    <w:lvl w:ilvl="6" w:tplc="0405000F" w:tentative="1">
      <w:start w:val="1"/>
      <w:numFmt w:val="decimal"/>
      <w:lvlText w:val="%7."/>
      <w:lvlJc w:val="left"/>
      <w:pPr>
        <w:ind w:left="6210" w:hanging="360"/>
      </w:pPr>
    </w:lvl>
    <w:lvl w:ilvl="7" w:tplc="04050019" w:tentative="1">
      <w:start w:val="1"/>
      <w:numFmt w:val="lowerLetter"/>
      <w:lvlText w:val="%8."/>
      <w:lvlJc w:val="left"/>
      <w:pPr>
        <w:ind w:left="6930" w:hanging="360"/>
      </w:pPr>
    </w:lvl>
    <w:lvl w:ilvl="8" w:tplc="0405001B" w:tentative="1">
      <w:start w:val="1"/>
      <w:numFmt w:val="lowerRoman"/>
      <w:lvlText w:val="%9."/>
      <w:lvlJc w:val="right"/>
      <w:pPr>
        <w:ind w:left="7650" w:hanging="180"/>
      </w:pPr>
    </w:lvl>
  </w:abstractNum>
  <w:abstractNum w:abstractNumId="30">
    <w:nsid w:val="73C77429"/>
    <w:multiLevelType w:val="hybridMultilevel"/>
    <w:tmpl w:val="42AC4E10"/>
    <w:lvl w:ilvl="0" w:tplc="76DA04C4">
      <w:start w:val="2"/>
      <w:numFmt w:val="bullet"/>
      <w:lvlText w:val="-"/>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nsid w:val="7EC77EC2"/>
    <w:multiLevelType w:val="multilevel"/>
    <w:tmpl w:val="3E9C4A16"/>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
    <w:nsid w:val="7EF97C21"/>
    <w:multiLevelType w:val="hybridMultilevel"/>
    <w:tmpl w:val="9614F0C2"/>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1"/>
  </w:num>
  <w:num w:numId="2">
    <w:abstractNumId w:val="5"/>
  </w:num>
  <w:num w:numId="3">
    <w:abstractNumId w:val="25"/>
  </w:num>
  <w:num w:numId="4">
    <w:abstractNumId w:val="13"/>
  </w:num>
  <w:num w:numId="5">
    <w:abstractNumId w:val="30"/>
  </w:num>
  <w:num w:numId="6">
    <w:abstractNumId w:val="28"/>
  </w:num>
  <w:num w:numId="7">
    <w:abstractNumId w:val="27"/>
  </w:num>
  <w:num w:numId="8">
    <w:abstractNumId w:val="19"/>
  </w:num>
  <w:num w:numId="9">
    <w:abstractNumId w:val="14"/>
  </w:num>
  <w:num w:numId="10">
    <w:abstractNumId w:val="22"/>
  </w:num>
  <w:num w:numId="11">
    <w:abstractNumId w:val="11"/>
  </w:num>
  <w:num w:numId="12">
    <w:abstractNumId w:val="26"/>
  </w:num>
  <w:num w:numId="13">
    <w:abstractNumId w:val="9"/>
  </w:num>
  <w:num w:numId="14">
    <w:abstractNumId w:val="23"/>
  </w:num>
  <w:num w:numId="15">
    <w:abstractNumId w:val="8"/>
  </w:num>
  <w:num w:numId="16">
    <w:abstractNumId w:val="20"/>
  </w:num>
  <w:num w:numId="17">
    <w:abstractNumId w:val="16"/>
  </w:num>
  <w:num w:numId="18">
    <w:abstractNumId w:val="32"/>
  </w:num>
  <w:num w:numId="19">
    <w:abstractNumId w:val="4"/>
  </w:num>
  <w:num w:numId="20">
    <w:abstractNumId w:val="21"/>
  </w:num>
  <w:num w:numId="21">
    <w:abstractNumId w:val="18"/>
  </w:num>
  <w:num w:numId="22">
    <w:abstractNumId w:val="10"/>
  </w:num>
  <w:num w:numId="23">
    <w:abstractNumId w:val="2"/>
  </w:num>
  <w:num w:numId="24">
    <w:abstractNumId w:val="3"/>
  </w:num>
  <w:num w:numId="25">
    <w:abstractNumId w:val="24"/>
  </w:num>
  <w:num w:numId="26">
    <w:abstractNumId w:val="0"/>
  </w:num>
  <w:num w:numId="27">
    <w:abstractNumId w:val="29"/>
  </w:num>
  <w:num w:numId="28">
    <w:abstractNumId w:val="15"/>
  </w:num>
  <w:num w:numId="29">
    <w:abstractNumId w:val="17"/>
  </w:num>
  <w:num w:numId="30">
    <w:abstractNumId w:val="7"/>
  </w:num>
  <w:num w:numId="31">
    <w:abstractNumId w:val="12"/>
  </w:num>
  <w:num w:numId="32">
    <w:abstractNumId w:val="1"/>
  </w:num>
  <w:num w:numId="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BA8"/>
    <w:rsid w:val="000010D8"/>
    <w:rsid w:val="00010A7F"/>
    <w:rsid w:val="0002556D"/>
    <w:rsid w:val="000349E7"/>
    <w:rsid w:val="00047B09"/>
    <w:rsid w:val="000813C5"/>
    <w:rsid w:val="0009028E"/>
    <w:rsid w:val="00090D3C"/>
    <w:rsid w:val="00091A44"/>
    <w:rsid w:val="000A681C"/>
    <w:rsid w:val="000B019A"/>
    <w:rsid w:val="000B6593"/>
    <w:rsid w:val="000B74D3"/>
    <w:rsid w:val="000C17BC"/>
    <w:rsid w:val="000D2063"/>
    <w:rsid w:val="000D5EA1"/>
    <w:rsid w:val="000D674E"/>
    <w:rsid w:val="000E22E0"/>
    <w:rsid w:val="001021B6"/>
    <w:rsid w:val="00106D79"/>
    <w:rsid w:val="00112C0A"/>
    <w:rsid w:val="0013179F"/>
    <w:rsid w:val="00136F0D"/>
    <w:rsid w:val="00140CF1"/>
    <w:rsid w:val="00141760"/>
    <w:rsid w:val="0014360B"/>
    <w:rsid w:val="00144F54"/>
    <w:rsid w:val="001562AE"/>
    <w:rsid w:val="00157686"/>
    <w:rsid w:val="001619B5"/>
    <w:rsid w:val="001804B6"/>
    <w:rsid w:val="00185659"/>
    <w:rsid w:val="0019192D"/>
    <w:rsid w:val="001936A2"/>
    <w:rsid w:val="00195540"/>
    <w:rsid w:val="001A67B7"/>
    <w:rsid w:val="001B1067"/>
    <w:rsid w:val="001B1909"/>
    <w:rsid w:val="001C0236"/>
    <w:rsid w:val="001D1008"/>
    <w:rsid w:val="00203C86"/>
    <w:rsid w:val="00204639"/>
    <w:rsid w:val="00216DB4"/>
    <w:rsid w:val="00217772"/>
    <w:rsid w:val="00227E91"/>
    <w:rsid w:val="002429A9"/>
    <w:rsid w:val="00245AF4"/>
    <w:rsid w:val="00246DD6"/>
    <w:rsid w:val="00247C7C"/>
    <w:rsid w:val="00253469"/>
    <w:rsid w:val="0025617F"/>
    <w:rsid w:val="00257306"/>
    <w:rsid w:val="00264C16"/>
    <w:rsid w:val="002735E4"/>
    <w:rsid w:val="002768D3"/>
    <w:rsid w:val="0028699D"/>
    <w:rsid w:val="0029156A"/>
    <w:rsid w:val="00291E40"/>
    <w:rsid w:val="0029518E"/>
    <w:rsid w:val="002A2532"/>
    <w:rsid w:val="002A5F78"/>
    <w:rsid w:val="002B45D0"/>
    <w:rsid w:val="002B4B3D"/>
    <w:rsid w:val="002C22CB"/>
    <w:rsid w:val="002C5173"/>
    <w:rsid w:val="002C7EBD"/>
    <w:rsid w:val="002D19EE"/>
    <w:rsid w:val="002D1FD4"/>
    <w:rsid w:val="002D75A7"/>
    <w:rsid w:val="002E44F6"/>
    <w:rsid w:val="002F6792"/>
    <w:rsid w:val="0030107D"/>
    <w:rsid w:val="00305127"/>
    <w:rsid w:val="00313BC3"/>
    <w:rsid w:val="00314CA5"/>
    <w:rsid w:val="003179FB"/>
    <w:rsid w:val="0032425E"/>
    <w:rsid w:val="003246EC"/>
    <w:rsid w:val="00353004"/>
    <w:rsid w:val="0035551B"/>
    <w:rsid w:val="003555FE"/>
    <w:rsid w:val="00361263"/>
    <w:rsid w:val="00372DC1"/>
    <w:rsid w:val="00373AF7"/>
    <w:rsid w:val="00375A02"/>
    <w:rsid w:val="00381009"/>
    <w:rsid w:val="0038463D"/>
    <w:rsid w:val="00397772"/>
    <w:rsid w:val="003A0683"/>
    <w:rsid w:val="003A1B67"/>
    <w:rsid w:val="003A5758"/>
    <w:rsid w:val="003B6F0E"/>
    <w:rsid w:val="003C6327"/>
    <w:rsid w:val="003C6872"/>
    <w:rsid w:val="003E09DA"/>
    <w:rsid w:val="003E15B6"/>
    <w:rsid w:val="003F1D6A"/>
    <w:rsid w:val="003F3AB2"/>
    <w:rsid w:val="00427B5D"/>
    <w:rsid w:val="00436A32"/>
    <w:rsid w:val="00440964"/>
    <w:rsid w:val="00445901"/>
    <w:rsid w:val="00445B08"/>
    <w:rsid w:val="00451A9F"/>
    <w:rsid w:val="004668BA"/>
    <w:rsid w:val="00467F28"/>
    <w:rsid w:val="00474922"/>
    <w:rsid w:val="00476D6A"/>
    <w:rsid w:val="004775D1"/>
    <w:rsid w:val="0047790E"/>
    <w:rsid w:val="00495F82"/>
    <w:rsid w:val="004A3ACA"/>
    <w:rsid w:val="004A5717"/>
    <w:rsid w:val="004A7AEB"/>
    <w:rsid w:val="004B214B"/>
    <w:rsid w:val="004B4BB8"/>
    <w:rsid w:val="004C0A9C"/>
    <w:rsid w:val="004C431B"/>
    <w:rsid w:val="004D2C23"/>
    <w:rsid w:val="004D3024"/>
    <w:rsid w:val="004D604E"/>
    <w:rsid w:val="004D7646"/>
    <w:rsid w:val="004E5FAA"/>
    <w:rsid w:val="004F5FC2"/>
    <w:rsid w:val="00516999"/>
    <w:rsid w:val="00520CD5"/>
    <w:rsid w:val="00524F95"/>
    <w:rsid w:val="00536D8E"/>
    <w:rsid w:val="00551707"/>
    <w:rsid w:val="00554770"/>
    <w:rsid w:val="00560495"/>
    <w:rsid w:val="00561D63"/>
    <w:rsid w:val="00571FCB"/>
    <w:rsid w:val="005740E0"/>
    <w:rsid w:val="00575109"/>
    <w:rsid w:val="00576B57"/>
    <w:rsid w:val="005863A0"/>
    <w:rsid w:val="005868B0"/>
    <w:rsid w:val="00597045"/>
    <w:rsid w:val="00597A13"/>
    <w:rsid w:val="005A6C52"/>
    <w:rsid w:val="005B1605"/>
    <w:rsid w:val="005B5C8E"/>
    <w:rsid w:val="005B6F6B"/>
    <w:rsid w:val="005C1589"/>
    <w:rsid w:val="005D4DDF"/>
    <w:rsid w:val="005F56DB"/>
    <w:rsid w:val="006008A3"/>
    <w:rsid w:val="0061390C"/>
    <w:rsid w:val="00627F2B"/>
    <w:rsid w:val="00632EAE"/>
    <w:rsid w:val="00634CAE"/>
    <w:rsid w:val="0063503B"/>
    <w:rsid w:val="0063644A"/>
    <w:rsid w:val="006432FA"/>
    <w:rsid w:val="006815C9"/>
    <w:rsid w:val="00682E40"/>
    <w:rsid w:val="00691F55"/>
    <w:rsid w:val="006A0E92"/>
    <w:rsid w:val="006A5D16"/>
    <w:rsid w:val="006B090E"/>
    <w:rsid w:val="006C25AF"/>
    <w:rsid w:val="006C343F"/>
    <w:rsid w:val="006C380B"/>
    <w:rsid w:val="006D07F5"/>
    <w:rsid w:val="006D578B"/>
    <w:rsid w:val="006E2AE2"/>
    <w:rsid w:val="006E4459"/>
    <w:rsid w:val="006F7015"/>
    <w:rsid w:val="00700DFE"/>
    <w:rsid w:val="00710039"/>
    <w:rsid w:val="007315F0"/>
    <w:rsid w:val="00750BA8"/>
    <w:rsid w:val="00750BC3"/>
    <w:rsid w:val="0075455E"/>
    <w:rsid w:val="00755D2D"/>
    <w:rsid w:val="00757654"/>
    <w:rsid w:val="00763A41"/>
    <w:rsid w:val="00765450"/>
    <w:rsid w:val="007719A0"/>
    <w:rsid w:val="00781D40"/>
    <w:rsid w:val="00795BD7"/>
    <w:rsid w:val="00795DB8"/>
    <w:rsid w:val="007A4A9D"/>
    <w:rsid w:val="007A6F8E"/>
    <w:rsid w:val="007B137E"/>
    <w:rsid w:val="007B1DCE"/>
    <w:rsid w:val="007B566D"/>
    <w:rsid w:val="007B6B4B"/>
    <w:rsid w:val="007C19DF"/>
    <w:rsid w:val="007C43A6"/>
    <w:rsid w:val="007C73CB"/>
    <w:rsid w:val="007D2CF0"/>
    <w:rsid w:val="007D6375"/>
    <w:rsid w:val="007D7788"/>
    <w:rsid w:val="007E1A1C"/>
    <w:rsid w:val="007E1FD9"/>
    <w:rsid w:val="007E6E86"/>
    <w:rsid w:val="007F5AF8"/>
    <w:rsid w:val="008050BC"/>
    <w:rsid w:val="00807C16"/>
    <w:rsid w:val="00812E55"/>
    <w:rsid w:val="008239AC"/>
    <w:rsid w:val="008304EA"/>
    <w:rsid w:val="008400F0"/>
    <w:rsid w:val="00846BA8"/>
    <w:rsid w:val="00866136"/>
    <w:rsid w:val="008708DF"/>
    <w:rsid w:val="008A6839"/>
    <w:rsid w:val="008B0D8A"/>
    <w:rsid w:val="008C34F0"/>
    <w:rsid w:val="008C5892"/>
    <w:rsid w:val="008D263D"/>
    <w:rsid w:val="008D62AA"/>
    <w:rsid w:val="008E49B9"/>
    <w:rsid w:val="008E50BD"/>
    <w:rsid w:val="008E535C"/>
    <w:rsid w:val="00901029"/>
    <w:rsid w:val="009113EB"/>
    <w:rsid w:val="00911CA1"/>
    <w:rsid w:val="009201B8"/>
    <w:rsid w:val="009218B5"/>
    <w:rsid w:val="009221DD"/>
    <w:rsid w:val="009247D4"/>
    <w:rsid w:val="00926798"/>
    <w:rsid w:val="00932290"/>
    <w:rsid w:val="00935165"/>
    <w:rsid w:val="00956510"/>
    <w:rsid w:val="00963BB5"/>
    <w:rsid w:val="00965851"/>
    <w:rsid w:val="00975248"/>
    <w:rsid w:val="009953B2"/>
    <w:rsid w:val="009A33F9"/>
    <w:rsid w:val="009A3572"/>
    <w:rsid w:val="009C4114"/>
    <w:rsid w:val="009D7D52"/>
    <w:rsid w:val="009E3F13"/>
    <w:rsid w:val="009F0F91"/>
    <w:rsid w:val="009F4072"/>
    <w:rsid w:val="009F4993"/>
    <w:rsid w:val="00A17ADC"/>
    <w:rsid w:val="00A21D74"/>
    <w:rsid w:val="00A4302B"/>
    <w:rsid w:val="00A4427C"/>
    <w:rsid w:val="00A45D3E"/>
    <w:rsid w:val="00A463F6"/>
    <w:rsid w:val="00A52435"/>
    <w:rsid w:val="00A876A5"/>
    <w:rsid w:val="00A914CD"/>
    <w:rsid w:val="00A94CF8"/>
    <w:rsid w:val="00AA55C6"/>
    <w:rsid w:val="00AB1014"/>
    <w:rsid w:val="00AB27E3"/>
    <w:rsid w:val="00AD4454"/>
    <w:rsid w:val="00AD5F19"/>
    <w:rsid w:val="00AE110D"/>
    <w:rsid w:val="00B0490B"/>
    <w:rsid w:val="00B07C9E"/>
    <w:rsid w:val="00B226AA"/>
    <w:rsid w:val="00B26EB9"/>
    <w:rsid w:val="00B4332E"/>
    <w:rsid w:val="00B44927"/>
    <w:rsid w:val="00B44AD6"/>
    <w:rsid w:val="00B45686"/>
    <w:rsid w:val="00B61544"/>
    <w:rsid w:val="00B64B06"/>
    <w:rsid w:val="00B74C7C"/>
    <w:rsid w:val="00B80F39"/>
    <w:rsid w:val="00BA73EE"/>
    <w:rsid w:val="00BC4E77"/>
    <w:rsid w:val="00BC564F"/>
    <w:rsid w:val="00BC6D41"/>
    <w:rsid w:val="00BD4184"/>
    <w:rsid w:val="00BE10E7"/>
    <w:rsid w:val="00BE6E63"/>
    <w:rsid w:val="00BF26FD"/>
    <w:rsid w:val="00C11A28"/>
    <w:rsid w:val="00C227A8"/>
    <w:rsid w:val="00C232FA"/>
    <w:rsid w:val="00C2343D"/>
    <w:rsid w:val="00C41A28"/>
    <w:rsid w:val="00C434D6"/>
    <w:rsid w:val="00C563D1"/>
    <w:rsid w:val="00C65E01"/>
    <w:rsid w:val="00C66DA0"/>
    <w:rsid w:val="00C775F6"/>
    <w:rsid w:val="00C821A0"/>
    <w:rsid w:val="00C90071"/>
    <w:rsid w:val="00C90B87"/>
    <w:rsid w:val="00CC168C"/>
    <w:rsid w:val="00CC2BFE"/>
    <w:rsid w:val="00CC459F"/>
    <w:rsid w:val="00CD78AC"/>
    <w:rsid w:val="00CE23D9"/>
    <w:rsid w:val="00CE2FE1"/>
    <w:rsid w:val="00CE5404"/>
    <w:rsid w:val="00CE6A1B"/>
    <w:rsid w:val="00CF66CA"/>
    <w:rsid w:val="00D053ED"/>
    <w:rsid w:val="00D144C2"/>
    <w:rsid w:val="00D22320"/>
    <w:rsid w:val="00D33D4D"/>
    <w:rsid w:val="00D363AC"/>
    <w:rsid w:val="00D37EC0"/>
    <w:rsid w:val="00D4229A"/>
    <w:rsid w:val="00D56934"/>
    <w:rsid w:val="00D605EF"/>
    <w:rsid w:val="00D64224"/>
    <w:rsid w:val="00D668FE"/>
    <w:rsid w:val="00DA12EE"/>
    <w:rsid w:val="00DA29F2"/>
    <w:rsid w:val="00DB4D3F"/>
    <w:rsid w:val="00DC1F7C"/>
    <w:rsid w:val="00DD3B32"/>
    <w:rsid w:val="00DE2B84"/>
    <w:rsid w:val="00DF2BDB"/>
    <w:rsid w:val="00DF450B"/>
    <w:rsid w:val="00DF5A47"/>
    <w:rsid w:val="00DF5AA2"/>
    <w:rsid w:val="00E0528C"/>
    <w:rsid w:val="00E21490"/>
    <w:rsid w:val="00E30E6D"/>
    <w:rsid w:val="00E3395F"/>
    <w:rsid w:val="00E445B2"/>
    <w:rsid w:val="00E47D15"/>
    <w:rsid w:val="00E64773"/>
    <w:rsid w:val="00E665B8"/>
    <w:rsid w:val="00E66ABC"/>
    <w:rsid w:val="00E706E3"/>
    <w:rsid w:val="00E84FB9"/>
    <w:rsid w:val="00E92091"/>
    <w:rsid w:val="00EA2660"/>
    <w:rsid w:val="00EA396A"/>
    <w:rsid w:val="00EA67AD"/>
    <w:rsid w:val="00EC297B"/>
    <w:rsid w:val="00EC6372"/>
    <w:rsid w:val="00ED72AB"/>
    <w:rsid w:val="00ED75FF"/>
    <w:rsid w:val="00EE013D"/>
    <w:rsid w:val="00EF0A9B"/>
    <w:rsid w:val="00F00ABA"/>
    <w:rsid w:val="00F07070"/>
    <w:rsid w:val="00F10E6D"/>
    <w:rsid w:val="00F16363"/>
    <w:rsid w:val="00F26E3D"/>
    <w:rsid w:val="00F27A1E"/>
    <w:rsid w:val="00F40C21"/>
    <w:rsid w:val="00F46AEA"/>
    <w:rsid w:val="00F51965"/>
    <w:rsid w:val="00F601EE"/>
    <w:rsid w:val="00F74387"/>
    <w:rsid w:val="00F75135"/>
    <w:rsid w:val="00F7598B"/>
    <w:rsid w:val="00F84329"/>
    <w:rsid w:val="00FA0EC1"/>
    <w:rsid w:val="00FA3396"/>
    <w:rsid w:val="00FB4CBA"/>
    <w:rsid w:val="00FB6BAE"/>
    <w:rsid w:val="00FB73A2"/>
    <w:rsid w:val="00FD1DF0"/>
    <w:rsid w:val="00FD2185"/>
    <w:rsid w:val="00FE35DB"/>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C5C259CA-196D-4382-8004-F1318BC0C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DA12EE"/>
    <w:pPr>
      <w:spacing w:after="200" w:line="276" w:lineRule="auto"/>
    </w:pPr>
    <w:rPr>
      <w:sz w:val="22"/>
      <w:szCs w:val="22"/>
      <w:lang w:eastAsia="en-US"/>
    </w:rPr>
  </w:style>
  <w:style w:type="paragraph" w:styleId="Nadpis1">
    <w:name w:val="heading 1"/>
    <w:basedOn w:val="Normln"/>
    <w:next w:val="Normln"/>
    <w:link w:val="Nadpis1Char"/>
    <w:uiPriority w:val="9"/>
    <w:qFormat/>
    <w:rsid w:val="00CF66CA"/>
    <w:pPr>
      <w:keepNext/>
      <w:keepLines/>
      <w:spacing w:before="480" w:after="0"/>
      <w:outlineLvl w:val="0"/>
    </w:pPr>
    <w:rPr>
      <w:rFonts w:ascii="Cambria" w:eastAsia="Times New Roman" w:hAnsi="Cambria"/>
      <w:b/>
      <w:bCs/>
      <w:color w:val="365F91"/>
      <w:sz w:val="28"/>
      <w:szCs w:val="28"/>
      <w:lang w:val="x-none" w:eastAsia="x-none"/>
    </w:rPr>
  </w:style>
  <w:style w:type="paragraph" w:styleId="Nadpis4">
    <w:name w:val="heading 4"/>
    <w:basedOn w:val="Normln"/>
    <w:next w:val="Normln"/>
    <w:link w:val="Nadpis4Char"/>
    <w:uiPriority w:val="9"/>
    <w:unhideWhenUsed/>
    <w:qFormat/>
    <w:rsid w:val="00157686"/>
    <w:pPr>
      <w:keepNext/>
      <w:spacing w:before="240" w:after="60"/>
      <w:outlineLvl w:val="3"/>
    </w:pPr>
    <w:rPr>
      <w:rFonts w:asciiTheme="minorHAnsi" w:eastAsiaTheme="minorEastAsia" w:hAnsiTheme="minorHAnsi" w:cstheme="minorBidi"/>
      <w:b/>
      <w:bCs/>
      <w:sz w:val="28"/>
      <w:szCs w:val="28"/>
    </w:rPr>
  </w:style>
  <w:style w:type="paragraph" w:styleId="Nadpis9">
    <w:name w:val="heading 9"/>
    <w:basedOn w:val="Normln"/>
    <w:next w:val="Normln"/>
    <w:link w:val="Nadpis9Char"/>
    <w:qFormat/>
    <w:rsid w:val="00CF66CA"/>
    <w:pPr>
      <w:keepNext/>
      <w:spacing w:after="0" w:line="240" w:lineRule="auto"/>
      <w:jc w:val="center"/>
      <w:outlineLvl w:val="8"/>
    </w:pPr>
    <w:rPr>
      <w:rFonts w:ascii="Courier New" w:eastAsia="Times New Roman" w:hAnsi="Courier New"/>
      <w:b/>
      <w:bCs/>
      <w:sz w:val="16"/>
      <w:szCs w:val="20"/>
      <w:lang w:val="x-none"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9Char">
    <w:name w:val="Nadpis 9 Char"/>
    <w:link w:val="Nadpis9"/>
    <w:rsid w:val="00CF66CA"/>
    <w:rPr>
      <w:rFonts w:ascii="Courier New" w:eastAsia="Times New Roman" w:hAnsi="Courier New" w:cs="Courier New"/>
      <w:b/>
      <w:bCs/>
      <w:sz w:val="16"/>
      <w:szCs w:val="20"/>
      <w:lang w:eastAsia="cs-CZ"/>
    </w:rPr>
  </w:style>
  <w:style w:type="character" w:styleId="Hypertextovodkaz">
    <w:name w:val="Hyperlink"/>
    <w:rsid w:val="00CF66CA"/>
    <w:rPr>
      <w:color w:val="0000FF"/>
      <w:u w:val="single"/>
    </w:rPr>
  </w:style>
  <w:style w:type="character" w:customStyle="1" w:styleId="Nadpis1Char">
    <w:name w:val="Nadpis 1 Char"/>
    <w:link w:val="Nadpis1"/>
    <w:uiPriority w:val="9"/>
    <w:rsid w:val="00CF66CA"/>
    <w:rPr>
      <w:rFonts w:ascii="Cambria" w:eastAsia="Times New Roman" w:hAnsi="Cambria" w:cs="Times New Roman"/>
      <w:b/>
      <w:bCs/>
      <w:color w:val="365F91"/>
      <w:sz w:val="28"/>
      <w:szCs w:val="28"/>
    </w:rPr>
  </w:style>
  <w:style w:type="paragraph" w:styleId="Odstavecseseznamem">
    <w:name w:val="List Paragraph"/>
    <w:basedOn w:val="Normln"/>
    <w:link w:val="OdstavecseseznamemChar"/>
    <w:uiPriority w:val="34"/>
    <w:qFormat/>
    <w:rsid w:val="00CF66CA"/>
    <w:pPr>
      <w:ind w:left="720"/>
      <w:contextualSpacing/>
    </w:pPr>
  </w:style>
  <w:style w:type="paragraph" w:customStyle="1" w:styleId="Default">
    <w:name w:val="Default"/>
    <w:rsid w:val="005740E0"/>
    <w:pPr>
      <w:autoSpaceDE w:val="0"/>
      <w:autoSpaceDN w:val="0"/>
      <w:adjustRightInd w:val="0"/>
    </w:pPr>
    <w:rPr>
      <w:rFonts w:eastAsia="Batang" w:cs="Calibri"/>
      <w:color w:val="000000"/>
      <w:sz w:val="24"/>
      <w:szCs w:val="24"/>
    </w:rPr>
  </w:style>
  <w:style w:type="character" w:styleId="Odkaznakoment">
    <w:name w:val="annotation reference"/>
    <w:uiPriority w:val="99"/>
    <w:semiHidden/>
    <w:unhideWhenUsed/>
    <w:rsid w:val="00CC168C"/>
    <w:rPr>
      <w:sz w:val="16"/>
      <w:szCs w:val="16"/>
    </w:rPr>
  </w:style>
  <w:style w:type="paragraph" w:styleId="Textkomente">
    <w:name w:val="annotation text"/>
    <w:basedOn w:val="Normln"/>
    <w:link w:val="TextkomenteChar"/>
    <w:uiPriority w:val="99"/>
    <w:unhideWhenUsed/>
    <w:rsid w:val="00CC168C"/>
    <w:pPr>
      <w:spacing w:line="240" w:lineRule="auto"/>
    </w:pPr>
    <w:rPr>
      <w:sz w:val="20"/>
      <w:szCs w:val="20"/>
      <w:lang w:val="x-none" w:eastAsia="x-none"/>
    </w:rPr>
  </w:style>
  <w:style w:type="character" w:customStyle="1" w:styleId="TextkomenteChar">
    <w:name w:val="Text komentáře Char"/>
    <w:link w:val="Textkomente"/>
    <w:uiPriority w:val="99"/>
    <w:rsid w:val="00CC168C"/>
    <w:rPr>
      <w:sz w:val="20"/>
      <w:szCs w:val="20"/>
    </w:rPr>
  </w:style>
  <w:style w:type="paragraph" w:styleId="Pedmtkomente">
    <w:name w:val="annotation subject"/>
    <w:basedOn w:val="Textkomente"/>
    <w:next w:val="Textkomente"/>
    <w:link w:val="PedmtkomenteChar"/>
    <w:uiPriority w:val="99"/>
    <w:semiHidden/>
    <w:unhideWhenUsed/>
    <w:rsid w:val="00CC168C"/>
    <w:rPr>
      <w:b/>
      <w:bCs/>
    </w:rPr>
  </w:style>
  <w:style w:type="character" w:customStyle="1" w:styleId="PedmtkomenteChar">
    <w:name w:val="Předmět komentáře Char"/>
    <w:link w:val="Pedmtkomente"/>
    <w:uiPriority w:val="99"/>
    <w:semiHidden/>
    <w:rsid w:val="00CC168C"/>
    <w:rPr>
      <w:b/>
      <w:bCs/>
      <w:sz w:val="20"/>
      <w:szCs w:val="20"/>
    </w:rPr>
  </w:style>
  <w:style w:type="paragraph" w:styleId="Textbubliny">
    <w:name w:val="Balloon Text"/>
    <w:basedOn w:val="Normln"/>
    <w:link w:val="TextbublinyChar"/>
    <w:uiPriority w:val="99"/>
    <w:semiHidden/>
    <w:unhideWhenUsed/>
    <w:rsid w:val="00CC168C"/>
    <w:pPr>
      <w:spacing w:after="0" w:line="240" w:lineRule="auto"/>
    </w:pPr>
    <w:rPr>
      <w:rFonts w:ascii="Tahoma" w:hAnsi="Tahoma"/>
      <w:sz w:val="16"/>
      <w:szCs w:val="16"/>
      <w:lang w:val="x-none" w:eastAsia="x-none"/>
    </w:rPr>
  </w:style>
  <w:style w:type="character" w:customStyle="1" w:styleId="TextbublinyChar">
    <w:name w:val="Text bubliny Char"/>
    <w:link w:val="Textbubliny"/>
    <w:uiPriority w:val="99"/>
    <w:semiHidden/>
    <w:rsid w:val="00CC168C"/>
    <w:rPr>
      <w:rFonts w:ascii="Tahoma" w:hAnsi="Tahoma" w:cs="Tahoma"/>
      <w:sz w:val="16"/>
      <w:szCs w:val="16"/>
    </w:rPr>
  </w:style>
  <w:style w:type="paragraph" w:customStyle="1" w:styleId="ZkladntextIMP">
    <w:name w:val="Základní text_IMP"/>
    <w:basedOn w:val="Normln"/>
    <w:rsid w:val="002D1FD4"/>
    <w:pPr>
      <w:suppressAutoHyphens/>
      <w:overflowPunct w:val="0"/>
      <w:autoSpaceDE w:val="0"/>
      <w:autoSpaceDN w:val="0"/>
      <w:adjustRightInd w:val="0"/>
      <w:spacing w:after="0"/>
    </w:pPr>
    <w:rPr>
      <w:rFonts w:ascii="Times New Roman" w:eastAsia="Times New Roman" w:hAnsi="Times New Roman"/>
      <w:sz w:val="24"/>
      <w:szCs w:val="24"/>
      <w:lang w:eastAsia="cs-CZ"/>
    </w:rPr>
  </w:style>
  <w:style w:type="paragraph" w:styleId="Zhlav">
    <w:name w:val="header"/>
    <w:basedOn w:val="Normln"/>
    <w:link w:val="ZhlavChar"/>
    <w:uiPriority w:val="99"/>
    <w:unhideWhenUsed/>
    <w:rsid w:val="008E49B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8E49B9"/>
  </w:style>
  <w:style w:type="paragraph" w:styleId="Zpat">
    <w:name w:val="footer"/>
    <w:basedOn w:val="Normln"/>
    <w:link w:val="ZpatChar"/>
    <w:uiPriority w:val="99"/>
    <w:unhideWhenUsed/>
    <w:rsid w:val="008E49B9"/>
    <w:pPr>
      <w:tabs>
        <w:tab w:val="center" w:pos="4536"/>
        <w:tab w:val="right" w:pos="9072"/>
      </w:tabs>
      <w:spacing w:after="0" w:line="240" w:lineRule="auto"/>
    </w:pPr>
  </w:style>
  <w:style w:type="character" w:customStyle="1" w:styleId="ZpatChar">
    <w:name w:val="Zápatí Char"/>
    <w:basedOn w:val="Standardnpsmoodstavce"/>
    <w:link w:val="Zpat"/>
    <w:uiPriority w:val="99"/>
    <w:rsid w:val="008E49B9"/>
  </w:style>
  <w:style w:type="paragraph" w:customStyle="1" w:styleId="zklad">
    <w:name w:val="základ"/>
    <w:basedOn w:val="Normln"/>
    <w:rsid w:val="004E5FAA"/>
    <w:pPr>
      <w:spacing w:before="60" w:after="120" w:line="240" w:lineRule="auto"/>
      <w:jc w:val="both"/>
    </w:pPr>
    <w:rPr>
      <w:rFonts w:ascii="Times New Roman" w:eastAsia="Batang" w:hAnsi="Times New Roman"/>
      <w:iCs/>
      <w:sz w:val="24"/>
      <w:szCs w:val="24"/>
      <w:lang w:eastAsia="cs-CZ"/>
    </w:rPr>
  </w:style>
  <w:style w:type="paragraph" w:customStyle="1" w:styleId="Style7">
    <w:name w:val="Style7"/>
    <w:basedOn w:val="Normln"/>
    <w:rsid w:val="00CE2FE1"/>
    <w:pPr>
      <w:widowControl w:val="0"/>
      <w:autoSpaceDE w:val="0"/>
      <w:autoSpaceDN w:val="0"/>
      <w:adjustRightInd w:val="0"/>
      <w:spacing w:after="0" w:line="240" w:lineRule="auto"/>
    </w:pPr>
    <w:rPr>
      <w:rFonts w:ascii="Arial" w:eastAsia="Times New Roman" w:hAnsi="Arial" w:cs="Arial"/>
      <w:sz w:val="24"/>
      <w:szCs w:val="24"/>
      <w:lang w:eastAsia="cs-CZ"/>
    </w:rPr>
  </w:style>
  <w:style w:type="character" w:customStyle="1" w:styleId="FontStyle14">
    <w:name w:val="Font Style14"/>
    <w:rsid w:val="00CE2FE1"/>
    <w:rPr>
      <w:rFonts w:ascii="Arial" w:hAnsi="Arial" w:cs="Arial"/>
      <w:sz w:val="12"/>
      <w:szCs w:val="12"/>
    </w:rPr>
  </w:style>
  <w:style w:type="paragraph" w:styleId="Normlnodsazen">
    <w:name w:val="Normal Indent"/>
    <w:basedOn w:val="Normln"/>
    <w:uiPriority w:val="99"/>
    <w:rsid w:val="0038463D"/>
    <w:pPr>
      <w:spacing w:after="240" w:line="240" w:lineRule="auto"/>
      <w:ind w:left="1134"/>
    </w:pPr>
    <w:rPr>
      <w:rFonts w:ascii="Times New Roman" w:eastAsia="Times New Roman" w:hAnsi="Times New Roman"/>
      <w:lang w:eastAsia="cs-CZ"/>
    </w:rPr>
  </w:style>
  <w:style w:type="paragraph" w:styleId="Revize">
    <w:name w:val="Revision"/>
    <w:hidden/>
    <w:uiPriority w:val="99"/>
    <w:semiHidden/>
    <w:rsid w:val="00750BA8"/>
    <w:rPr>
      <w:sz w:val="22"/>
      <w:szCs w:val="22"/>
      <w:lang w:eastAsia="en-US"/>
    </w:rPr>
  </w:style>
  <w:style w:type="paragraph" w:styleId="Nzev">
    <w:name w:val="Title"/>
    <w:basedOn w:val="Normln"/>
    <w:link w:val="NzevChar"/>
    <w:qFormat/>
    <w:rsid w:val="00157686"/>
    <w:pPr>
      <w:spacing w:after="0" w:line="240" w:lineRule="auto"/>
      <w:jc w:val="center"/>
    </w:pPr>
    <w:rPr>
      <w:rFonts w:ascii="Times New Roman" w:eastAsia="Times New Roman" w:hAnsi="Times New Roman"/>
      <w:b/>
      <w:i/>
      <w:snapToGrid w:val="0"/>
      <w:sz w:val="32"/>
      <w:szCs w:val="20"/>
      <w:lang w:eastAsia="cs-CZ"/>
    </w:rPr>
  </w:style>
  <w:style w:type="character" w:customStyle="1" w:styleId="NzevChar">
    <w:name w:val="Název Char"/>
    <w:basedOn w:val="Standardnpsmoodstavce"/>
    <w:link w:val="Nzev"/>
    <w:rsid w:val="00157686"/>
    <w:rPr>
      <w:rFonts w:ascii="Times New Roman" w:eastAsia="Times New Roman" w:hAnsi="Times New Roman"/>
      <w:b/>
      <w:i/>
      <w:snapToGrid w:val="0"/>
      <w:sz w:val="32"/>
    </w:rPr>
  </w:style>
  <w:style w:type="character" w:customStyle="1" w:styleId="Nadpis4Char">
    <w:name w:val="Nadpis 4 Char"/>
    <w:basedOn w:val="Standardnpsmoodstavce"/>
    <w:link w:val="Nadpis4"/>
    <w:uiPriority w:val="9"/>
    <w:rsid w:val="00157686"/>
    <w:rPr>
      <w:rFonts w:asciiTheme="minorHAnsi" w:eastAsiaTheme="minorEastAsia" w:hAnsiTheme="minorHAnsi" w:cstheme="minorBidi"/>
      <w:b/>
      <w:bCs/>
      <w:sz w:val="28"/>
      <w:szCs w:val="28"/>
      <w:lang w:eastAsia="en-US"/>
    </w:rPr>
  </w:style>
  <w:style w:type="character" w:customStyle="1" w:styleId="OdstavecseseznamemChar">
    <w:name w:val="Odstavec se seznamem Char"/>
    <w:link w:val="Odstavecseseznamem"/>
    <w:uiPriority w:val="34"/>
    <w:locked/>
    <w:rsid w:val="00B26EB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anidu.MUJES\AppData\Local\Microsoft\Windows\Temporary%20Internet%20Files\Content.Outlook\EW3XRJYD\VZOR%202014%20-%20SMLOUVA%20P&#344;&#205;KAZN&#205;%20-%20TDS%20(d&#345;&#237;ve%20mand&#225;tn&#237;).dot"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156AE5-E4AD-4CE1-AF0A-501BEF9E3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VZOR 2014 - SMLOUVA PŘÍKAZNÍ - TDS (dříve mandátní)</Template>
  <TotalTime>3</TotalTime>
  <Pages>7</Pages>
  <Words>2371</Words>
  <Characters>13993</Characters>
  <Application>Microsoft Office Word</Application>
  <DocSecurity>0</DocSecurity>
  <Lines>116</Lines>
  <Paragraphs>32</Paragraphs>
  <ScaleCrop>false</ScaleCrop>
  <HeadingPairs>
    <vt:vector size="2" baseType="variant">
      <vt:variant>
        <vt:lpstr>Název</vt:lpstr>
      </vt:variant>
      <vt:variant>
        <vt:i4>1</vt:i4>
      </vt:variant>
    </vt:vector>
  </HeadingPairs>
  <TitlesOfParts>
    <vt:vector size="1" baseType="lpstr">
      <vt:lpstr/>
    </vt:vector>
  </TitlesOfParts>
  <Company>ATC</Company>
  <LinksUpToDate>false</LinksUpToDate>
  <CharactersWithSpaces>16332</CharactersWithSpaces>
  <SharedDoc>false</SharedDoc>
  <HLinks>
    <vt:vector size="6" baseType="variant">
      <vt:variant>
        <vt:i4>393249</vt:i4>
      </vt:variant>
      <vt:variant>
        <vt:i4>0</vt:i4>
      </vt:variant>
      <vt:variant>
        <vt:i4>0</vt:i4>
      </vt:variant>
      <vt:variant>
        <vt:i4>5</vt:i4>
      </vt:variant>
      <vt:variant>
        <vt:lpwstr>C:\Users\sakova\AppData\Local\Microsoft\Windows\Temporary Internet Files\blandova.MUJES\AppData\Local\Microsoft\Windows\Temporary Internet Files\Content.Outlook\3K5B2DAS\jiri.uher@mujes.cz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Joanidu Dana</dc:creator>
  <cp:lastModifiedBy>Gvizdová Jana</cp:lastModifiedBy>
  <cp:revision>3</cp:revision>
  <cp:lastPrinted>2016-03-24T12:06:00Z</cp:lastPrinted>
  <dcterms:created xsi:type="dcterms:W3CDTF">2016-04-11T09:38:00Z</dcterms:created>
  <dcterms:modified xsi:type="dcterms:W3CDTF">2016-04-11T10:48:00Z</dcterms:modified>
</cp:coreProperties>
</file>