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>Příloha č. 4 dokumentace výběrového řízení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>-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 xml:space="preserve">Informace o zpracování osobních údajů 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>získaných v rámci výběrového řízení veřejné zakázky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v souladu s čl. 13 a čl. 14 nařízením Evropského parlamentu a Rady (EU) 2016/679 (dále jen „</w:t>
      </w:r>
      <w:r>
        <w:rPr>
          <w:rFonts w:ascii="Calibri,BoldItalic" w:hAnsi="Calibri,BoldItalic" w:cs="Calibri,BoldItalic"/>
          <w:b/>
          <w:bCs/>
          <w:i/>
          <w:iCs/>
        </w:rPr>
        <w:t>GDPR</w:t>
      </w:r>
      <w:r>
        <w:rPr>
          <w:rFonts w:ascii="Calibri" w:hAnsi="Calibri" w:cs="Calibri"/>
        </w:rPr>
        <w:t>“)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Zadavatel poskytuje subjektu údajů následující informace o zpracování osobních údajů, bez ohledu na to, zdali osobní údaje jsou získány od subjektu údajů (čl. 13 odst. 1 GDPR) nebo osobní údaje nebyly získány od subjektu údajů (čl. 14 odst. 3 GDPR).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,Bold" w:hAnsi="Calibri,Bold" w:cs="Calibri,Bold"/>
          <w:b/>
          <w:bCs/>
        </w:rPr>
        <w:t>Zadavatel je správcem osobních údajů, zpracovávaných v rámci výběrového řízení veřejné zakázky: Datové centrum 662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,Bold" w:hAnsi="Calibri,Bold" w:cs="Calibri,Bold"/>
          <w:b/>
          <w:bCs/>
        </w:rPr>
        <w:t>Totožnost a kontaktní údaje správce a jeho případného zástupce: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Název: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662 s.r.o.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E-mail: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info@</w:t>
      </w:r>
      <w:r w:rsidR="005F35F1">
        <w:rPr>
          <w:rFonts w:ascii="Calibri" w:hAnsi="Calibri" w:cs="Calibri"/>
        </w:rPr>
        <w:t>662</w:t>
      </w:r>
      <w:bookmarkStart w:id="0" w:name="_GoBack"/>
      <w:bookmarkEnd w:id="0"/>
      <w:r>
        <w:rPr>
          <w:rFonts w:ascii="Calibri" w:hAnsi="Calibri" w:cs="Calibri"/>
        </w:rPr>
        <w:t>.cz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BoldItalic" w:hAnsi="Calibri,BoldItalic" w:cs="Calibri,BoldItalic"/>
          <w:b/>
          <w:bCs/>
          <w:i/>
          <w:iCs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BoldItalic" w:hAnsi="Calibri,BoldItalic" w:cs="Calibri,BoldItalic"/>
          <w:b/>
          <w:bCs/>
          <w:i/>
          <w:iCs/>
        </w:rPr>
      </w:pPr>
      <w:r>
        <w:rPr>
          <w:rFonts w:ascii="Calibri,BoldItalic" w:hAnsi="Calibri,BoldItalic" w:cs="Calibri,BoldItalic"/>
          <w:b/>
          <w:bCs/>
          <w:i/>
          <w:iCs/>
        </w:rPr>
        <w:t>Kontaktní údaje pověřence pro ochranu osobních údajů: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Jméno: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NOVAK SOFTWARE s.r.o.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E-mail: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gdpr@nsw.cz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,Bold" w:hAnsi="Calibri,Bold" w:cs="Calibri,Bold"/>
          <w:b/>
          <w:bCs/>
        </w:rPr>
        <w:t>Účely zpracování, pro které jsou osobní údaje určeny a právní základ zpracování: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účelem zpracování osobních údajů je zajištění řádného průběhu výběrového řízení a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archivace dokumentace o výběrovém řízení;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správce zpracovává osobní údaje k dosažení výše uvedeného účelu na základě čl. 6 odst. 1 písm. c) GDPR, dle kterého je zpracování nezbytné pro splnění právní povinnosti, která se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na správce vztahuje;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v případě, že zpracování osobních údajů nevyplývá ze zákonné povinnosti zadavatele, jsou osobní údaje zpracovávány na základě čl. 6 odst. 1 písm. f) GDPR, dle kterého je zpracování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nezbytné pro účely oprávněných zájmů správce, spočívajících zejména:</w:t>
      </w:r>
    </w:p>
    <w:p w:rsidR="00DF511E" w:rsidRPr="00DF511E" w:rsidRDefault="00DF511E" w:rsidP="00DF511E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v komunikaci se subjektem údajů v případě identifikačních a kontaktních osobních údajů, nebo</w:t>
      </w:r>
    </w:p>
    <w:p w:rsidR="00DF511E" w:rsidRPr="00DF511E" w:rsidRDefault="00DF511E" w:rsidP="00DF511E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pro účely posouzení kvalifikace a provedení hodnocení v případě popisných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 xml:space="preserve">osobních údajů (např. údaje z profesních životopisů, doklady o </w:t>
      </w:r>
      <w:proofErr w:type="gramStart"/>
      <w:r w:rsidRPr="00DF511E">
        <w:rPr>
          <w:rFonts w:ascii="Calibri" w:hAnsi="Calibri" w:cs="Calibri"/>
        </w:rPr>
        <w:t>vzdělání,</w:t>
      </w:r>
      <w:proofErr w:type="gramEnd"/>
      <w:r w:rsidRPr="00DF511E">
        <w:rPr>
          <w:rFonts w:ascii="Calibri" w:hAnsi="Calibri" w:cs="Calibri"/>
        </w:rPr>
        <w:t xml:space="preserve"> atd.).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,Bold" w:hAnsi="Calibri,Bold" w:cs="Calibri,Bold"/>
          <w:b/>
          <w:bCs/>
        </w:rPr>
        <w:t>Kategorie subjektů údajů, jejichž osobní údaje mohou být v souvislosti se výběrovým řízením zpracovávány, včetně vymezení kategorií možných dotčených osobních údajů:</w:t>
      </w:r>
    </w:p>
    <w:p w:rsidR="00DF511E" w:rsidRP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DF511E">
        <w:rPr>
          <w:rFonts w:ascii="Calibri" w:hAnsi="Calibri" w:cs="Calibri"/>
          <w:u w:val="single"/>
        </w:rPr>
        <w:t>Dodavatel (v případě, je-li fyzickou osobou)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Identifikační a kontaktní údaje, zejména jméno, příjmení, sídlo, telefonní číslo a e-mailová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adresa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Popisné údaje, vážící se ke způsobilosti dodavatele plnit předmět veřejné zakázky, zejména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osobní údaje uvedené v dokladech, jimiž dodavatel prokazuje způsobilost a kvalifikaci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F511E" w:rsidRP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DF511E">
        <w:rPr>
          <w:rFonts w:ascii="Calibri" w:hAnsi="Calibri" w:cs="Calibri"/>
          <w:u w:val="single"/>
        </w:rPr>
        <w:t>Zaměstnanci a členové orgánů dodavatele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Identifikační a kontaktní údaje, zejména jméno, příjmení, sídlo, telefonní číslo a e-mailová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 xml:space="preserve">adresa, případně </w:t>
      </w:r>
      <w:proofErr w:type="gramStart"/>
      <w:r w:rsidRPr="00DF511E">
        <w:rPr>
          <w:rFonts w:ascii="Calibri" w:hAnsi="Calibri" w:cs="Calibri"/>
        </w:rPr>
        <w:t>podpis</w:t>
      </w:r>
      <w:proofErr w:type="gramEnd"/>
      <w:r w:rsidRPr="00DF511E">
        <w:rPr>
          <w:rFonts w:ascii="Calibri" w:hAnsi="Calibri" w:cs="Calibri"/>
        </w:rPr>
        <w:t xml:space="preserve"> pokud jsou členy nebo náhradníky členů komise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Popisné údaje, vážící se ke způsobilosti dodavatele plnit předmět veřejné zakázky, zejména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osobní údaje uvedené v dokladech, jimiž dodavatel prokazuje způsobilost a kvalifikaci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F511E" w:rsidRP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DF511E">
        <w:rPr>
          <w:rFonts w:ascii="Calibri" w:hAnsi="Calibri" w:cs="Calibri"/>
          <w:u w:val="single"/>
        </w:rPr>
        <w:t>Členové nebo náhradníci členů komise, nebo přizvaní odborníci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Identifikační a kontaktní údaje, zejména jméno, příjmení, sídlo, telefonní číslo, e-mailová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adresa a podpis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F511E" w:rsidRP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DF511E">
        <w:rPr>
          <w:rFonts w:ascii="Calibri" w:hAnsi="Calibri" w:cs="Calibri"/>
          <w:u w:val="single"/>
        </w:rPr>
        <w:t>Členové realizačního týmu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lastRenderedPageBreak/>
        <w:t>Identifikační a kontaktní údaje, zejména jméno, příjmení, sídlo, telefonní číslo a e-mailová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adresa</w:t>
      </w:r>
    </w:p>
    <w:p w:rsid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Popisné údaje, vážící se ke způsobilosti dodavatele plnit předmět veřejné zakázky, zejména osobní údaje uvedené v dokladech, jimiž dodavatel prokazuje způsobilost a kvalifikaci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F511E" w:rsidRP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DF511E">
        <w:rPr>
          <w:rFonts w:ascii="Calibri" w:hAnsi="Calibri" w:cs="Calibri"/>
          <w:u w:val="single"/>
        </w:rPr>
        <w:t>Poddodavatelé a jiné osoby, kterými dodavatel prokazuje kvalifikaci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Identifikační a kontaktní údaje, zejména jméno, příjmení, sídlo, telefonní číslo a e-mailová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adresa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Popisné údaje, vážící se ke způsobilosti dodavatele plnit předmět veřejné zakázky, zejména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osobní údaje uvedené v dokladech, jimiž dodavatel prokazuje způsobilost a kvalifikaci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F511E" w:rsidRP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DF511E">
        <w:rPr>
          <w:rFonts w:ascii="Calibri" w:hAnsi="Calibri" w:cs="Calibri"/>
          <w:u w:val="single"/>
        </w:rPr>
        <w:t>Osoba, která za objednatele potvrzuje poskytnutí významných stavebních prací uvedených v nabídce dodavatele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Identifikační a kontaktní údaje, zejména jméno, příjmení, sídlo, telefonní číslo a e-mailová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adresa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Popisné údaje, vážící se k oprávnění potvrdit referenci, zejména údaje o vztahu osoby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k objednateli (např., že v době potvrzení reference byla statutárním orgánem objednatele)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DF511E" w:rsidRP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DF511E">
        <w:rPr>
          <w:rFonts w:ascii="Calibri" w:hAnsi="Calibri" w:cs="Calibri"/>
          <w:u w:val="single"/>
        </w:rPr>
        <w:t>Zaměstnanci a členové orgánů dodavatele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Identifikační a kontaktní údaje, zejména jméno, příjmení, sídlo, telefonní číslo a e-mailová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adresa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Popisné údaje, vážící se ke způsobilosti dodavatele plnit předmět veřejné zakázky, zejména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osobní údaje uvedené v dokladech, jimiž dodavatel prokazuje způsobilost a kvalifikaci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,Bold" w:hAnsi="Calibri,Bold" w:cs="Calibri,Bold"/>
          <w:b/>
          <w:bCs/>
        </w:rPr>
        <w:t>Doba uložení osobních údajů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00DF511E">
        <w:rPr>
          <w:rFonts w:ascii="Calibri" w:hAnsi="Calibri" w:cs="Calibri"/>
        </w:rPr>
        <w:t>Osobní údaje budou uloženy u zadavatele/zástupce zadavatele po nezbytnou dobu archivace dokumentace výběrového řízení stanovenou právními předpisy, tj. po dobu povinné archivace</w:t>
      </w:r>
      <w:r>
        <w:rPr>
          <w:rFonts w:ascii="Calibri" w:hAnsi="Calibri" w:cs="Calibri"/>
        </w:rPr>
        <w:t xml:space="preserve"> </w:t>
      </w:r>
      <w:r w:rsidRPr="00DF511E">
        <w:rPr>
          <w:rFonts w:ascii="Calibri" w:hAnsi="Calibri" w:cs="Calibri"/>
        </w:rPr>
        <w:t>klientských spisů zástupcem zadavatele, tj. po dobu pěti let.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Calibri,Italic" w:hAnsi="Calibri,Italic" w:cs="Calibri,Italic"/>
          <w:i/>
          <w:iCs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Subjekt údajů má:</w:t>
      </w: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DF511E">
        <w:rPr>
          <w:rFonts w:ascii="Calibri" w:hAnsi="Calibri" w:cs="Calibri"/>
          <w:u w:val="single"/>
        </w:rPr>
        <w:t>právo na přístup k osobním údajům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Subjekt údajů má právo požadovat informace o: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účelech zpracování osobních údajů;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kategoriích osobních údajů;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příjemcích nebo kategoriích příjemců, kterým osobní údaje byly nebo budou zpřístupněny;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plánované době, po kterou budou osobní údaje uloženy;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left="993" w:hanging="285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existenci práva požadovat od Správy základních registrů opravu nebo výmaz Vašich osobních údajů nebo omezení jejich zpracování, anebo vznést námitku proti tomuto zpracování;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právu podat stížnost u dozorového úřadu – Úřadu pro ochranu osobních údajů;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veškerých dostupných informacích o zdroji osobních údajů, pokud nejsou získány od subjektu údajů.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DF511E">
        <w:rPr>
          <w:rFonts w:ascii="Calibri" w:hAnsi="Calibri" w:cs="Calibri"/>
          <w:u w:val="single"/>
        </w:rPr>
        <w:t>právo na opravu nepřesných osobních údajů;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Italic" w:hAnsi="Calibri,Italic" w:cs="Calibri,Italic"/>
          <w:i/>
          <w:iCs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Pokud jsou osobní údaje subjektu údajů zpracovávané zadavatelem nepřesné, subjekt údajů má právo požadovat jejich bezodkladnou opravu. Pokud je to potřebné k účelům zpracování máte také právo požadovat doplnění neúplných osobních údajů.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</w:p>
    <w:p w:rsidR="00DF511E" w:rsidRPr="00DF511E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DF511E">
        <w:rPr>
          <w:rFonts w:ascii="Calibri" w:hAnsi="Calibri" w:cs="Calibri"/>
          <w:u w:val="single"/>
        </w:rPr>
        <w:t>právo na výmaz osobních údajů;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Italic" w:hAnsi="Calibri,Italic" w:cs="Calibri,Italic"/>
          <w:i/>
          <w:iCs/>
        </w:rPr>
      </w:pP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Subjekt údajů má právo požadovat, aby správce bez zbytečného odkladu vymazal osobní údaje subjektu údajů, pokud je dán jeden z těchto důvodů: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osobní údaje již nejsou potřebné pro účely, pro které byly shromážděny nebo jinak zpracovány;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left="993" w:hanging="285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odvoláte souhlas, na jehož základě byly údaje zpracovány, a neexistuje žádný další právní důvod pro zpracování;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vznesete námitku proti zpracování a neexistují žádné převažující oprávněné důvody pro zpracování;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osobní údaje byly zpracovány protiprávně;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left="993" w:hanging="285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lastRenderedPageBreak/>
        <w:t xml:space="preserve">o </w:t>
      </w:r>
      <w:r>
        <w:rPr>
          <w:rFonts w:ascii="Calibri,Italic" w:hAnsi="Calibri,Italic" w:cs="Calibri,Italic"/>
          <w:i/>
          <w:iCs/>
        </w:rPr>
        <w:t>osobní údaje musí být vymazány ke splnění právní povinnosti stanovené v právu Evropské unie nebo členského státu, které se na Správu základních registrů vztahuje;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nebyl dán souhlas rodiče se zpracováním osobních údajů dítěte.</w:t>
      </w:r>
    </w:p>
    <w:p w:rsidR="00DF511E" w:rsidRDefault="00DF511E" w:rsidP="00DF511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</w:p>
    <w:p w:rsidR="00DF511E" w:rsidRPr="00AD5258" w:rsidRDefault="00DF511E" w:rsidP="00DF511E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AD5258">
        <w:rPr>
          <w:rFonts w:ascii="Calibri" w:hAnsi="Calibri" w:cs="Calibri"/>
          <w:u w:val="single"/>
        </w:rPr>
        <w:t>právo na omezení zpracování poskytnutých osobních údajů;</w:t>
      </w:r>
    </w:p>
    <w:p w:rsidR="00AD5258" w:rsidRDefault="00AD5258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Italic" w:hAnsi="Calibri,Italic" w:cs="Calibri,Italic"/>
          <w:i/>
          <w:iCs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Subjekt údajů má právo požadovat, aby správce omezil zpracování, v kterémkoli z</w:t>
      </w:r>
      <w:r w:rsidR="00AD5258">
        <w:rPr>
          <w:rFonts w:ascii="Calibri,Italic" w:hAnsi="Calibri,Italic" w:cs="Calibri,Italic"/>
          <w:i/>
          <w:iCs/>
        </w:rPr>
        <w:t> </w:t>
      </w:r>
      <w:r>
        <w:rPr>
          <w:rFonts w:ascii="Calibri,Italic" w:hAnsi="Calibri,Italic" w:cs="Calibri,Italic"/>
          <w:i/>
          <w:iCs/>
        </w:rPr>
        <w:t>těchto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případů: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ourier" w:hAnsi="Courier" w:cs="Courier"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993" w:hanging="285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popírá přesnost osobních údajů, a to na dobu potřebnou k tomu, aby správce mohl přesnost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osobních údajů subjektu údajů ověřit;</w:t>
      </w: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993" w:hanging="285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zpracování je protiprávní a subjekt údajů odmítá výmaz osobních údajů a žádá místo toho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o omezení jejich použití;</w:t>
      </w: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993" w:hanging="285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správce již osobní údaje nepotřebuje pro účely zpracování, ale subjekt údajů je požaduje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pro určení, výkon nebo obhajobu právních nároků, a nechcete proto, aby byly vymazány;</w:t>
      </w: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993" w:hanging="285"/>
        <w:jc w:val="both"/>
        <w:rPr>
          <w:rFonts w:ascii="Calibri,Italic" w:hAnsi="Calibri,Italic" w:cs="Calibri,Italic"/>
          <w:i/>
          <w:iCs/>
        </w:rPr>
      </w:pPr>
      <w:r>
        <w:rPr>
          <w:rFonts w:ascii="Courier" w:hAnsi="Courier" w:cs="Courier"/>
        </w:rPr>
        <w:t xml:space="preserve">o </w:t>
      </w:r>
      <w:r>
        <w:rPr>
          <w:rFonts w:ascii="Calibri,Italic" w:hAnsi="Calibri,Italic" w:cs="Calibri,Italic"/>
          <w:i/>
          <w:iCs/>
        </w:rPr>
        <w:t>subjekt údajů vznese námitku proti zpracování, dokud nebude ověřeno, zda oprávněné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důvody správce převažují nad oprávněnými důvody subjektu údajů.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left="993" w:hanging="285"/>
        <w:jc w:val="both"/>
        <w:rPr>
          <w:rFonts w:ascii="Calibri,Italic" w:hAnsi="Calibri,Italic" w:cs="Calibri,Italic"/>
          <w:i/>
          <w:iCs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Pokud bylo zpracování omezeno, mohou být tyto osobní údaje, s výjimkou jejich uložení,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zpracovány pouze se souhlasem subjektu údajů, nebo z důvodu určení, výkonu nebo obhajoby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právních nároků, z důvodu ochrany práv jiné fyzické nebo právnické osoby nebo z</w:t>
      </w:r>
      <w:r w:rsidR="00AD5258">
        <w:rPr>
          <w:rFonts w:ascii="Calibri,Italic" w:hAnsi="Calibri,Italic" w:cs="Calibri,Italic"/>
          <w:i/>
          <w:iCs/>
        </w:rPr>
        <w:t> </w:t>
      </w:r>
      <w:r>
        <w:rPr>
          <w:rFonts w:ascii="Calibri,Italic" w:hAnsi="Calibri,Italic" w:cs="Calibri,Italic"/>
          <w:i/>
          <w:iCs/>
        </w:rPr>
        <w:t>důvodů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důležitého veřejného zájmu Evropské unie nebo některého členského státu.</w:t>
      </w:r>
    </w:p>
    <w:p w:rsidR="00AD5258" w:rsidRDefault="00AD5258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Italic" w:hAnsi="Calibri,Italic" w:cs="Calibri,Italic"/>
          <w:i/>
          <w:iCs/>
        </w:rPr>
      </w:pPr>
    </w:p>
    <w:p w:rsidR="00DF511E" w:rsidRPr="00AD5258" w:rsidRDefault="00DF511E" w:rsidP="00AD5258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AD5258">
        <w:rPr>
          <w:rFonts w:ascii="Calibri" w:hAnsi="Calibri" w:cs="Calibri"/>
          <w:u w:val="single"/>
        </w:rPr>
        <w:t>právo na přenositelnost poskytnutých osobních údajů.</w:t>
      </w:r>
    </w:p>
    <w:p w:rsidR="00AD5258" w:rsidRDefault="00AD5258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Italic" w:hAnsi="Calibri,Italic" w:cs="Calibri,Italic"/>
          <w:i/>
          <w:iCs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Subjekt údajů má právo získat své osobní údaje, jež poskytl správci, ve strukturovaném, běžně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používaném a strojově čitelném formátu a právo předat tyto údaje jinému správci osobních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údajů, aniž by tomu původní správce bránil.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Subjekt údajů má právo požadovat, aby osobní údaje byly předány přímo správcem jinému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správci, je-li to technicky proveditelné.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Uplatněním práva na přenositelnost nejsou dotčena ostatní práva, kterými subjekt údajů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disponuje vůči správci v souvislosti se zpracováním osobních údajů subjektu údajů.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Tímto právem nesmí být nepříznivě dotčena práva a svobody jiných osob.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,Italic" w:hAnsi="Calibri,Italic" w:cs="Calibri,Italic"/>
          <w:i/>
          <w:iCs/>
        </w:rPr>
      </w:pPr>
    </w:p>
    <w:p w:rsidR="00DF511E" w:rsidRPr="00AD5258" w:rsidRDefault="00DF511E" w:rsidP="00AD5258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AD5258">
        <w:rPr>
          <w:rFonts w:ascii="Calibri" w:hAnsi="Calibri" w:cs="Calibri"/>
          <w:u w:val="single"/>
        </w:rPr>
        <w:t>právo podat stížnost u dozorového úřadu</w:t>
      </w: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Subjekt osobních údajů má právo podat stížnost u Úřadu pro ochranu osobních údajů, pokud</w:t>
      </w: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709" w:hanging="1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se domnívá, že zpracováním jeho osobních údajů je porušeno GDPR.</w:t>
      </w:r>
    </w:p>
    <w:p w:rsidR="00AD5258" w:rsidRDefault="00AD5258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Calibri,Italic" w:hAnsi="Calibri,Italic" w:cs="Calibri,Italic"/>
          <w:i/>
          <w:iCs/>
        </w:rPr>
      </w:pPr>
    </w:p>
    <w:p w:rsidR="00DF511E" w:rsidRPr="00AD5258" w:rsidRDefault="00DF511E" w:rsidP="00AD5258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u w:val="single"/>
        </w:rPr>
      </w:pPr>
      <w:r w:rsidRPr="00AD5258">
        <w:rPr>
          <w:rFonts w:ascii="Calibri" w:hAnsi="Calibri" w:cs="Calibri"/>
          <w:u w:val="single"/>
        </w:rPr>
        <w:t>právo vznést námitku</w:t>
      </w: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Subjekt osobních údajů má právo podat vznést námitku proti zpracování jeho osobních údajů,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které správce zpracovává na základě svého oprávněného zájmu.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Calibri,Italic" w:hAnsi="Calibri,Italic" w:cs="Calibri,Italic"/>
          <w:i/>
          <w:iCs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Calibri,Italic" w:hAnsi="Calibri,Italic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>Pokud správce po vznesení námitky neprokáže závažné oprávněné důvody pro zpracování,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které převažují nad zájmy nebo právy a svobodami subjektu údajů, nebo pro určení, výkon nebo</w:t>
      </w:r>
      <w:r w:rsidR="00AD5258">
        <w:rPr>
          <w:rFonts w:ascii="Calibri,Italic" w:hAnsi="Calibri,Italic" w:cs="Calibri,Italic"/>
          <w:i/>
          <w:iCs/>
        </w:rPr>
        <w:t xml:space="preserve"> </w:t>
      </w:r>
      <w:r>
        <w:rPr>
          <w:rFonts w:ascii="Calibri,Italic" w:hAnsi="Calibri,Italic" w:cs="Calibri,Italic"/>
          <w:i/>
          <w:iCs/>
        </w:rPr>
        <w:t>obhajobu právních nároků, osobní údaje dále nezpracovává.</w:t>
      </w: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Výše uvedená práva je subjekt údajů oprávněn uplatnit podáním u správce nebo pověřence</w:t>
      </w:r>
      <w:r w:rsidR="00AD5258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pro ochranu osobních údajů prostřednictvím výše uvedených kontaktních údajů.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Calibri" w:hAnsi="Calibri" w:cs="Calibri"/>
        </w:rPr>
      </w:pPr>
    </w:p>
    <w:p w:rsidR="00DF511E" w:rsidRPr="00AD5258" w:rsidRDefault="00DF511E" w:rsidP="00AD5258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  <w:r w:rsidRPr="00AD5258">
        <w:rPr>
          <w:rFonts w:ascii="Calibri,Bold" w:hAnsi="Calibri,Bold" w:cs="Calibri,Bold"/>
          <w:b/>
          <w:bCs/>
        </w:rPr>
        <w:t>Příjemci osobních údajů</w:t>
      </w: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851" w:hanging="143"/>
        <w:jc w:val="both"/>
        <w:rPr>
          <w:rFonts w:ascii="Calibri" w:hAnsi="Calibri" w:cs="Calibri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" w:hAnsi="Calibri" w:cs="Calibri"/>
        </w:rPr>
        <w:t>Je-li zadavatel ve výběrovém řízení zastoupen, poskytuje osobní údaje získané v</w:t>
      </w:r>
      <w:r w:rsidR="00AD5258">
        <w:rPr>
          <w:rFonts w:ascii="Calibri" w:hAnsi="Calibri" w:cs="Calibri"/>
        </w:rPr>
        <w:t> </w:t>
      </w:r>
      <w:r>
        <w:rPr>
          <w:rFonts w:ascii="Calibri" w:hAnsi="Calibri" w:cs="Calibri"/>
        </w:rPr>
        <w:t>nabídkách</w:t>
      </w:r>
      <w:r w:rsidR="00AD5258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zástupci zadavatele.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left="851" w:hanging="143"/>
        <w:jc w:val="both"/>
        <w:rPr>
          <w:rFonts w:ascii="Calibri" w:hAnsi="Calibri" w:cs="Calibri"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851" w:hanging="143"/>
        <w:jc w:val="both"/>
        <w:rPr>
          <w:rFonts w:ascii="Calibri" w:hAnsi="Calibri" w:cs="Calibri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" w:hAnsi="Calibri" w:cs="Calibri"/>
        </w:rPr>
        <w:t>Je-li veřejné zakázka financována z dotace, poskytuje zadavatel osobní údaje získané</w:t>
      </w:r>
      <w:r w:rsidR="00AD5258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v nabídkách poskytovateli dotace.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left="851" w:hanging="143"/>
        <w:jc w:val="both"/>
        <w:rPr>
          <w:rFonts w:ascii="Calibri" w:hAnsi="Calibri" w:cs="Calibri"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left="851" w:hanging="143"/>
        <w:jc w:val="both"/>
        <w:rPr>
          <w:rFonts w:ascii="Calibri" w:hAnsi="Calibri" w:cs="Calibri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" w:hAnsi="Calibri" w:cs="Calibri"/>
        </w:rPr>
        <w:t>Odborné osoby odlišné od zadavatele a podílející se na posouzení splnění podmínek účasti.</w:t>
      </w:r>
    </w:p>
    <w:p w:rsidR="00AD5258" w:rsidRDefault="00AD5258" w:rsidP="00DF511E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</w:rPr>
      </w:pPr>
    </w:p>
    <w:p w:rsidR="00AD5258" w:rsidRDefault="00DF511E" w:rsidP="00AD5258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  <w:r w:rsidRPr="00AD5258">
        <w:rPr>
          <w:rFonts w:ascii="Calibri,Bold" w:hAnsi="Calibri,Bold" w:cs="Calibri,Bold"/>
          <w:b/>
          <w:bCs/>
        </w:rPr>
        <w:t>Zdroj osobních údajů</w:t>
      </w:r>
    </w:p>
    <w:p w:rsidR="00AD5258" w:rsidRPr="00AD5258" w:rsidRDefault="00AD5258" w:rsidP="00AD5258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</w:p>
    <w:p w:rsidR="00DF511E" w:rsidRDefault="00DF511E" w:rsidP="00AD525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" w:hAnsi="Calibri" w:cs="Calibri"/>
        </w:rPr>
        <w:t>Zdrojem osobních údajů je nabídka dodavatele.</w:t>
      </w:r>
    </w:p>
    <w:p w:rsidR="00AD5258" w:rsidRDefault="00AD5258" w:rsidP="00AD525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</w:rPr>
      </w:pPr>
    </w:p>
    <w:p w:rsidR="00DF511E" w:rsidRDefault="00DF511E" w:rsidP="00AD5258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  <w:r w:rsidRPr="00AD5258">
        <w:rPr>
          <w:rFonts w:ascii="Calibri,Bold" w:hAnsi="Calibri,Bold" w:cs="Calibri,Bold"/>
          <w:b/>
          <w:bCs/>
        </w:rPr>
        <w:t>Další informace</w:t>
      </w:r>
    </w:p>
    <w:p w:rsidR="00AD5258" w:rsidRPr="00AD5258" w:rsidRDefault="00AD5258" w:rsidP="00AD5258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Calibri,Bold" w:hAnsi="Calibri,Bold" w:cs="Calibri,Bold"/>
          <w:b/>
          <w:bCs/>
        </w:rPr>
      </w:pPr>
    </w:p>
    <w:p w:rsidR="00AD5258" w:rsidRDefault="00DF511E" w:rsidP="00AD525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</w:rPr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" w:hAnsi="Calibri" w:cs="Calibri"/>
        </w:rPr>
        <w:t>Zadavatel nemá v úmyslu předat osobní údaje do třetí země nebo mezinárodní organizaci.</w:t>
      </w:r>
    </w:p>
    <w:p w:rsidR="0036680F" w:rsidRDefault="00DF511E" w:rsidP="00AD5258">
      <w:pPr>
        <w:ind w:firstLine="708"/>
        <w:jc w:val="both"/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Calibri" w:hAnsi="Calibri" w:cs="Calibri"/>
        </w:rPr>
        <w:t>Nedojde k automatizovanému rozhodování, včetně profilování, ve vztahu k osobním údajům.</w:t>
      </w:r>
    </w:p>
    <w:sectPr w:rsidR="0036680F" w:rsidSect="00AD5258">
      <w:footerReference w:type="default" r:id="rId7"/>
      <w:pgSz w:w="11906" w:h="16838"/>
      <w:pgMar w:top="851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5258" w:rsidRDefault="00AD5258" w:rsidP="00AD5258">
      <w:pPr>
        <w:spacing w:after="0" w:line="240" w:lineRule="auto"/>
      </w:pPr>
      <w:r>
        <w:separator/>
      </w:r>
    </w:p>
  </w:endnote>
  <w:endnote w:type="continuationSeparator" w:id="0">
    <w:p w:rsidR="00AD5258" w:rsidRDefault="00AD5258" w:rsidP="00AD5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,Bold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,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9098150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AD5258" w:rsidRDefault="00AD5258">
            <w:pPr>
              <w:pStyle w:val="Zpat"/>
              <w:jc w:val="right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D5258" w:rsidRDefault="00AD525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5258" w:rsidRDefault="00AD5258" w:rsidP="00AD5258">
      <w:pPr>
        <w:spacing w:after="0" w:line="240" w:lineRule="auto"/>
      </w:pPr>
      <w:r>
        <w:separator/>
      </w:r>
    </w:p>
  </w:footnote>
  <w:footnote w:type="continuationSeparator" w:id="0">
    <w:p w:rsidR="00AD5258" w:rsidRDefault="00AD5258" w:rsidP="00AD5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15DFA"/>
    <w:multiLevelType w:val="hybridMultilevel"/>
    <w:tmpl w:val="153A9506"/>
    <w:lvl w:ilvl="0" w:tplc="5C28F5E6">
      <w:start w:val="5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7E986F65"/>
    <w:multiLevelType w:val="hybridMultilevel"/>
    <w:tmpl w:val="E022F400"/>
    <w:lvl w:ilvl="0" w:tplc="E25204F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11E"/>
    <w:rsid w:val="0036680F"/>
    <w:rsid w:val="004569C1"/>
    <w:rsid w:val="005F35F1"/>
    <w:rsid w:val="00AD5258"/>
    <w:rsid w:val="00DF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A86BA"/>
  <w15:chartTrackingRefBased/>
  <w15:docId w15:val="{DF00E8C7-864E-4884-9E5D-AD0051FEE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F511E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AD5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D5258"/>
  </w:style>
  <w:style w:type="paragraph" w:styleId="Zpat">
    <w:name w:val="footer"/>
    <w:basedOn w:val="Normln"/>
    <w:link w:val="ZpatChar"/>
    <w:uiPriority w:val="99"/>
    <w:unhideWhenUsed/>
    <w:rsid w:val="00AD5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D52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1334</Words>
  <Characters>7877</Characters>
  <Application>Microsoft Office Word</Application>
  <DocSecurity>0</DocSecurity>
  <Lines>65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StanislavNovak</dc:creator>
  <cp:keywords/>
  <dc:description/>
  <cp:lastModifiedBy>StanislavNovak</cp:lastModifiedBy>
  <cp:revision>2</cp:revision>
  <cp:lastPrinted>2019-01-17T12:35:00Z</cp:lastPrinted>
  <dcterms:created xsi:type="dcterms:W3CDTF">2019-01-10T14:18:00Z</dcterms:created>
  <dcterms:modified xsi:type="dcterms:W3CDTF">2019-01-17T12:37:00Z</dcterms:modified>
</cp:coreProperties>
</file>