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D3B" w:rsidRPr="008A6315" w:rsidRDefault="00861D3B" w:rsidP="00861D3B">
      <w:pPr>
        <w:jc w:val="center"/>
        <w:rPr>
          <w:b/>
          <w:u w:val="single"/>
        </w:rPr>
      </w:pPr>
      <w:r w:rsidRPr="008A6315">
        <w:rPr>
          <w:b/>
          <w:u w:val="single"/>
        </w:rPr>
        <w:t>Město Fryšták, nám. Míru 43, 763 16 Fryšták, IČ 00283916</w:t>
      </w:r>
    </w:p>
    <w:p w:rsidR="00861D3B" w:rsidRPr="008A6315" w:rsidRDefault="00861D3B" w:rsidP="00861D3B">
      <w:pPr>
        <w:pStyle w:val="Bezmezer"/>
        <w:jc w:val="center"/>
        <w:rPr>
          <w:b/>
          <w:sz w:val="40"/>
          <w:szCs w:val="40"/>
        </w:rPr>
      </w:pPr>
      <w:r w:rsidRPr="008A6315">
        <w:rPr>
          <w:b/>
          <w:sz w:val="40"/>
          <w:szCs w:val="40"/>
        </w:rPr>
        <w:t>Oznámení o výši skutečně uhrazené ceny za</w:t>
      </w:r>
    </w:p>
    <w:p w:rsidR="00861D3B" w:rsidRPr="008A6315" w:rsidRDefault="00861D3B" w:rsidP="00861D3B">
      <w:pPr>
        <w:pStyle w:val="Bezmezer"/>
        <w:jc w:val="center"/>
        <w:rPr>
          <w:b/>
          <w:sz w:val="32"/>
          <w:szCs w:val="32"/>
        </w:rPr>
      </w:pPr>
      <w:r w:rsidRPr="008A6315">
        <w:rPr>
          <w:b/>
          <w:sz w:val="32"/>
          <w:szCs w:val="32"/>
        </w:rPr>
        <w:t>plnění veřejné zakázky - § 147a z.č. 137/2006 Sb.</w:t>
      </w:r>
    </w:p>
    <w:p w:rsidR="00861D3B" w:rsidRDefault="00861D3B" w:rsidP="00861D3B"/>
    <w:p w:rsidR="00861D3B" w:rsidRDefault="00861D3B" w:rsidP="00861D3B">
      <w:r>
        <w:t xml:space="preserve">Identifikátor profilu zadavatele : </w:t>
      </w:r>
      <w:r>
        <w:tab/>
        <w:t>217474</w:t>
      </w:r>
    </w:p>
    <w:p w:rsidR="00861D3B" w:rsidRDefault="00861D3B" w:rsidP="00861D3B">
      <w:r>
        <w:t>Název zadavatele :</w:t>
      </w:r>
      <w:r>
        <w:tab/>
      </w:r>
      <w:r>
        <w:tab/>
      </w:r>
      <w:r>
        <w:tab/>
        <w:t>Město Fryšták, IČ 00283916</w:t>
      </w:r>
    </w:p>
    <w:p w:rsidR="00861D3B" w:rsidRDefault="00861D3B" w:rsidP="00861D3B">
      <w:r>
        <w:t xml:space="preserve">Identifikátor veřejné zakázky : </w:t>
      </w:r>
      <w:r>
        <w:tab/>
        <w:t>0000027</w:t>
      </w:r>
    </w:p>
    <w:p w:rsidR="00861D3B" w:rsidRPr="00861D3B" w:rsidRDefault="00861D3B" w:rsidP="00861D3B">
      <w:pPr>
        <w:ind w:left="3540" w:hanging="3540"/>
        <w:rPr>
          <w:b/>
          <w:bCs/>
        </w:rPr>
      </w:pPr>
      <w:r>
        <w:t xml:space="preserve">Název veřejné zakázky : </w:t>
      </w:r>
      <w:r>
        <w:tab/>
      </w:r>
      <w:r w:rsidRPr="00861D3B">
        <w:rPr>
          <w:b/>
          <w:bCs/>
        </w:rPr>
        <w:t>Oprava částí veřejně přístupné účelové komunikace v úseku Skalka - chatová oblast Vítová</w:t>
      </w:r>
    </w:p>
    <w:p w:rsidR="00861D3B" w:rsidRDefault="00861D3B" w:rsidP="00861D3B">
      <w:r>
        <w:t>Dodavatel :</w:t>
      </w:r>
      <w:r>
        <w:tab/>
      </w:r>
      <w:r>
        <w:tab/>
        <w:t xml:space="preserve"> </w:t>
      </w:r>
      <w:r>
        <w:tab/>
      </w:r>
      <w:r>
        <w:tab/>
        <w:t xml:space="preserve"> EUROVIA CS, a.s.</w:t>
      </w:r>
    </w:p>
    <w:p w:rsidR="00861D3B" w:rsidRDefault="00861D3B" w:rsidP="00861D3B">
      <w:r>
        <w:t>Předpokládaná cena :</w:t>
      </w:r>
      <w:r>
        <w:tab/>
        <w:t xml:space="preserve"> </w:t>
      </w:r>
      <w:r>
        <w:tab/>
      </w:r>
      <w:r>
        <w:tab/>
        <w:t>neuvedeno</w:t>
      </w:r>
    </w:p>
    <w:p w:rsidR="00861D3B" w:rsidRDefault="00861D3B" w:rsidP="00861D3B">
      <w:r>
        <w:t>Cena dle SOD :</w:t>
      </w:r>
      <w:r>
        <w:tab/>
      </w:r>
      <w:r>
        <w:tab/>
      </w:r>
      <w:r>
        <w:tab/>
        <w:t>1.170.600,- Kč bez DPH, tj.  1.416.426,- Kč vč. DPH</w:t>
      </w:r>
    </w:p>
    <w:p w:rsidR="00861D3B" w:rsidRDefault="00861D3B" w:rsidP="00861D3B">
      <w:pPr>
        <w:ind w:left="3540" w:hanging="3540"/>
      </w:pPr>
      <w:r>
        <w:t xml:space="preserve">Skutečná cena </w:t>
      </w:r>
      <w:r w:rsidR="009C61A9">
        <w:t>– uhrazeno dodavateli</w:t>
      </w:r>
      <w:r>
        <w:t>:</w:t>
      </w:r>
      <w:r>
        <w:tab/>
        <w:t>1.416.426,- Kč vč. DPH  )</w:t>
      </w:r>
    </w:p>
    <w:p w:rsidR="00861D3B" w:rsidRDefault="00861D3B" w:rsidP="00861D3B"/>
    <w:p w:rsidR="00861D3B" w:rsidRDefault="00861D3B" w:rsidP="00861D3B">
      <w:r w:rsidRPr="00FB604F">
        <w:t xml:space="preserve">Dílo doplaceno : </w:t>
      </w:r>
      <w:r w:rsidR="00FB604F" w:rsidRPr="00FB604F">
        <w:t>9</w:t>
      </w:r>
      <w:r w:rsidRPr="00FB604F">
        <w:t>.12.2019</w:t>
      </w:r>
      <w:r>
        <w:t xml:space="preserve"> </w:t>
      </w:r>
    </w:p>
    <w:p w:rsidR="00861D3B" w:rsidRDefault="00861D3B" w:rsidP="00861D3B"/>
    <w:p w:rsidR="00861D3B" w:rsidRDefault="00861D3B" w:rsidP="00861D3B"/>
    <w:p w:rsidR="00FB604F" w:rsidRDefault="00FB604F" w:rsidP="00FB604F">
      <w:r>
        <w:t>Ve Fryštáku dne 13.prosince 2019</w:t>
      </w:r>
    </w:p>
    <w:p w:rsidR="00861D3B" w:rsidRDefault="00861D3B" w:rsidP="00861D3B"/>
    <w:p w:rsidR="00861D3B" w:rsidRDefault="00861D3B" w:rsidP="00861D3B"/>
    <w:p w:rsidR="00861D3B" w:rsidRDefault="00861D3B" w:rsidP="00861D3B"/>
    <w:p w:rsidR="00861D3B" w:rsidRDefault="00861D3B" w:rsidP="00861D3B">
      <w:pPr>
        <w:pStyle w:val="Bezmez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Ing. Michal Jašek</w:t>
      </w:r>
      <w:r w:rsidR="00FB604F">
        <w:t>, v.r.</w:t>
      </w:r>
      <w:bookmarkStart w:id="0" w:name="_GoBack"/>
      <w:bookmarkEnd w:id="0"/>
    </w:p>
    <w:p w:rsidR="00861D3B" w:rsidRDefault="00861D3B" w:rsidP="00861D3B">
      <w:pPr>
        <w:pStyle w:val="Bezmez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vedoucí ekonomicko-správního odboru</w:t>
      </w:r>
    </w:p>
    <w:p w:rsidR="00F419F4" w:rsidRDefault="00F419F4"/>
    <w:sectPr w:rsidR="00F41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3B"/>
    <w:rsid w:val="00861D3B"/>
    <w:rsid w:val="009C61A9"/>
    <w:rsid w:val="00F419F4"/>
    <w:rsid w:val="00FB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B09BA"/>
  <w15:chartTrackingRefBased/>
  <w15:docId w15:val="{615ABE0B-CFD1-4108-B76B-06423E9A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61D3B"/>
    <w:pPr>
      <w:spacing w:after="200" w:line="276" w:lineRule="auto"/>
    </w:pPr>
    <w:rPr>
      <w:rFonts w:ascii="Times New Roman" w:hAnsi="Times New Roman" w:cs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61D3B"/>
    <w:pPr>
      <w:spacing w:after="0" w:line="240" w:lineRule="auto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637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Jašek</dc:creator>
  <cp:keywords/>
  <dc:description/>
  <cp:lastModifiedBy>Michal Jašek</cp:lastModifiedBy>
  <cp:revision>3</cp:revision>
  <dcterms:created xsi:type="dcterms:W3CDTF">2019-12-04T14:16:00Z</dcterms:created>
  <dcterms:modified xsi:type="dcterms:W3CDTF">2019-12-13T11:29:00Z</dcterms:modified>
</cp:coreProperties>
</file>