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A77DB5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118E3557" w14:textId="77777777" w:rsidR="00BA3478" w:rsidRPr="00550133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47000B76" w14:textId="7484C765" w:rsidR="00303EDD" w:rsidRPr="00583FC7" w:rsidRDefault="00583FC7" w:rsidP="00583FC7">
      <w:pPr>
        <w:pStyle w:val="Nadpis1"/>
        <w:spacing w:before="120"/>
        <w:rPr>
          <w:rFonts w:ascii="Arial Narrow" w:hAnsi="Arial Narrow"/>
          <w:bCs/>
          <w:sz w:val="22"/>
          <w:szCs w:val="22"/>
        </w:rPr>
      </w:pPr>
      <w:r w:rsidRPr="00583FC7">
        <w:rPr>
          <w:rFonts w:ascii="Arial Narrow" w:hAnsi="Arial Narrow" w:cs="Calibri"/>
          <w:b/>
          <w:sz w:val="32"/>
          <w:szCs w:val="32"/>
        </w:rPr>
        <w:t>ERP SYSTÉM, VYBAVENÍ PRACOVIŠTĚ PŘÍPRAVY VÝROBY A ELEKTRONISTALACE</w:t>
      </w:r>
      <w:r w:rsidR="00303EDD" w:rsidRPr="00583FC7">
        <w:rPr>
          <w:rFonts w:ascii="Arial Narrow" w:hAnsi="Arial Narrow"/>
          <w:bCs/>
          <w:sz w:val="22"/>
          <w:szCs w:val="22"/>
        </w:rPr>
        <w:tab/>
      </w:r>
    </w:p>
    <w:p w14:paraId="16B063C3" w14:textId="0573D005" w:rsidR="005C6928" w:rsidRDefault="005C6928" w:rsidP="00583FC7">
      <w:pPr>
        <w:pStyle w:val="Nadpis1"/>
        <w:spacing w:before="12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07EFEA40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19FA5023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2F604C7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32E1175C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0049EEF1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A95B49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C620FD8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790687D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79FE38C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3E85C9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759F43F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6A3DF2EA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8D64953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3FC7ACD3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6FCDDC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59CFA2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5235DA1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74E450D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DD5F0D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738458C4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E3A42BC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0BBC249" w14:textId="5501163A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4E195E0F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876B15F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C1F059B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2D26E6F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C7F7317" w14:textId="77777777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Nabídka – jednotkové ceny</w:t>
      </w:r>
    </w:p>
    <w:p w14:paraId="106EEA36" w14:textId="61CD23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583FC7">
        <w:rPr>
          <w:rFonts w:ascii="Arial Narrow" w:hAnsi="Arial Narrow"/>
          <w:sz w:val="24"/>
          <w:szCs w:val="24"/>
        </w:rPr>
        <w:t>plnění</w:t>
      </w:r>
      <w:r w:rsidR="00CE214C">
        <w:rPr>
          <w:rFonts w:ascii="Arial Narrow" w:hAnsi="Arial Narrow"/>
          <w:sz w:val="24"/>
          <w:szCs w:val="24"/>
        </w:rPr>
        <w:t xml:space="preserve"> </w:t>
      </w:r>
      <w:r w:rsidR="003008D0" w:rsidRPr="00BC07F0">
        <w:rPr>
          <w:rFonts w:ascii="Arial Narrow" w:hAnsi="Arial Narrow"/>
          <w:sz w:val="24"/>
          <w:szCs w:val="24"/>
        </w:rPr>
        <w:t>dle stanovené specifikace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31"/>
        <w:gridCol w:w="851"/>
        <w:gridCol w:w="1672"/>
        <w:gridCol w:w="1629"/>
        <w:gridCol w:w="1615"/>
      </w:tblGrid>
      <w:tr w:rsidR="00346472" w:rsidRPr="00BC07F0" w14:paraId="59E7F3A4" w14:textId="77777777" w:rsidTr="00346472">
        <w:tc>
          <w:tcPr>
            <w:tcW w:w="3331" w:type="dxa"/>
            <w:vAlign w:val="center"/>
          </w:tcPr>
          <w:p w14:paraId="0A1BDD95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851" w:type="dxa"/>
          </w:tcPr>
          <w:p w14:paraId="6A1046F0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Počet ks</w:t>
            </w:r>
          </w:p>
        </w:tc>
        <w:tc>
          <w:tcPr>
            <w:tcW w:w="1672" w:type="dxa"/>
          </w:tcPr>
          <w:p w14:paraId="0D7E4CAB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629" w:type="dxa"/>
            <w:vAlign w:val="center"/>
          </w:tcPr>
          <w:p w14:paraId="414FE9AE" w14:textId="618D1A22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</w:t>
            </w:r>
            <w:r w:rsidR="004D7BF2"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 w:rsidR="004D7BF2"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615" w:type="dxa"/>
            <w:vAlign w:val="center"/>
          </w:tcPr>
          <w:p w14:paraId="31C47C7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 w:rsidR="004D7BF2">
              <w:t xml:space="preserve"> </w:t>
            </w:r>
            <w:r w:rsidR="004D7BF2"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 w:rsidR="004D7BF2"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346472" w:rsidRPr="00BC07F0" w14:paraId="06E810D4" w14:textId="77777777" w:rsidTr="00346472">
        <w:tc>
          <w:tcPr>
            <w:tcW w:w="3331" w:type="dxa"/>
          </w:tcPr>
          <w:p w14:paraId="327AB192" w14:textId="23873018" w:rsidR="00DD3E33" w:rsidRPr="00BC07F0" w:rsidRDefault="00583FC7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83FC7">
              <w:rPr>
                <w:rFonts w:ascii="Arial Narrow" w:hAnsi="Arial Narrow"/>
                <w:sz w:val="24"/>
                <w:szCs w:val="24"/>
              </w:rPr>
              <w:t>Elektroinsta</w:t>
            </w:r>
            <w:r>
              <w:rPr>
                <w:rFonts w:ascii="Arial Narrow" w:hAnsi="Arial Narrow"/>
                <w:sz w:val="24"/>
                <w:szCs w:val="24"/>
              </w:rPr>
              <w:t>l</w:t>
            </w:r>
            <w:r w:rsidRPr="00583FC7">
              <w:rPr>
                <w:rFonts w:ascii="Arial Narrow" w:hAnsi="Arial Narrow"/>
                <w:sz w:val="24"/>
                <w:szCs w:val="24"/>
              </w:rPr>
              <w:t>ace - slaboproud (kabeláž, senzory, kamery)</w:t>
            </w:r>
          </w:p>
        </w:tc>
        <w:tc>
          <w:tcPr>
            <w:tcW w:w="851" w:type="dxa"/>
          </w:tcPr>
          <w:p w14:paraId="27FB0376" w14:textId="5824F974" w:rsidR="00346472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kompl.</w:t>
            </w:r>
          </w:p>
        </w:tc>
        <w:tc>
          <w:tcPr>
            <w:tcW w:w="1672" w:type="dxa"/>
          </w:tcPr>
          <w:p w14:paraId="63C07C0A" w14:textId="77777777" w:rsidR="00346472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6A6371FC" w14:textId="77777777" w:rsidR="004D7BF2" w:rsidRPr="00BC07F0" w:rsidRDefault="004D7BF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0418AF09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41FFA19E" w14:textId="77777777" w:rsidR="00346472" w:rsidRPr="00BC07F0" w:rsidRDefault="00346472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86A09" w:rsidRPr="00BC07F0" w14:paraId="742DB9A9" w14:textId="77777777" w:rsidTr="00346472">
        <w:tc>
          <w:tcPr>
            <w:tcW w:w="3331" w:type="dxa"/>
          </w:tcPr>
          <w:p w14:paraId="7AFC5C54" w14:textId="7F5C8E60" w:rsidR="00886A09" w:rsidRPr="00583FC7" w:rsidRDefault="00583FC7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83FC7">
              <w:rPr>
                <w:rFonts w:ascii="Arial Narrow" w:hAnsi="Arial Narrow"/>
                <w:sz w:val="24"/>
                <w:szCs w:val="24"/>
              </w:rPr>
              <w:t>HW vybavení pracoviště přípravy výroby</w:t>
            </w:r>
          </w:p>
        </w:tc>
        <w:tc>
          <w:tcPr>
            <w:tcW w:w="851" w:type="dxa"/>
          </w:tcPr>
          <w:p w14:paraId="3E6F063D" w14:textId="44540F60" w:rsidR="00886A09" w:rsidRPr="00BC07F0" w:rsidRDefault="00DB122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kompl.</w:t>
            </w:r>
          </w:p>
        </w:tc>
        <w:tc>
          <w:tcPr>
            <w:tcW w:w="1672" w:type="dxa"/>
          </w:tcPr>
          <w:p w14:paraId="444F3896" w14:textId="77777777" w:rsidR="00886A09" w:rsidRDefault="00886A09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2E3AB7F2" w14:textId="77777777" w:rsidR="00886A09" w:rsidRPr="00BC07F0" w:rsidRDefault="00886A09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1DAF9682" w14:textId="77777777" w:rsidR="00886A09" w:rsidRPr="00BC07F0" w:rsidRDefault="00886A09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83FC7" w:rsidRPr="00BC07F0" w14:paraId="070F921F" w14:textId="77777777" w:rsidTr="00346472">
        <w:tc>
          <w:tcPr>
            <w:tcW w:w="3331" w:type="dxa"/>
          </w:tcPr>
          <w:p w14:paraId="36FBF1A7" w14:textId="549117DA" w:rsidR="00583FC7" w:rsidRPr="00583FC7" w:rsidRDefault="00583FC7" w:rsidP="00583FC7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583FC7">
              <w:rPr>
                <w:rFonts w:ascii="Arial Narrow" w:hAnsi="Arial Narrow"/>
                <w:sz w:val="24"/>
                <w:szCs w:val="24"/>
              </w:rPr>
              <w:t>Implementace a oživení systému, zavedení prvků pro AI</w:t>
            </w:r>
          </w:p>
        </w:tc>
        <w:tc>
          <w:tcPr>
            <w:tcW w:w="851" w:type="dxa"/>
          </w:tcPr>
          <w:p w14:paraId="7A726A22" w14:textId="6204577E" w:rsidR="00583FC7" w:rsidRDefault="00583FC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kompl.</w:t>
            </w:r>
          </w:p>
        </w:tc>
        <w:tc>
          <w:tcPr>
            <w:tcW w:w="1672" w:type="dxa"/>
          </w:tcPr>
          <w:p w14:paraId="125E8BB9" w14:textId="77777777" w:rsidR="00583FC7" w:rsidRDefault="00583FC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29" w:type="dxa"/>
            <w:vAlign w:val="center"/>
          </w:tcPr>
          <w:p w14:paraId="5022E4F0" w14:textId="77777777" w:rsidR="00583FC7" w:rsidRPr="00BC07F0" w:rsidRDefault="00583FC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615" w:type="dxa"/>
            <w:vAlign w:val="center"/>
          </w:tcPr>
          <w:p w14:paraId="65B5B5E2" w14:textId="77777777" w:rsidR="00583FC7" w:rsidRPr="00BC07F0" w:rsidRDefault="00583FC7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1A93122C" w14:textId="67D43894" w:rsidR="00456924" w:rsidRDefault="00583FC7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* prosím upravte podle měny, ve které podáváte nabídku</w:t>
      </w:r>
    </w:p>
    <w:p w14:paraId="538B66A6" w14:textId="2BC34D64" w:rsidR="009F3721" w:rsidRDefault="009F3721">
      <w:pPr>
        <w:rPr>
          <w:rFonts w:ascii="Arial Narrow" w:hAnsi="Arial Narrow"/>
          <w:sz w:val="24"/>
          <w:szCs w:val="24"/>
        </w:rPr>
      </w:pPr>
    </w:p>
    <w:p w14:paraId="7E7CB158" w14:textId="6D40B18D" w:rsidR="009F3721" w:rsidRDefault="009F3721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Cena za mainetance </w:t>
      </w:r>
      <w:r w:rsidRPr="009F3721">
        <w:rPr>
          <w:rFonts w:ascii="Arial Narrow" w:hAnsi="Arial Narrow"/>
          <w:sz w:val="24"/>
          <w:szCs w:val="24"/>
        </w:rPr>
        <w:t>ERP systému po dobu 3 let následujících po ukončení záruční doby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8"/>
        <w:gridCol w:w="798"/>
        <w:gridCol w:w="1182"/>
        <w:gridCol w:w="1285"/>
        <w:gridCol w:w="1352"/>
        <w:gridCol w:w="1309"/>
        <w:gridCol w:w="1328"/>
      </w:tblGrid>
      <w:tr w:rsidR="009F3721" w:rsidRPr="00BC07F0" w14:paraId="20F73069" w14:textId="77777777" w:rsidTr="009F3721">
        <w:tc>
          <w:tcPr>
            <w:tcW w:w="1958" w:type="dxa"/>
            <w:vAlign w:val="center"/>
          </w:tcPr>
          <w:p w14:paraId="1A8CD412" w14:textId="721169D4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 xml:space="preserve">Položky </w:t>
            </w:r>
          </w:p>
        </w:tc>
        <w:tc>
          <w:tcPr>
            <w:tcW w:w="798" w:type="dxa"/>
          </w:tcPr>
          <w:p w14:paraId="27B0885D" w14:textId="7ADC65DD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Jedn.</w:t>
            </w:r>
          </w:p>
        </w:tc>
        <w:tc>
          <w:tcPr>
            <w:tcW w:w="1182" w:type="dxa"/>
          </w:tcPr>
          <w:p w14:paraId="0BA4FEF4" w14:textId="6DE171E4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Počet jedn. / rok</w:t>
            </w:r>
          </w:p>
        </w:tc>
        <w:tc>
          <w:tcPr>
            <w:tcW w:w="1285" w:type="dxa"/>
          </w:tcPr>
          <w:p w14:paraId="0762BB5E" w14:textId="51F052CA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</w:t>
            </w:r>
            <w:r>
              <w:rPr>
                <w:rFonts w:ascii="Arial Narrow" w:hAnsi="Arial Narrow"/>
                <w:sz w:val="24"/>
                <w:szCs w:val="24"/>
              </w:rPr>
              <w:t>/jedn.</w:t>
            </w:r>
            <w:r w:rsidRPr="00BC07F0">
              <w:rPr>
                <w:rFonts w:ascii="Arial Narrow" w:hAnsi="Arial Narrow"/>
                <w:sz w:val="24"/>
                <w:szCs w:val="24"/>
              </w:rPr>
              <w:t xml:space="preserve"> 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352" w:type="dxa"/>
          </w:tcPr>
          <w:p w14:paraId="3A6C18C0" w14:textId="6E612D5F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 xml:space="preserve">Cena </w:t>
            </w:r>
            <w:r>
              <w:rPr>
                <w:rFonts w:ascii="Arial Narrow" w:hAnsi="Arial Narrow"/>
                <w:sz w:val="24"/>
                <w:szCs w:val="24"/>
              </w:rPr>
              <w:t xml:space="preserve">celkem </w:t>
            </w:r>
            <w:r w:rsidRPr="00BC07F0">
              <w:rPr>
                <w:rFonts w:ascii="Arial Narrow" w:hAnsi="Arial Narrow"/>
                <w:sz w:val="24"/>
                <w:szCs w:val="24"/>
              </w:rPr>
              <w:t>bez 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nebo EUR*</w:t>
            </w:r>
          </w:p>
        </w:tc>
        <w:tc>
          <w:tcPr>
            <w:tcW w:w="1309" w:type="dxa"/>
            <w:vAlign w:val="center"/>
          </w:tcPr>
          <w:p w14:paraId="5FFE43BB" w14:textId="77777777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</w:t>
            </w:r>
            <w:r>
              <w:rPr>
                <w:rFonts w:ascii="Arial Narrow" w:hAnsi="Arial Narrow"/>
                <w:sz w:val="24"/>
                <w:szCs w:val="24"/>
              </w:rPr>
              <w:t> </w:t>
            </w:r>
            <w:r w:rsidRPr="00BC07F0">
              <w:rPr>
                <w:rFonts w:ascii="Arial Narrow" w:hAnsi="Arial Narrow"/>
                <w:sz w:val="24"/>
                <w:szCs w:val="24"/>
              </w:rPr>
              <w:t>Kč</w:t>
            </w:r>
            <w:r>
              <w:rPr>
                <w:rFonts w:ascii="Arial Narrow" w:hAnsi="Arial Narrow"/>
                <w:sz w:val="24"/>
                <w:szCs w:val="24"/>
              </w:rPr>
              <w:t xml:space="preserve"> či EUR*</w:t>
            </w:r>
          </w:p>
        </w:tc>
        <w:tc>
          <w:tcPr>
            <w:tcW w:w="1328" w:type="dxa"/>
            <w:vAlign w:val="center"/>
          </w:tcPr>
          <w:p w14:paraId="38794FCD" w14:textId="77777777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  <w:r>
              <w:t xml:space="preserve"> </w:t>
            </w:r>
            <w:r w:rsidRPr="004D7BF2">
              <w:rPr>
                <w:rFonts w:ascii="Arial Narrow" w:hAnsi="Arial Narrow"/>
                <w:sz w:val="24"/>
                <w:szCs w:val="24"/>
              </w:rPr>
              <w:t>či EUR</w:t>
            </w:r>
            <w:r>
              <w:rPr>
                <w:rFonts w:ascii="Arial Narrow" w:hAnsi="Arial Narrow"/>
                <w:sz w:val="24"/>
                <w:szCs w:val="24"/>
              </w:rPr>
              <w:t>*</w:t>
            </w:r>
          </w:p>
        </w:tc>
      </w:tr>
      <w:tr w:rsidR="009F3721" w:rsidRPr="00BC07F0" w14:paraId="06871794" w14:textId="77777777" w:rsidTr="009F3721">
        <w:trPr>
          <w:trHeight w:val="343"/>
        </w:trPr>
        <w:tc>
          <w:tcPr>
            <w:tcW w:w="1958" w:type="dxa"/>
          </w:tcPr>
          <w:p w14:paraId="4608E3D1" w14:textId="50462255" w:rsidR="009F3721" w:rsidRPr="00BC07F0" w:rsidRDefault="009F3721" w:rsidP="009F3721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1. </w:t>
            </w:r>
            <w:r w:rsidR="00A67E39">
              <w:rPr>
                <w:rFonts w:ascii="Arial Narrow" w:hAnsi="Arial Narrow"/>
                <w:sz w:val="24"/>
                <w:szCs w:val="24"/>
              </w:rPr>
              <w:t>r</w:t>
            </w:r>
            <w:r>
              <w:rPr>
                <w:rFonts w:ascii="Arial Narrow" w:hAnsi="Arial Narrow"/>
                <w:sz w:val="24"/>
                <w:szCs w:val="24"/>
              </w:rPr>
              <w:t>ok mainetance</w:t>
            </w:r>
          </w:p>
        </w:tc>
        <w:tc>
          <w:tcPr>
            <w:tcW w:w="798" w:type="dxa"/>
          </w:tcPr>
          <w:p w14:paraId="5E18A131" w14:textId="11EF54C3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hod</w:t>
            </w:r>
          </w:p>
        </w:tc>
        <w:tc>
          <w:tcPr>
            <w:tcW w:w="1182" w:type="dxa"/>
          </w:tcPr>
          <w:p w14:paraId="44C9B3EC" w14:textId="77777777" w:rsidR="009F3721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5" w:type="dxa"/>
          </w:tcPr>
          <w:p w14:paraId="262982B1" w14:textId="53D59BE0" w:rsidR="009F3721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2" w:type="dxa"/>
          </w:tcPr>
          <w:p w14:paraId="71ECAD97" w14:textId="71BACBCE" w:rsidR="009F3721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1FCC5D10" w14:textId="77777777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14:paraId="7E1AF52B" w14:textId="77777777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14:paraId="6B3C61F6" w14:textId="77777777" w:rsidR="009F3721" w:rsidRPr="00BC07F0" w:rsidRDefault="009F3721" w:rsidP="003D7AEF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F3721" w:rsidRPr="00BC07F0" w14:paraId="479D7D3B" w14:textId="77777777" w:rsidTr="009F3721">
        <w:trPr>
          <w:trHeight w:val="492"/>
        </w:trPr>
        <w:tc>
          <w:tcPr>
            <w:tcW w:w="1958" w:type="dxa"/>
          </w:tcPr>
          <w:p w14:paraId="07A029F6" w14:textId="7A06D3A2" w:rsidR="009F3721" w:rsidRPr="00583FC7" w:rsidRDefault="009F3721" w:rsidP="009F3721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2</w:t>
            </w:r>
            <w:r w:rsidRPr="00CF14D8">
              <w:rPr>
                <w:rFonts w:ascii="Arial Narrow" w:hAnsi="Arial Narrow"/>
                <w:sz w:val="24"/>
                <w:szCs w:val="24"/>
              </w:rPr>
              <w:t xml:space="preserve">. </w:t>
            </w:r>
            <w:r w:rsidR="00A67E39">
              <w:rPr>
                <w:rFonts w:ascii="Arial Narrow" w:hAnsi="Arial Narrow"/>
                <w:sz w:val="24"/>
                <w:szCs w:val="24"/>
              </w:rPr>
              <w:t>r</w:t>
            </w:r>
            <w:r w:rsidRPr="00CF14D8">
              <w:rPr>
                <w:rFonts w:ascii="Arial Narrow" w:hAnsi="Arial Narrow"/>
                <w:sz w:val="24"/>
                <w:szCs w:val="24"/>
              </w:rPr>
              <w:t>ok mainetance</w:t>
            </w:r>
          </w:p>
        </w:tc>
        <w:tc>
          <w:tcPr>
            <w:tcW w:w="798" w:type="dxa"/>
          </w:tcPr>
          <w:p w14:paraId="267687C1" w14:textId="35C63EE1" w:rsidR="009F3721" w:rsidRPr="00BC07F0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hod</w:t>
            </w:r>
          </w:p>
        </w:tc>
        <w:tc>
          <w:tcPr>
            <w:tcW w:w="1182" w:type="dxa"/>
          </w:tcPr>
          <w:p w14:paraId="19A09E3F" w14:textId="77777777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5" w:type="dxa"/>
          </w:tcPr>
          <w:p w14:paraId="6745CA5F" w14:textId="09082C85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2" w:type="dxa"/>
          </w:tcPr>
          <w:p w14:paraId="2C42B23C" w14:textId="218786A9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14:paraId="15BC6757" w14:textId="77777777" w:rsidR="009F3721" w:rsidRPr="00BC07F0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14:paraId="77D52947" w14:textId="77777777" w:rsidR="009F3721" w:rsidRPr="00BC07F0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9F3721" w:rsidRPr="00BC07F0" w14:paraId="13F15129" w14:textId="77777777" w:rsidTr="009F3721">
        <w:trPr>
          <w:trHeight w:val="557"/>
        </w:trPr>
        <w:tc>
          <w:tcPr>
            <w:tcW w:w="1958" w:type="dxa"/>
          </w:tcPr>
          <w:p w14:paraId="7FDA24C2" w14:textId="6B3EBBE3" w:rsidR="009F3721" w:rsidRPr="00583FC7" w:rsidRDefault="009F3721" w:rsidP="009F3721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3</w:t>
            </w:r>
            <w:r w:rsidRPr="00CF14D8">
              <w:rPr>
                <w:rFonts w:ascii="Arial Narrow" w:hAnsi="Arial Narrow"/>
                <w:sz w:val="24"/>
                <w:szCs w:val="24"/>
              </w:rPr>
              <w:t xml:space="preserve">. </w:t>
            </w:r>
            <w:r w:rsidR="00A67E39">
              <w:rPr>
                <w:rFonts w:ascii="Arial Narrow" w:hAnsi="Arial Narrow"/>
                <w:sz w:val="24"/>
                <w:szCs w:val="24"/>
              </w:rPr>
              <w:t>r</w:t>
            </w:r>
            <w:r w:rsidRPr="00CF14D8">
              <w:rPr>
                <w:rFonts w:ascii="Arial Narrow" w:hAnsi="Arial Narrow"/>
                <w:sz w:val="24"/>
                <w:szCs w:val="24"/>
              </w:rPr>
              <w:t>ok mainetance</w:t>
            </w:r>
          </w:p>
        </w:tc>
        <w:tc>
          <w:tcPr>
            <w:tcW w:w="798" w:type="dxa"/>
          </w:tcPr>
          <w:p w14:paraId="6EC12EFE" w14:textId="25A53F2B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hod</w:t>
            </w:r>
          </w:p>
        </w:tc>
        <w:tc>
          <w:tcPr>
            <w:tcW w:w="1182" w:type="dxa"/>
          </w:tcPr>
          <w:p w14:paraId="508ACB9B" w14:textId="77777777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85" w:type="dxa"/>
          </w:tcPr>
          <w:p w14:paraId="5069E995" w14:textId="41E385A4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52" w:type="dxa"/>
          </w:tcPr>
          <w:p w14:paraId="0434C4AE" w14:textId="7B719B90" w:rsidR="009F3721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14:paraId="776A0B2B" w14:textId="77777777" w:rsidR="009F3721" w:rsidRPr="00BC07F0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328" w:type="dxa"/>
            <w:vAlign w:val="center"/>
          </w:tcPr>
          <w:p w14:paraId="3A3B6729" w14:textId="77777777" w:rsidR="009F3721" w:rsidRPr="00BC07F0" w:rsidRDefault="009F3721" w:rsidP="009F37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2D57EE4C" w14:textId="77777777" w:rsidR="009F3721" w:rsidRDefault="009F3721">
      <w:pPr>
        <w:rPr>
          <w:rFonts w:ascii="Arial Narrow" w:hAnsi="Arial Narrow"/>
          <w:sz w:val="24"/>
          <w:szCs w:val="24"/>
        </w:rPr>
      </w:pPr>
    </w:p>
    <w:p w14:paraId="7089624D" w14:textId="77777777" w:rsidR="00583FC7" w:rsidRPr="00BC07F0" w:rsidRDefault="00583FC7">
      <w:pPr>
        <w:rPr>
          <w:rFonts w:ascii="Arial Narrow" w:hAnsi="Arial Narrow"/>
          <w:sz w:val="24"/>
          <w:szCs w:val="24"/>
        </w:rPr>
      </w:pPr>
    </w:p>
    <w:p w14:paraId="40609ADB" w14:textId="3A2EC43F" w:rsidR="001626C1" w:rsidRDefault="00624370" w:rsidP="00BC07F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</w:t>
      </w:r>
      <w:r w:rsidR="009F3721">
        <w:rPr>
          <w:rFonts w:ascii="Arial Narrow" w:hAnsi="Arial Narrow"/>
          <w:sz w:val="24"/>
          <w:szCs w:val="24"/>
        </w:rPr>
        <w:t xml:space="preserve">, </w:t>
      </w:r>
      <w:r w:rsidRPr="00BC07F0">
        <w:rPr>
          <w:rFonts w:ascii="Arial Narrow" w:hAnsi="Arial Narrow"/>
          <w:sz w:val="24"/>
          <w:szCs w:val="24"/>
        </w:rPr>
        <w:t>neměnnou</w:t>
      </w:r>
      <w:r w:rsidR="009F3721">
        <w:rPr>
          <w:rFonts w:ascii="Arial Narrow" w:hAnsi="Arial Narrow"/>
          <w:sz w:val="24"/>
          <w:szCs w:val="24"/>
        </w:rPr>
        <w:t xml:space="preserve"> a nepřekročitelnou</w:t>
      </w:r>
      <w:r w:rsidRPr="00BC07F0">
        <w:rPr>
          <w:rFonts w:ascii="Arial Narrow" w:hAnsi="Arial Narrow"/>
          <w:sz w:val="24"/>
          <w:szCs w:val="24"/>
        </w:rPr>
        <w:t xml:space="preserve"> a obsahuje veškeré náklady potřebné ke splnění zakázky. Nabídková cena obsahuje </w:t>
      </w:r>
      <w:r w:rsidR="004D7BF2">
        <w:rPr>
          <w:rFonts w:ascii="Arial Narrow" w:hAnsi="Arial Narrow"/>
          <w:sz w:val="24"/>
          <w:szCs w:val="24"/>
        </w:rPr>
        <w:t xml:space="preserve">mj. </w:t>
      </w:r>
      <w:r w:rsidRPr="00BC07F0">
        <w:rPr>
          <w:rFonts w:ascii="Arial Narrow" w:hAnsi="Arial Narrow"/>
          <w:sz w:val="24"/>
          <w:szCs w:val="24"/>
        </w:rPr>
        <w:t xml:space="preserve">všechny dodávky, práce a služby nezbytné k dokončení plnění </w:t>
      </w:r>
      <w:r w:rsidR="004D7BF2">
        <w:rPr>
          <w:rFonts w:ascii="Arial Narrow" w:hAnsi="Arial Narrow"/>
          <w:sz w:val="24"/>
          <w:szCs w:val="24"/>
        </w:rPr>
        <w:t>v rozsahu, jak je specifikován v zadávací dokumentaci a jejich přílohách</w:t>
      </w:r>
      <w:r w:rsidRPr="00BC07F0">
        <w:rPr>
          <w:rFonts w:ascii="Arial Narrow" w:hAnsi="Arial Narrow"/>
          <w:sz w:val="24"/>
          <w:szCs w:val="24"/>
        </w:rPr>
        <w:t>.</w:t>
      </w:r>
    </w:p>
    <w:p w14:paraId="5521A57D" w14:textId="77777777" w:rsidR="00624370" w:rsidRDefault="00624370">
      <w:pPr>
        <w:rPr>
          <w:rFonts w:ascii="Arial Narrow" w:hAnsi="Arial Narrow"/>
          <w:sz w:val="24"/>
          <w:szCs w:val="24"/>
        </w:rPr>
      </w:pPr>
    </w:p>
    <w:p w14:paraId="06D695C3" w14:textId="1FF8798D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2A10D47E" w14:textId="77777777" w:rsidR="00AA4215" w:rsidRDefault="00AA4215">
      <w:pPr>
        <w:rPr>
          <w:rFonts w:ascii="Arial Narrow" w:hAnsi="Arial Narrow"/>
          <w:sz w:val="24"/>
          <w:szCs w:val="24"/>
        </w:rPr>
      </w:pPr>
    </w:p>
    <w:p w14:paraId="4989CE54" w14:textId="4DD72F64" w:rsidR="003008D0" w:rsidRDefault="003008D0">
      <w:pPr>
        <w:rPr>
          <w:rFonts w:ascii="Arial Narrow" w:hAnsi="Arial Narrow"/>
          <w:sz w:val="24"/>
          <w:szCs w:val="24"/>
        </w:rPr>
      </w:pPr>
    </w:p>
    <w:p w14:paraId="5341DE3A" w14:textId="20F73B2D" w:rsidR="00456924" w:rsidRDefault="00456924">
      <w:pPr>
        <w:rPr>
          <w:rFonts w:ascii="Arial Narrow" w:hAnsi="Arial Narrow"/>
          <w:sz w:val="24"/>
          <w:szCs w:val="24"/>
        </w:rPr>
      </w:pPr>
    </w:p>
    <w:p w14:paraId="47A5FA99" w14:textId="77777777" w:rsidR="00456924" w:rsidRDefault="00456924">
      <w:pPr>
        <w:rPr>
          <w:rFonts w:ascii="Arial Narrow" w:hAnsi="Arial Narrow"/>
          <w:sz w:val="24"/>
          <w:szCs w:val="24"/>
        </w:rPr>
      </w:pPr>
    </w:p>
    <w:p w14:paraId="46BD57E3" w14:textId="77777777" w:rsidR="00550133" w:rsidRDefault="003008D0">
      <w:p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5B9902D3" w14:textId="4E331A1C" w:rsidR="004B689A" w:rsidRPr="00550133" w:rsidRDefault="00550133" w:rsidP="00583FC7">
      <w:pPr>
        <w:snapToGrid w:val="0"/>
        <w:jc w:val="center"/>
        <w:rPr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  <w:t xml:space="preserve">   </w:t>
      </w:r>
      <w:r w:rsidR="003008D0">
        <w:rPr>
          <w:rFonts w:ascii="Arial Narrow" w:hAnsi="Arial Narrow"/>
          <w:sz w:val="24"/>
          <w:szCs w:val="24"/>
        </w:rPr>
        <w:tab/>
      </w:r>
      <w:r w:rsidR="003008D0"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b/>
          <w:sz w:val="22"/>
          <w:szCs w:val="22"/>
        </w:rPr>
        <w:t>J</w:t>
      </w:r>
      <w:r w:rsidRPr="00CB0CFB">
        <w:rPr>
          <w:rFonts w:ascii="Arial Narrow" w:hAnsi="Arial Narrow"/>
          <w:b/>
          <w:sz w:val="22"/>
          <w:szCs w:val="22"/>
        </w:rPr>
        <w:t>méno, příjmení</w:t>
      </w:r>
      <w:r>
        <w:rPr>
          <w:rFonts w:ascii="Arial Narrow" w:hAnsi="Arial Narrow"/>
          <w:b/>
          <w:sz w:val="22"/>
          <w:szCs w:val="22"/>
        </w:rPr>
        <w:t>, podpis uchazeče</w:t>
      </w:r>
    </w:p>
    <w:sectPr w:rsidR="004B689A" w:rsidRPr="00550133" w:rsidSect="00583FC7">
      <w:headerReference w:type="default" r:id="rId7"/>
      <w:pgSz w:w="11906" w:h="16838"/>
      <w:pgMar w:top="1702" w:right="1417" w:bottom="56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C8FCD0" w14:textId="77777777" w:rsidR="00E45AA8" w:rsidRDefault="00E45AA8">
      <w:r>
        <w:separator/>
      </w:r>
    </w:p>
  </w:endnote>
  <w:endnote w:type="continuationSeparator" w:id="0">
    <w:p w14:paraId="5B0E97FD" w14:textId="77777777" w:rsidR="00E45AA8" w:rsidRDefault="00E45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FD1A02" w14:textId="77777777" w:rsidR="00E45AA8" w:rsidRDefault="00E45AA8">
      <w:r>
        <w:separator/>
      </w:r>
    </w:p>
  </w:footnote>
  <w:footnote w:type="continuationSeparator" w:id="0">
    <w:p w14:paraId="5161C562" w14:textId="77777777" w:rsidR="00E45AA8" w:rsidRDefault="00E45A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024461" w14:textId="77777777" w:rsidR="005C6928" w:rsidRDefault="00E45AA8">
    <w:pPr>
      <w:pStyle w:val="Zhlav"/>
    </w:pPr>
    <w:r>
      <w:rPr>
        <w:noProof/>
      </w:rPr>
      <w:pict w14:anchorId="1DBF33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1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8B6429"/>
    <w:multiLevelType w:val="hybridMultilevel"/>
    <w:tmpl w:val="EE3E694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9468B"/>
    <w:rsid w:val="000B3725"/>
    <w:rsid w:val="000E0205"/>
    <w:rsid w:val="00103A3B"/>
    <w:rsid w:val="001626C1"/>
    <w:rsid w:val="002F17E7"/>
    <w:rsid w:val="002F3B41"/>
    <w:rsid w:val="003008D0"/>
    <w:rsid w:val="00303EDD"/>
    <w:rsid w:val="00346472"/>
    <w:rsid w:val="003A250E"/>
    <w:rsid w:val="00440FED"/>
    <w:rsid w:val="00443837"/>
    <w:rsid w:val="00456924"/>
    <w:rsid w:val="00476502"/>
    <w:rsid w:val="00483672"/>
    <w:rsid w:val="004B689A"/>
    <w:rsid w:val="004D7BF2"/>
    <w:rsid w:val="00536FFA"/>
    <w:rsid w:val="00550133"/>
    <w:rsid w:val="00583FC7"/>
    <w:rsid w:val="005C0E3A"/>
    <w:rsid w:val="005C6928"/>
    <w:rsid w:val="00624370"/>
    <w:rsid w:val="00714E24"/>
    <w:rsid w:val="007422DD"/>
    <w:rsid w:val="007554E0"/>
    <w:rsid w:val="0084424E"/>
    <w:rsid w:val="00883637"/>
    <w:rsid w:val="00886A09"/>
    <w:rsid w:val="008A6CFF"/>
    <w:rsid w:val="008B3F5E"/>
    <w:rsid w:val="00906CC2"/>
    <w:rsid w:val="009E2EC5"/>
    <w:rsid w:val="009F3721"/>
    <w:rsid w:val="00A26639"/>
    <w:rsid w:val="00A67E39"/>
    <w:rsid w:val="00AA4215"/>
    <w:rsid w:val="00B81CC4"/>
    <w:rsid w:val="00BA3478"/>
    <w:rsid w:val="00BC07F0"/>
    <w:rsid w:val="00BE55F0"/>
    <w:rsid w:val="00C2055D"/>
    <w:rsid w:val="00CE214C"/>
    <w:rsid w:val="00D46918"/>
    <w:rsid w:val="00DB1227"/>
    <w:rsid w:val="00DB5C01"/>
    <w:rsid w:val="00DD3316"/>
    <w:rsid w:val="00DD3E33"/>
    <w:rsid w:val="00E01E7D"/>
    <w:rsid w:val="00E45AA8"/>
    <w:rsid w:val="00F009D8"/>
    <w:rsid w:val="00F17376"/>
    <w:rsid w:val="00F478D8"/>
    <w:rsid w:val="00FD131E"/>
    <w:rsid w:val="00FF0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76891BDB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83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233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14</cp:revision>
  <cp:lastPrinted>2016-06-23T08:21:00Z</cp:lastPrinted>
  <dcterms:created xsi:type="dcterms:W3CDTF">2019-05-06T10:13:00Z</dcterms:created>
  <dcterms:modified xsi:type="dcterms:W3CDTF">2021-02-18T15:06:00Z</dcterms:modified>
</cp:coreProperties>
</file>