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99771D" w14:textId="77777777" w:rsidR="00253160" w:rsidRPr="00253160" w:rsidRDefault="00253160" w:rsidP="00253160">
      <w:pPr>
        <w:pStyle w:val="Odstavecseseznamem"/>
        <w:numPr>
          <w:ilvl w:val="0"/>
          <w:numId w:val="23"/>
        </w:numPr>
        <w:spacing w:after="160" w:line="259" w:lineRule="auto"/>
        <w:rPr>
          <w:rFonts w:asciiTheme="minorHAnsi" w:hAnsiTheme="minorHAnsi" w:cstheme="minorHAnsi"/>
          <w:b/>
          <w:bCs/>
          <w:sz w:val="36"/>
          <w:szCs w:val="36"/>
        </w:rPr>
      </w:pPr>
      <w:r w:rsidRPr="00253160">
        <w:rPr>
          <w:rFonts w:asciiTheme="minorHAnsi" w:hAnsiTheme="minorHAnsi" w:cstheme="minorHAnsi"/>
          <w:b/>
          <w:bCs/>
          <w:sz w:val="36"/>
          <w:szCs w:val="36"/>
        </w:rPr>
        <w:t>Specifikace dodávky</w:t>
      </w:r>
    </w:p>
    <w:p w14:paraId="097B6F54" w14:textId="0F81852B" w:rsidR="00253160" w:rsidRDefault="00253160" w:rsidP="00253160">
      <w:pPr>
        <w:jc w:val="both"/>
        <w:rPr>
          <w:rFonts w:asciiTheme="minorHAnsi" w:hAnsiTheme="minorHAnsi" w:cstheme="minorHAnsi"/>
        </w:rPr>
      </w:pPr>
      <w:r w:rsidRPr="00253160">
        <w:rPr>
          <w:rFonts w:asciiTheme="minorHAnsi" w:hAnsiTheme="minorHAnsi" w:cstheme="minorHAnsi"/>
        </w:rPr>
        <w:t>Pozn. Uváděné parametry jsou stanoveny jako tzv. minimální. Nabízené plnění musí dosahovat požadovaných parametrů nebo lepších (výhodnějších) - myšleno z pohledu objednatele.</w:t>
      </w:r>
    </w:p>
    <w:p w14:paraId="76DE8574" w14:textId="77777777" w:rsidR="00DB20D3" w:rsidRDefault="00DB20D3" w:rsidP="00253160">
      <w:pPr>
        <w:jc w:val="both"/>
        <w:rPr>
          <w:rFonts w:asciiTheme="minorHAnsi" w:hAnsiTheme="minorHAnsi" w:cstheme="minorHAnsi"/>
        </w:rPr>
      </w:pPr>
    </w:p>
    <w:p w14:paraId="5E7D373B" w14:textId="36E5E7CA" w:rsidR="00DB20D3" w:rsidRPr="00DB20D3" w:rsidRDefault="00DB20D3" w:rsidP="00DB20D3">
      <w:pPr>
        <w:jc w:val="both"/>
        <w:rPr>
          <w:rFonts w:asciiTheme="minorHAnsi" w:hAnsiTheme="minorHAnsi" w:cstheme="minorHAnsi"/>
        </w:rPr>
      </w:pPr>
      <w:r w:rsidRPr="00DB20D3">
        <w:rPr>
          <w:rFonts w:asciiTheme="minorHAnsi" w:hAnsiTheme="minorHAnsi" w:cstheme="minorHAnsi"/>
        </w:rPr>
        <w:t>Do prázdné kolonky účastník doplní ANO/NE</w:t>
      </w:r>
      <w:r>
        <w:rPr>
          <w:rFonts w:asciiTheme="minorHAnsi" w:hAnsiTheme="minorHAnsi" w:cstheme="minorHAnsi"/>
        </w:rPr>
        <w:t xml:space="preserve"> či plnění konkrétních parametrů</w:t>
      </w:r>
      <w:r w:rsidRPr="00DB20D3">
        <w:rPr>
          <w:rFonts w:asciiTheme="minorHAnsi" w:hAnsiTheme="minorHAnsi" w:cstheme="minorHAnsi"/>
        </w:rPr>
        <w:t xml:space="preserve"> v závislosti na tom, zda jeho nabízené řešení požadavek splňuje/nesplňuje.</w:t>
      </w:r>
    </w:p>
    <w:p w14:paraId="189D1D64" w14:textId="77777777" w:rsidR="00DB20D3" w:rsidRPr="00253160" w:rsidRDefault="00DB20D3" w:rsidP="00253160">
      <w:pPr>
        <w:jc w:val="both"/>
        <w:rPr>
          <w:rFonts w:asciiTheme="minorHAnsi" w:hAnsiTheme="minorHAnsi" w:cstheme="minorHAnsi"/>
        </w:rPr>
      </w:pPr>
    </w:p>
    <w:p w14:paraId="5F6AA130" w14:textId="77777777" w:rsidR="00253160" w:rsidRPr="00253160" w:rsidRDefault="00253160" w:rsidP="00253160">
      <w:pPr>
        <w:jc w:val="both"/>
        <w:rPr>
          <w:rFonts w:asciiTheme="minorHAnsi" w:hAnsiTheme="minorHAnsi" w:cstheme="minorHAnsi"/>
          <w:sz w:val="32"/>
          <w:szCs w:val="32"/>
        </w:rPr>
      </w:pPr>
    </w:p>
    <w:p w14:paraId="18B686B5" w14:textId="77777777" w:rsidR="00253160" w:rsidRPr="00253160" w:rsidRDefault="00253160" w:rsidP="00253160">
      <w:pPr>
        <w:pStyle w:val="Odstavecseseznamem"/>
        <w:numPr>
          <w:ilvl w:val="0"/>
          <w:numId w:val="17"/>
        </w:numPr>
        <w:spacing w:after="160" w:line="259" w:lineRule="auto"/>
        <w:jc w:val="both"/>
        <w:rPr>
          <w:rFonts w:asciiTheme="minorHAnsi" w:hAnsiTheme="minorHAnsi" w:cstheme="minorHAnsi"/>
          <w:b/>
          <w:bCs/>
          <w:u w:val="single"/>
        </w:rPr>
      </w:pPr>
      <w:r w:rsidRPr="00253160">
        <w:rPr>
          <w:rFonts w:asciiTheme="minorHAnsi" w:hAnsiTheme="minorHAnsi" w:cstheme="minorHAnsi"/>
          <w:b/>
          <w:bCs/>
          <w:sz w:val="32"/>
          <w:szCs w:val="32"/>
          <w:u w:val="single"/>
        </w:rPr>
        <w:t>Elektroinstalace</w:t>
      </w:r>
    </w:p>
    <w:p w14:paraId="2D5A802F" w14:textId="77777777" w:rsidR="00253160" w:rsidRPr="00253160" w:rsidRDefault="00253160" w:rsidP="00253160">
      <w:pPr>
        <w:pStyle w:val="Odstavecseseznamem"/>
        <w:jc w:val="both"/>
        <w:rPr>
          <w:rFonts w:asciiTheme="minorHAnsi" w:hAnsiTheme="minorHAnsi" w:cstheme="minorHAnsi"/>
          <w:b/>
          <w:bCs/>
        </w:rPr>
      </w:pPr>
    </w:p>
    <w:tbl>
      <w:tblPr>
        <w:tblW w:w="9225" w:type="dxa"/>
        <w:tblInd w:w="-5" w:type="dxa"/>
        <w:tblCellMar>
          <w:left w:w="70" w:type="dxa"/>
          <w:right w:w="70" w:type="dxa"/>
        </w:tblCellMar>
        <w:tblLook w:val="04A0" w:firstRow="1" w:lastRow="0" w:firstColumn="1" w:lastColumn="0" w:noHBand="0" w:noVBand="1"/>
      </w:tblPr>
      <w:tblGrid>
        <w:gridCol w:w="6879"/>
        <w:gridCol w:w="2346"/>
      </w:tblGrid>
      <w:tr w:rsidR="00DB20D3" w:rsidRPr="00253160" w14:paraId="50C93C1B" w14:textId="77777777" w:rsidTr="00DB20D3">
        <w:trPr>
          <w:trHeight w:val="489"/>
        </w:trPr>
        <w:tc>
          <w:tcPr>
            <w:tcW w:w="6879"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3CBC4D51" w14:textId="7D77342B" w:rsidR="00DB20D3" w:rsidRPr="00253160" w:rsidRDefault="00DB20D3" w:rsidP="00DB20D3">
            <w:pPr>
              <w:jc w:val="center"/>
              <w:rPr>
                <w:rFonts w:asciiTheme="minorHAnsi" w:hAnsiTheme="minorHAnsi" w:cstheme="minorHAnsi"/>
                <w:b/>
                <w:bCs/>
              </w:rPr>
            </w:pPr>
            <w:r w:rsidRPr="00DB20D3">
              <w:rPr>
                <w:rFonts w:asciiTheme="minorHAnsi" w:hAnsiTheme="minorHAnsi" w:cstheme="minorHAnsi"/>
                <w:b/>
                <w:bCs/>
              </w:rPr>
              <w:t>A)</w:t>
            </w:r>
            <w:r w:rsidRPr="00DB20D3">
              <w:rPr>
                <w:rFonts w:asciiTheme="minorHAnsi" w:hAnsiTheme="minorHAnsi" w:cstheme="minorHAnsi"/>
                <w:b/>
                <w:bCs/>
              </w:rPr>
              <w:tab/>
              <w:t>Elektroinstalace</w:t>
            </w:r>
          </w:p>
        </w:tc>
        <w:tc>
          <w:tcPr>
            <w:tcW w:w="2346" w:type="dxa"/>
            <w:tcBorders>
              <w:top w:val="single" w:sz="4" w:space="0" w:color="auto"/>
              <w:left w:val="nil"/>
              <w:bottom w:val="single" w:sz="4" w:space="0" w:color="auto"/>
              <w:right w:val="single" w:sz="4" w:space="0" w:color="auto"/>
            </w:tcBorders>
            <w:shd w:val="clear" w:color="000000" w:fill="D9D9D9"/>
            <w:vAlign w:val="center"/>
            <w:hideMark/>
          </w:tcPr>
          <w:p w14:paraId="1EEEF8BD" w14:textId="5A619AE4" w:rsidR="00DB20D3" w:rsidRPr="00253160" w:rsidRDefault="0052647F" w:rsidP="00DB20D3">
            <w:pPr>
              <w:jc w:val="center"/>
              <w:rPr>
                <w:rFonts w:asciiTheme="minorHAnsi" w:hAnsiTheme="minorHAnsi" w:cstheme="minorHAnsi"/>
                <w:b/>
                <w:bCs/>
              </w:rPr>
            </w:pPr>
            <w:r w:rsidRPr="00253160">
              <w:rPr>
                <w:rFonts w:asciiTheme="minorHAnsi" w:hAnsiTheme="minorHAnsi" w:cstheme="minorHAnsi"/>
                <w:b/>
                <w:bCs/>
              </w:rPr>
              <w:t>ANO/NE</w:t>
            </w:r>
            <w:r>
              <w:rPr>
                <w:rFonts w:asciiTheme="minorHAnsi" w:hAnsiTheme="minorHAnsi" w:cstheme="minorHAnsi"/>
                <w:b/>
                <w:bCs/>
              </w:rPr>
              <w:t xml:space="preserve"> či parametr</w:t>
            </w:r>
          </w:p>
        </w:tc>
      </w:tr>
      <w:tr w:rsidR="00DB20D3" w:rsidRPr="00253160" w14:paraId="2BBC7B64" w14:textId="77777777" w:rsidTr="00DB20D3">
        <w:trPr>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5313C2A8" w14:textId="7F769BD1" w:rsidR="00DB20D3" w:rsidRPr="00253160" w:rsidRDefault="00DB20D3" w:rsidP="00DB20D3">
            <w:pPr>
              <w:jc w:val="center"/>
              <w:rPr>
                <w:rFonts w:asciiTheme="minorHAnsi" w:hAnsiTheme="minorHAnsi" w:cstheme="minorHAnsi"/>
                <w:b/>
                <w:bCs/>
              </w:rPr>
            </w:pPr>
            <w:r w:rsidRPr="00253160">
              <w:rPr>
                <w:rFonts w:asciiTheme="minorHAnsi" w:hAnsiTheme="minorHAnsi" w:cstheme="minorHAnsi"/>
                <w:b/>
                <w:bCs/>
              </w:rPr>
              <w:t>Kamera průmyslová vč. kabeláže</w:t>
            </w:r>
          </w:p>
        </w:tc>
        <w:tc>
          <w:tcPr>
            <w:tcW w:w="2346" w:type="dxa"/>
            <w:tcBorders>
              <w:top w:val="nil"/>
              <w:left w:val="nil"/>
              <w:bottom w:val="single" w:sz="4" w:space="0" w:color="auto"/>
              <w:right w:val="single" w:sz="4" w:space="0" w:color="auto"/>
            </w:tcBorders>
            <w:shd w:val="clear" w:color="000000" w:fill="D9D9D9"/>
            <w:vAlign w:val="center"/>
            <w:hideMark/>
          </w:tcPr>
          <w:p w14:paraId="381F819F" w14:textId="77777777" w:rsidR="00DB20D3" w:rsidRPr="00253160" w:rsidRDefault="00DB20D3" w:rsidP="00DB20D3">
            <w:pPr>
              <w:jc w:val="center"/>
              <w:rPr>
                <w:rFonts w:asciiTheme="minorHAnsi" w:hAnsiTheme="minorHAnsi" w:cstheme="minorHAnsi"/>
                <w:b/>
                <w:bCs/>
              </w:rPr>
            </w:pPr>
            <w:r w:rsidRPr="00253160">
              <w:rPr>
                <w:rFonts w:asciiTheme="minorHAnsi" w:hAnsiTheme="minorHAnsi" w:cstheme="minorHAnsi"/>
                <w:b/>
                <w:bCs/>
              </w:rPr>
              <w:t> </w:t>
            </w:r>
          </w:p>
        </w:tc>
      </w:tr>
      <w:tr w:rsidR="00DB20D3" w:rsidRPr="00253160" w14:paraId="548EA798" w14:textId="77777777" w:rsidTr="00DB20D3">
        <w:trPr>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78D681DE" w14:textId="48041E18" w:rsidR="00DB20D3" w:rsidRPr="00253160" w:rsidRDefault="00DB20D3" w:rsidP="00DB20D3">
            <w:pPr>
              <w:rPr>
                <w:rFonts w:asciiTheme="minorHAnsi" w:hAnsiTheme="minorHAnsi" w:cstheme="minorHAnsi"/>
              </w:rPr>
            </w:pPr>
            <w:r w:rsidRPr="00253160">
              <w:rPr>
                <w:rFonts w:asciiTheme="minorHAnsi" w:hAnsiTheme="minorHAnsi" w:cstheme="minorHAnsi"/>
              </w:rPr>
              <w:t xml:space="preserve">Kamera </w:t>
            </w:r>
            <w:proofErr w:type="gramStart"/>
            <w:r w:rsidRPr="00253160">
              <w:rPr>
                <w:rFonts w:asciiTheme="minorHAnsi" w:hAnsiTheme="minorHAnsi" w:cstheme="minorHAnsi"/>
              </w:rPr>
              <w:t>FULLHD - IP</w:t>
            </w:r>
            <w:proofErr w:type="gramEnd"/>
            <w:r w:rsidRPr="00253160">
              <w:rPr>
                <w:rFonts w:asciiTheme="minorHAnsi" w:hAnsiTheme="minorHAnsi" w:cstheme="minorHAnsi"/>
              </w:rPr>
              <w:t xml:space="preserve"> kamera podporuje aktivní </w:t>
            </w:r>
            <w:proofErr w:type="spellStart"/>
            <w:r w:rsidRPr="00253160">
              <w:rPr>
                <w:rFonts w:asciiTheme="minorHAnsi" w:hAnsiTheme="minorHAnsi" w:cstheme="minorHAnsi"/>
              </w:rPr>
              <w:t>PoE</w:t>
            </w:r>
            <w:proofErr w:type="spellEnd"/>
            <w:r w:rsidRPr="00253160">
              <w:rPr>
                <w:rFonts w:asciiTheme="minorHAnsi" w:hAnsiTheme="minorHAnsi" w:cstheme="minorHAnsi"/>
              </w:rPr>
              <w:t xml:space="preserve"> napájení, data komprimuje přes kodek H.264. Nahrávání videa je možné jak kontinuálně tak po detekci pohybu. Další výhodou je možnost správy pomocí aplikace do mobilních zařízení. Kamera obsahuje integrovaný mikrofon pro záznam zvuku. Výkonná i při slabším osvětlení + software pro kamerový systém, kabelové rozvody pro IP kamery</w:t>
            </w:r>
          </w:p>
        </w:tc>
        <w:tc>
          <w:tcPr>
            <w:tcW w:w="2346" w:type="dxa"/>
            <w:tcBorders>
              <w:top w:val="nil"/>
              <w:left w:val="nil"/>
              <w:bottom w:val="single" w:sz="4" w:space="0" w:color="auto"/>
              <w:right w:val="single" w:sz="4" w:space="0" w:color="auto"/>
            </w:tcBorders>
            <w:shd w:val="clear" w:color="auto" w:fill="auto"/>
            <w:noWrap/>
            <w:vAlign w:val="center"/>
            <w:hideMark/>
          </w:tcPr>
          <w:p w14:paraId="584119FB" w14:textId="77777777" w:rsidR="00DB20D3" w:rsidRPr="00253160" w:rsidRDefault="00DB20D3" w:rsidP="00DB20D3">
            <w:pPr>
              <w:rPr>
                <w:rFonts w:asciiTheme="minorHAnsi" w:hAnsiTheme="minorHAnsi" w:cstheme="minorHAnsi"/>
              </w:rPr>
            </w:pPr>
            <w:r w:rsidRPr="00253160">
              <w:rPr>
                <w:rFonts w:asciiTheme="minorHAnsi" w:hAnsiTheme="minorHAnsi" w:cstheme="minorHAnsi"/>
              </w:rPr>
              <w:t> </w:t>
            </w:r>
          </w:p>
        </w:tc>
      </w:tr>
      <w:tr w:rsidR="00DB20D3" w:rsidRPr="00253160" w14:paraId="5486824A" w14:textId="77777777" w:rsidTr="00DB20D3">
        <w:trPr>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tcPr>
          <w:p w14:paraId="410EFB30" w14:textId="2DC43E35" w:rsidR="00DB20D3" w:rsidRPr="00253160" w:rsidRDefault="00DB20D3" w:rsidP="00DB20D3">
            <w:pPr>
              <w:rPr>
                <w:rFonts w:asciiTheme="minorHAnsi" w:hAnsiTheme="minorHAnsi" w:cstheme="minorHAnsi"/>
              </w:rPr>
            </w:pPr>
            <w:proofErr w:type="gramStart"/>
            <w:r w:rsidRPr="00253160">
              <w:rPr>
                <w:rFonts w:asciiTheme="minorHAnsi" w:hAnsiTheme="minorHAnsi" w:cstheme="minorHAnsi"/>
              </w:rPr>
              <w:t>Switch - inteligentně</w:t>
            </w:r>
            <w:proofErr w:type="gramEnd"/>
            <w:r w:rsidRPr="00253160">
              <w:rPr>
                <w:rFonts w:asciiTheme="minorHAnsi" w:hAnsiTheme="minorHAnsi" w:cstheme="minorHAnsi"/>
              </w:rPr>
              <w:t xml:space="preserve"> spravovaný gigabitový přepínač s pevnou konfigurací navržen pro malé podniky, který lze snadno nasadit a je dostupný. Musí zvládnout dnešní aplikace s velkou šířkou pásma, jako jsou hlasové a video konference, které umožňují konzistentní připojení a zvyšují výkon</w:t>
            </w:r>
          </w:p>
        </w:tc>
        <w:tc>
          <w:tcPr>
            <w:tcW w:w="2346" w:type="dxa"/>
            <w:tcBorders>
              <w:top w:val="nil"/>
              <w:left w:val="nil"/>
              <w:bottom w:val="single" w:sz="4" w:space="0" w:color="auto"/>
              <w:right w:val="single" w:sz="4" w:space="0" w:color="auto"/>
            </w:tcBorders>
            <w:shd w:val="clear" w:color="auto" w:fill="auto"/>
            <w:noWrap/>
            <w:vAlign w:val="center"/>
          </w:tcPr>
          <w:p w14:paraId="76C73D45" w14:textId="77777777" w:rsidR="00DB20D3" w:rsidRPr="00253160" w:rsidRDefault="00DB20D3" w:rsidP="00DB20D3">
            <w:pPr>
              <w:rPr>
                <w:rFonts w:asciiTheme="minorHAnsi" w:hAnsiTheme="minorHAnsi" w:cstheme="minorHAnsi"/>
              </w:rPr>
            </w:pPr>
          </w:p>
        </w:tc>
      </w:tr>
      <w:tr w:rsidR="00DB20D3" w:rsidRPr="00253160" w14:paraId="48FFF269" w14:textId="77777777" w:rsidTr="00DB20D3">
        <w:trPr>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7FC06442" w14:textId="1E26400A" w:rsidR="00DB20D3" w:rsidRPr="00253160" w:rsidRDefault="00DB20D3" w:rsidP="00DB20D3">
            <w:pPr>
              <w:jc w:val="center"/>
              <w:rPr>
                <w:rFonts w:asciiTheme="minorHAnsi" w:hAnsiTheme="minorHAnsi" w:cstheme="minorHAnsi"/>
                <w:b/>
                <w:bCs/>
              </w:rPr>
            </w:pPr>
            <w:r w:rsidRPr="00253160">
              <w:rPr>
                <w:rFonts w:asciiTheme="minorHAnsi" w:hAnsiTheme="minorHAnsi" w:cstheme="minorHAnsi"/>
                <w:b/>
                <w:bCs/>
              </w:rPr>
              <w:t xml:space="preserve">RACK, </w:t>
            </w:r>
            <w:proofErr w:type="spellStart"/>
            <w:r w:rsidRPr="00253160">
              <w:rPr>
                <w:rFonts w:asciiTheme="minorHAnsi" w:hAnsiTheme="minorHAnsi" w:cstheme="minorHAnsi"/>
                <w:b/>
                <w:bCs/>
              </w:rPr>
              <w:t>Fortigate</w:t>
            </w:r>
            <w:proofErr w:type="spellEnd"/>
            <w:r w:rsidRPr="00253160">
              <w:rPr>
                <w:rFonts w:asciiTheme="minorHAnsi" w:hAnsiTheme="minorHAnsi" w:cstheme="minorHAnsi"/>
                <w:b/>
                <w:bCs/>
              </w:rPr>
              <w:t xml:space="preserve"> *, záznamové zařízení, dodávka, nastavení, montáž</w:t>
            </w:r>
          </w:p>
        </w:tc>
        <w:tc>
          <w:tcPr>
            <w:tcW w:w="2346" w:type="dxa"/>
            <w:tcBorders>
              <w:top w:val="nil"/>
              <w:left w:val="nil"/>
              <w:bottom w:val="single" w:sz="4" w:space="0" w:color="auto"/>
              <w:right w:val="single" w:sz="4" w:space="0" w:color="auto"/>
            </w:tcBorders>
            <w:shd w:val="clear" w:color="000000" w:fill="D9D9D9"/>
            <w:vAlign w:val="center"/>
            <w:hideMark/>
          </w:tcPr>
          <w:p w14:paraId="12D3235A" w14:textId="77777777" w:rsidR="00DB20D3" w:rsidRPr="00253160" w:rsidRDefault="00DB20D3" w:rsidP="00DB20D3">
            <w:pPr>
              <w:jc w:val="center"/>
              <w:rPr>
                <w:rFonts w:asciiTheme="minorHAnsi" w:hAnsiTheme="minorHAnsi" w:cstheme="minorHAnsi"/>
                <w:b/>
                <w:bCs/>
              </w:rPr>
            </w:pPr>
            <w:r w:rsidRPr="00253160">
              <w:rPr>
                <w:rFonts w:asciiTheme="minorHAnsi" w:hAnsiTheme="minorHAnsi" w:cstheme="minorHAnsi"/>
                <w:b/>
                <w:bCs/>
              </w:rPr>
              <w:t> </w:t>
            </w:r>
          </w:p>
        </w:tc>
      </w:tr>
      <w:tr w:rsidR="00DB20D3" w:rsidRPr="00253160" w14:paraId="37C21DE0" w14:textId="77777777" w:rsidTr="00DB20D3">
        <w:trPr>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1E038142" w14:textId="2AE77ED6" w:rsidR="00DB20D3" w:rsidRPr="00253160" w:rsidRDefault="00DB20D3" w:rsidP="00DB20D3">
            <w:pPr>
              <w:rPr>
                <w:rFonts w:asciiTheme="minorHAnsi" w:hAnsiTheme="minorHAnsi" w:cstheme="minorHAnsi"/>
              </w:rPr>
            </w:pPr>
            <w:r w:rsidRPr="00253160">
              <w:rPr>
                <w:rFonts w:asciiTheme="minorHAnsi" w:hAnsiTheme="minorHAnsi" w:cstheme="minorHAnsi"/>
              </w:rPr>
              <w:t>RACK (výrobní hala 42U rozebíratelný, sklad 21U rozebíratelný, kanceláře 15U rozebíratelný)</w:t>
            </w:r>
          </w:p>
        </w:tc>
        <w:tc>
          <w:tcPr>
            <w:tcW w:w="2346" w:type="dxa"/>
            <w:tcBorders>
              <w:top w:val="nil"/>
              <w:left w:val="nil"/>
              <w:bottom w:val="single" w:sz="4" w:space="0" w:color="auto"/>
              <w:right w:val="single" w:sz="4" w:space="0" w:color="auto"/>
            </w:tcBorders>
            <w:shd w:val="clear" w:color="auto" w:fill="auto"/>
            <w:noWrap/>
            <w:vAlign w:val="center"/>
            <w:hideMark/>
          </w:tcPr>
          <w:p w14:paraId="07829606" w14:textId="77777777" w:rsidR="00DB20D3" w:rsidRPr="00253160" w:rsidRDefault="00DB20D3" w:rsidP="00DB20D3">
            <w:pPr>
              <w:rPr>
                <w:rFonts w:asciiTheme="minorHAnsi" w:hAnsiTheme="minorHAnsi" w:cstheme="minorHAnsi"/>
              </w:rPr>
            </w:pPr>
            <w:r w:rsidRPr="00253160">
              <w:rPr>
                <w:rFonts w:asciiTheme="minorHAnsi" w:hAnsiTheme="minorHAnsi" w:cstheme="minorHAnsi"/>
              </w:rPr>
              <w:t> </w:t>
            </w:r>
          </w:p>
        </w:tc>
      </w:tr>
      <w:tr w:rsidR="00DB20D3" w:rsidRPr="00253160" w14:paraId="00A8F2B7" w14:textId="77777777" w:rsidTr="00DB20D3">
        <w:trPr>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2D00EEF8" w14:textId="14B5252C" w:rsidR="00DB20D3" w:rsidRPr="00253160" w:rsidRDefault="00DB20D3" w:rsidP="00DB20D3">
            <w:pPr>
              <w:rPr>
                <w:rFonts w:asciiTheme="minorHAnsi" w:hAnsiTheme="minorHAnsi" w:cstheme="minorHAnsi"/>
              </w:rPr>
            </w:pPr>
            <w:r w:rsidRPr="00253160">
              <w:rPr>
                <w:rFonts w:asciiTheme="minorHAnsi" w:hAnsiTheme="minorHAnsi" w:cstheme="minorHAnsi"/>
              </w:rPr>
              <w:t>LAN zásuvky RJ-45, Kabeláž LAN</w:t>
            </w:r>
          </w:p>
        </w:tc>
        <w:tc>
          <w:tcPr>
            <w:tcW w:w="2346" w:type="dxa"/>
            <w:tcBorders>
              <w:top w:val="nil"/>
              <w:left w:val="nil"/>
              <w:bottom w:val="single" w:sz="4" w:space="0" w:color="auto"/>
              <w:right w:val="single" w:sz="4" w:space="0" w:color="auto"/>
            </w:tcBorders>
            <w:shd w:val="clear" w:color="auto" w:fill="auto"/>
            <w:noWrap/>
            <w:vAlign w:val="center"/>
            <w:hideMark/>
          </w:tcPr>
          <w:p w14:paraId="17DC7CB5" w14:textId="77777777" w:rsidR="00DB20D3" w:rsidRPr="00253160" w:rsidRDefault="00DB20D3" w:rsidP="00DB20D3">
            <w:pPr>
              <w:rPr>
                <w:rFonts w:asciiTheme="minorHAnsi" w:hAnsiTheme="minorHAnsi" w:cstheme="minorHAnsi"/>
              </w:rPr>
            </w:pPr>
            <w:r w:rsidRPr="00253160">
              <w:rPr>
                <w:rFonts w:asciiTheme="minorHAnsi" w:hAnsiTheme="minorHAnsi" w:cstheme="minorHAnsi"/>
              </w:rPr>
              <w:t> </w:t>
            </w:r>
          </w:p>
        </w:tc>
      </w:tr>
      <w:tr w:rsidR="00DB20D3" w:rsidRPr="00253160" w14:paraId="63023015" w14:textId="77777777" w:rsidTr="00DB20D3">
        <w:trPr>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6C740A7A" w14:textId="204FB23D" w:rsidR="00DB20D3" w:rsidRPr="00253160" w:rsidRDefault="00DB20D3" w:rsidP="00DB20D3">
            <w:pPr>
              <w:rPr>
                <w:rFonts w:asciiTheme="minorHAnsi" w:hAnsiTheme="minorHAnsi" w:cstheme="minorHAnsi"/>
              </w:rPr>
            </w:pPr>
            <w:r w:rsidRPr="00253160">
              <w:rPr>
                <w:rFonts w:asciiTheme="minorHAnsi" w:hAnsiTheme="minorHAnsi" w:cstheme="minorHAnsi"/>
              </w:rPr>
              <w:t>Záznamové zařízení NVR na podporu minimálně 20 kamer (rozšíření do budoucna) s lokálním uložením záznamu s kapacitou minimálně 2x10TB</w:t>
            </w:r>
          </w:p>
        </w:tc>
        <w:tc>
          <w:tcPr>
            <w:tcW w:w="2346" w:type="dxa"/>
            <w:tcBorders>
              <w:top w:val="nil"/>
              <w:left w:val="nil"/>
              <w:bottom w:val="single" w:sz="4" w:space="0" w:color="auto"/>
              <w:right w:val="single" w:sz="4" w:space="0" w:color="auto"/>
            </w:tcBorders>
            <w:shd w:val="clear" w:color="auto" w:fill="auto"/>
            <w:noWrap/>
            <w:vAlign w:val="center"/>
            <w:hideMark/>
          </w:tcPr>
          <w:p w14:paraId="3AC2ECC6" w14:textId="77777777" w:rsidR="00DB20D3" w:rsidRPr="00253160" w:rsidRDefault="00DB20D3" w:rsidP="00DB20D3">
            <w:pPr>
              <w:rPr>
                <w:rFonts w:asciiTheme="minorHAnsi" w:hAnsiTheme="minorHAnsi" w:cstheme="minorHAnsi"/>
              </w:rPr>
            </w:pPr>
            <w:r w:rsidRPr="00253160">
              <w:rPr>
                <w:rFonts w:asciiTheme="minorHAnsi" w:hAnsiTheme="minorHAnsi" w:cstheme="minorHAnsi"/>
              </w:rPr>
              <w:t> </w:t>
            </w:r>
          </w:p>
        </w:tc>
      </w:tr>
      <w:tr w:rsidR="00DB20D3" w:rsidRPr="00253160" w14:paraId="6F9F7C98" w14:textId="77777777" w:rsidTr="00DB20D3">
        <w:trPr>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65FB92C2" w14:textId="6CA5DFC8" w:rsidR="00DB20D3" w:rsidRPr="00253160" w:rsidRDefault="00DB20D3" w:rsidP="00DB20D3">
            <w:pPr>
              <w:rPr>
                <w:rFonts w:asciiTheme="minorHAnsi" w:hAnsiTheme="minorHAnsi" w:cstheme="minorHAnsi"/>
              </w:rPr>
            </w:pPr>
            <w:r w:rsidRPr="00DB20D3">
              <w:rPr>
                <w:rFonts w:asciiTheme="minorHAnsi" w:hAnsiTheme="minorHAnsi" w:cstheme="minorHAnsi"/>
              </w:rPr>
              <w:t>montáž a otestování rozvodů, implementace firewallu a nastavení bezpečnostních politik</w:t>
            </w:r>
          </w:p>
        </w:tc>
        <w:tc>
          <w:tcPr>
            <w:tcW w:w="2346" w:type="dxa"/>
            <w:tcBorders>
              <w:top w:val="nil"/>
              <w:left w:val="nil"/>
              <w:bottom w:val="single" w:sz="4" w:space="0" w:color="auto"/>
              <w:right w:val="single" w:sz="4" w:space="0" w:color="auto"/>
            </w:tcBorders>
            <w:shd w:val="clear" w:color="auto" w:fill="auto"/>
            <w:noWrap/>
            <w:vAlign w:val="center"/>
            <w:hideMark/>
          </w:tcPr>
          <w:p w14:paraId="7F3A0359" w14:textId="77777777" w:rsidR="00DB20D3" w:rsidRPr="00253160" w:rsidRDefault="00DB20D3" w:rsidP="00DB20D3">
            <w:pPr>
              <w:rPr>
                <w:rFonts w:asciiTheme="minorHAnsi" w:hAnsiTheme="minorHAnsi" w:cstheme="minorHAnsi"/>
              </w:rPr>
            </w:pPr>
            <w:r w:rsidRPr="00253160">
              <w:rPr>
                <w:rFonts w:asciiTheme="minorHAnsi" w:hAnsiTheme="minorHAnsi" w:cstheme="minorHAnsi"/>
              </w:rPr>
              <w:t> </w:t>
            </w:r>
          </w:p>
        </w:tc>
      </w:tr>
      <w:tr w:rsidR="00DB20D3" w:rsidRPr="00253160" w14:paraId="4191A4C0" w14:textId="77777777" w:rsidTr="00DB20D3">
        <w:trPr>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52060B0F" w14:textId="55662429" w:rsidR="00DB20D3" w:rsidRPr="00253160" w:rsidRDefault="00DB20D3" w:rsidP="00DB20D3">
            <w:pPr>
              <w:jc w:val="center"/>
              <w:rPr>
                <w:rFonts w:asciiTheme="minorHAnsi" w:hAnsiTheme="minorHAnsi" w:cstheme="minorHAnsi"/>
                <w:b/>
                <w:bCs/>
              </w:rPr>
            </w:pPr>
            <w:r w:rsidRPr="00253160">
              <w:rPr>
                <w:rFonts w:asciiTheme="minorHAnsi" w:hAnsiTheme="minorHAnsi" w:cstheme="minorHAnsi"/>
                <w:b/>
                <w:bCs/>
              </w:rPr>
              <w:t>Optická kabeláž po areálu</w:t>
            </w:r>
          </w:p>
        </w:tc>
        <w:tc>
          <w:tcPr>
            <w:tcW w:w="2346" w:type="dxa"/>
            <w:tcBorders>
              <w:top w:val="nil"/>
              <w:left w:val="nil"/>
              <w:bottom w:val="single" w:sz="4" w:space="0" w:color="auto"/>
              <w:right w:val="single" w:sz="4" w:space="0" w:color="auto"/>
            </w:tcBorders>
            <w:shd w:val="clear" w:color="000000" w:fill="D9D9D9"/>
            <w:vAlign w:val="center"/>
            <w:hideMark/>
          </w:tcPr>
          <w:p w14:paraId="4CE32866" w14:textId="77777777" w:rsidR="00DB20D3" w:rsidRPr="00253160" w:rsidRDefault="00DB20D3" w:rsidP="00DB20D3">
            <w:pPr>
              <w:jc w:val="center"/>
              <w:rPr>
                <w:rFonts w:asciiTheme="minorHAnsi" w:hAnsiTheme="minorHAnsi" w:cstheme="minorHAnsi"/>
                <w:b/>
                <w:bCs/>
              </w:rPr>
            </w:pPr>
            <w:r w:rsidRPr="00253160">
              <w:rPr>
                <w:rFonts w:asciiTheme="minorHAnsi" w:hAnsiTheme="minorHAnsi" w:cstheme="minorHAnsi"/>
                <w:b/>
                <w:bCs/>
              </w:rPr>
              <w:t> </w:t>
            </w:r>
          </w:p>
        </w:tc>
      </w:tr>
      <w:tr w:rsidR="00DB20D3" w:rsidRPr="00253160" w14:paraId="73D5C971" w14:textId="77777777" w:rsidTr="00DB20D3">
        <w:trPr>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0B6A2F79" w14:textId="3558283E" w:rsidR="00DB20D3" w:rsidRPr="00253160" w:rsidRDefault="00DB20D3" w:rsidP="00DB20D3">
            <w:pPr>
              <w:rPr>
                <w:rFonts w:asciiTheme="minorHAnsi" w:hAnsiTheme="minorHAnsi" w:cstheme="minorHAnsi"/>
              </w:rPr>
            </w:pPr>
            <w:r w:rsidRPr="00253160">
              <w:rPr>
                <w:rFonts w:asciiTheme="minorHAnsi" w:hAnsiTheme="minorHAnsi" w:cstheme="minorHAnsi"/>
              </w:rPr>
              <w:t>Přemostění optickým kabelem z výrobní haly do kanceláří podzemním tunelem</w:t>
            </w:r>
          </w:p>
        </w:tc>
        <w:tc>
          <w:tcPr>
            <w:tcW w:w="2346" w:type="dxa"/>
            <w:tcBorders>
              <w:top w:val="nil"/>
              <w:left w:val="nil"/>
              <w:bottom w:val="single" w:sz="4" w:space="0" w:color="auto"/>
              <w:right w:val="single" w:sz="4" w:space="0" w:color="auto"/>
            </w:tcBorders>
            <w:shd w:val="clear" w:color="auto" w:fill="auto"/>
            <w:noWrap/>
            <w:vAlign w:val="center"/>
            <w:hideMark/>
          </w:tcPr>
          <w:p w14:paraId="03ABE0A5" w14:textId="77777777" w:rsidR="00DB20D3" w:rsidRPr="00253160" w:rsidRDefault="00DB20D3" w:rsidP="00DB20D3">
            <w:pPr>
              <w:rPr>
                <w:rFonts w:asciiTheme="minorHAnsi" w:hAnsiTheme="minorHAnsi" w:cstheme="minorHAnsi"/>
              </w:rPr>
            </w:pPr>
            <w:r w:rsidRPr="00253160">
              <w:rPr>
                <w:rFonts w:asciiTheme="minorHAnsi" w:hAnsiTheme="minorHAnsi" w:cstheme="minorHAnsi"/>
              </w:rPr>
              <w:t> </w:t>
            </w:r>
          </w:p>
        </w:tc>
      </w:tr>
      <w:tr w:rsidR="00DB20D3" w:rsidRPr="00253160" w14:paraId="3D81D158" w14:textId="77777777" w:rsidTr="00DB20D3">
        <w:trPr>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172596F8" w14:textId="2F92FD4A" w:rsidR="00DB20D3" w:rsidRPr="00253160" w:rsidRDefault="00DB20D3" w:rsidP="00DB20D3">
            <w:pPr>
              <w:jc w:val="center"/>
              <w:rPr>
                <w:rFonts w:asciiTheme="minorHAnsi" w:hAnsiTheme="minorHAnsi" w:cstheme="minorHAnsi"/>
                <w:b/>
                <w:bCs/>
              </w:rPr>
            </w:pPr>
            <w:r w:rsidRPr="00253160">
              <w:rPr>
                <w:rFonts w:asciiTheme="minorHAnsi" w:hAnsiTheme="minorHAnsi" w:cstheme="minorHAnsi"/>
                <w:b/>
                <w:bCs/>
              </w:rPr>
              <w:t>Vybavení pracoviště: tablet, čtečka RFID čipů, čárových kódů</w:t>
            </w:r>
          </w:p>
        </w:tc>
        <w:tc>
          <w:tcPr>
            <w:tcW w:w="2346" w:type="dxa"/>
            <w:tcBorders>
              <w:top w:val="nil"/>
              <w:left w:val="nil"/>
              <w:bottom w:val="single" w:sz="4" w:space="0" w:color="auto"/>
              <w:right w:val="single" w:sz="4" w:space="0" w:color="auto"/>
            </w:tcBorders>
            <w:shd w:val="clear" w:color="000000" w:fill="D9D9D9"/>
            <w:vAlign w:val="center"/>
            <w:hideMark/>
          </w:tcPr>
          <w:p w14:paraId="181D7798" w14:textId="77777777" w:rsidR="00DB20D3" w:rsidRPr="00253160" w:rsidRDefault="00DB20D3" w:rsidP="00DB20D3">
            <w:pPr>
              <w:jc w:val="center"/>
              <w:rPr>
                <w:rFonts w:asciiTheme="minorHAnsi" w:hAnsiTheme="minorHAnsi" w:cstheme="minorHAnsi"/>
                <w:b/>
                <w:bCs/>
              </w:rPr>
            </w:pPr>
            <w:r w:rsidRPr="00253160">
              <w:rPr>
                <w:rFonts w:asciiTheme="minorHAnsi" w:hAnsiTheme="minorHAnsi" w:cstheme="minorHAnsi"/>
                <w:b/>
                <w:bCs/>
              </w:rPr>
              <w:t> </w:t>
            </w:r>
          </w:p>
        </w:tc>
      </w:tr>
      <w:tr w:rsidR="00DB20D3" w:rsidRPr="00253160" w14:paraId="3A5E72E6" w14:textId="77777777" w:rsidTr="00DB20D3">
        <w:trPr>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2ED906D8" w14:textId="77777777" w:rsidR="00DB20D3" w:rsidRPr="00253160" w:rsidRDefault="00DB20D3" w:rsidP="00DB20D3">
            <w:pPr>
              <w:pStyle w:val="Odstavecseseznamem"/>
              <w:ind w:left="0"/>
              <w:jc w:val="both"/>
              <w:rPr>
                <w:rFonts w:asciiTheme="minorHAnsi" w:hAnsiTheme="minorHAnsi" w:cstheme="minorHAnsi"/>
              </w:rPr>
            </w:pPr>
            <w:r w:rsidRPr="00253160">
              <w:rPr>
                <w:rFonts w:asciiTheme="minorHAnsi" w:hAnsiTheme="minorHAnsi" w:cstheme="minorHAnsi"/>
              </w:rPr>
              <w:t>terminál pro vykazování operací vč. příslušenství</w:t>
            </w:r>
          </w:p>
          <w:p w14:paraId="56E85659" w14:textId="77777777" w:rsidR="00DB20D3" w:rsidRPr="00253160" w:rsidRDefault="00DB20D3" w:rsidP="00DB20D3">
            <w:pPr>
              <w:pStyle w:val="Odstavecseseznamem"/>
              <w:numPr>
                <w:ilvl w:val="1"/>
                <w:numId w:val="21"/>
              </w:numPr>
              <w:ind w:left="426"/>
              <w:jc w:val="both"/>
              <w:rPr>
                <w:rFonts w:asciiTheme="minorHAnsi" w:hAnsiTheme="minorHAnsi" w:cstheme="minorHAnsi"/>
              </w:rPr>
            </w:pPr>
            <w:r w:rsidRPr="00253160">
              <w:rPr>
                <w:rFonts w:asciiTheme="minorHAnsi" w:hAnsiTheme="minorHAnsi" w:cstheme="minorHAnsi"/>
              </w:rPr>
              <w:t xml:space="preserve">10“ palcový průmyslový terminál/tablet </w:t>
            </w:r>
            <w:proofErr w:type="spellStart"/>
            <w:r w:rsidRPr="00253160">
              <w:rPr>
                <w:rFonts w:asciiTheme="minorHAnsi" w:hAnsiTheme="minorHAnsi" w:cstheme="minorHAnsi"/>
              </w:rPr>
              <w:t>all</w:t>
            </w:r>
            <w:proofErr w:type="spellEnd"/>
            <w:r w:rsidRPr="00253160">
              <w:rPr>
                <w:rFonts w:asciiTheme="minorHAnsi" w:hAnsiTheme="minorHAnsi" w:cstheme="minorHAnsi"/>
              </w:rPr>
              <w:t>-in-</w:t>
            </w:r>
            <w:proofErr w:type="spellStart"/>
            <w:r w:rsidRPr="00253160">
              <w:rPr>
                <w:rFonts w:asciiTheme="minorHAnsi" w:hAnsiTheme="minorHAnsi" w:cstheme="minorHAnsi"/>
              </w:rPr>
              <w:t>one</w:t>
            </w:r>
            <w:proofErr w:type="spellEnd"/>
            <w:r w:rsidRPr="00253160">
              <w:rPr>
                <w:rFonts w:asciiTheme="minorHAnsi" w:hAnsiTheme="minorHAnsi" w:cstheme="minorHAnsi"/>
              </w:rPr>
              <w:t>, PPC-F10B-BT-</w:t>
            </w:r>
            <w:r w:rsidRPr="00253160">
              <w:rPr>
                <w:rFonts w:asciiTheme="minorHAnsi" w:hAnsiTheme="minorHAnsi" w:cstheme="minorHAnsi"/>
              </w:rPr>
              <w:lastRenderedPageBreak/>
              <w:t xml:space="preserve">J1/2G/R-R10, </w:t>
            </w:r>
            <w:proofErr w:type="gramStart"/>
            <w:r w:rsidRPr="00253160">
              <w:rPr>
                <w:rFonts w:asciiTheme="minorHAnsi" w:hAnsiTheme="minorHAnsi" w:cstheme="minorHAnsi"/>
              </w:rPr>
              <w:t>4GB</w:t>
            </w:r>
            <w:proofErr w:type="gramEnd"/>
            <w:r w:rsidRPr="00253160">
              <w:rPr>
                <w:rFonts w:asciiTheme="minorHAnsi" w:hAnsiTheme="minorHAnsi" w:cstheme="minorHAnsi"/>
              </w:rPr>
              <w:t xml:space="preserve"> RAM, </w:t>
            </w:r>
            <w:proofErr w:type="spellStart"/>
            <w:r w:rsidRPr="00253160">
              <w:rPr>
                <w:rFonts w:asciiTheme="minorHAnsi" w:hAnsiTheme="minorHAnsi" w:cstheme="minorHAnsi"/>
              </w:rPr>
              <w:t>industrial</w:t>
            </w:r>
            <w:proofErr w:type="spellEnd"/>
            <w:r w:rsidRPr="00253160">
              <w:rPr>
                <w:rFonts w:asciiTheme="minorHAnsi" w:hAnsiTheme="minorHAnsi" w:cstheme="minorHAnsi"/>
              </w:rPr>
              <w:t xml:space="preserve"> SSD MLC 128GB, WIN 10</w:t>
            </w:r>
          </w:p>
          <w:p w14:paraId="3848EF9E" w14:textId="4D180DDF" w:rsidR="00DB20D3" w:rsidRPr="00253160" w:rsidRDefault="00DB20D3" w:rsidP="00DB20D3">
            <w:pPr>
              <w:rPr>
                <w:rFonts w:asciiTheme="minorHAnsi" w:hAnsiTheme="minorHAnsi" w:cstheme="minorHAnsi"/>
              </w:rPr>
            </w:pPr>
          </w:p>
        </w:tc>
        <w:tc>
          <w:tcPr>
            <w:tcW w:w="2346" w:type="dxa"/>
            <w:tcBorders>
              <w:top w:val="nil"/>
              <w:left w:val="nil"/>
              <w:bottom w:val="single" w:sz="4" w:space="0" w:color="auto"/>
              <w:right w:val="single" w:sz="4" w:space="0" w:color="auto"/>
            </w:tcBorders>
            <w:shd w:val="clear" w:color="auto" w:fill="auto"/>
            <w:noWrap/>
            <w:vAlign w:val="center"/>
            <w:hideMark/>
          </w:tcPr>
          <w:p w14:paraId="611D4149" w14:textId="77777777" w:rsidR="00DB20D3" w:rsidRPr="00253160" w:rsidRDefault="00DB20D3" w:rsidP="00DB20D3">
            <w:pPr>
              <w:rPr>
                <w:rFonts w:asciiTheme="minorHAnsi" w:hAnsiTheme="minorHAnsi" w:cstheme="minorHAnsi"/>
              </w:rPr>
            </w:pPr>
            <w:r w:rsidRPr="00253160">
              <w:rPr>
                <w:rFonts w:asciiTheme="minorHAnsi" w:hAnsiTheme="minorHAnsi" w:cstheme="minorHAnsi"/>
              </w:rPr>
              <w:lastRenderedPageBreak/>
              <w:t> </w:t>
            </w:r>
          </w:p>
        </w:tc>
      </w:tr>
      <w:tr w:rsidR="00DB20D3" w:rsidRPr="00253160" w14:paraId="37815FA0" w14:textId="77777777" w:rsidTr="00DB20D3">
        <w:trPr>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30B870C7" w14:textId="77777777" w:rsidR="00DB20D3" w:rsidRPr="00253160" w:rsidRDefault="00DB20D3" w:rsidP="00DB20D3">
            <w:pPr>
              <w:pStyle w:val="Odstavecseseznamem"/>
              <w:ind w:left="0"/>
              <w:jc w:val="both"/>
              <w:rPr>
                <w:rFonts w:asciiTheme="minorHAnsi" w:hAnsiTheme="minorHAnsi" w:cstheme="minorHAnsi"/>
              </w:rPr>
            </w:pPr>
            <w:r w:rsidRPr="00253160">
              <w:rPr>
                <w:rFonts w:asciiTheme="minorHAnsi" w:hAnsiTheme="minorHAnsi" w:cstheme="minorHAnsi"/>
              </w:rPr>
              <w:t>docházkový terminál vč. příslušenství</w:t>
            </w:r>
          </w:p>
          <w:p w14:paraId="2ECB3FF6" w14:textId="77777777" w:rsidR="00DB20D3" w:rsidRPr="00253160" w:rsidRDefault="00DB20D3" w:rsidP="00DB20D3">
            <w:pPr>
              <w:pStyle w:val="Odstavecseseznamem"/>
              <w:numPr>
                <w:ilvl w:val="1"/>
                <w:numId w:val="21"/>
              </w:numPr>
              <w:ind w:left="426" w:hanging="357"/>
              <w:jc w:val="both"/>
              <w:rPr>
                <w:rFonts w:asciiTheme="minorHAnsi" w:hAnsiTheme="minorHAnsi" w:cstheme="minorHAnsi"/>
                <w:szCs w:val="16"/>
              </w:rPr>
            </w:pPr>
            <w:r w:rsidRPr="00253160">
              <w:rPr>
                <w:rFonts w:asciiTheme="minorHAnsi" w:hAnsiTheme="minorHAnsi" w:cstheme="minorHAnsi"/>
                <w:szCs w:val="16"/>
              </w:rPr>
              <w:t xml:space="preserve">Snímač s displejem a klávesnicí, s relé, </w:t>
            </w:r>
            <w:proofErr w:type="spellStart"/>
            <w:r w:rsidRPr="00253160">
              <w:rPr>
                <w:rFonts w:asciiTheme="minorHAnsi" w:hAnsiTheme="minorHAnsi" w:cstheme="minorHAnsi"/>
                <w:szCs w:val="16"/>
              </w:rPr>
              <w:t>PoE</w:t>
            </w:r>
            <w:proofErr w:type="spellEnd"/>
            <w:r w:rsidRPr="00253160">
              <w:rPr>
                <w:rFonts w:asciiTheme="minorHAnsi" w:hAnsiTheme="minorHAnsi" w:cstheme="minorHAnsi"/>
                <w:szCs w:val="16"/>
              </w:rPr>
              <w:t xml:space="preserve"> </w:t>
            </w:r>
            <w:proofErr w:type="gramStart"/>
            <w:r w:rsidRPr="00253160">
              <w:rPr>
                <w:rFonts w:asciiTheme="minorHAnsi" w:hAnsiTheme="minorHAnsi" w:cstheme="minorHAnsi"/>
                <w:szCs w:val="16"/>
              </w:rPr>
              <w:t>12V</w:t>
            </w:r>
            <w:proofErr w:type="gramEnd"/>
          </w:p>
          <w:p w14:paraId="466186A6" w14:textId="77777777" w:rsidR="00DB20D3" w:rsidRPr="00253160" w:rsidRDefault="00DB20D3" w:rsidP="00DB20D3">
            <w:pPr>
              <w:pStyle w:val="Odstavecseseznamem"/>
              <w:numPr>
                <w:ilvl w:val="1"/>
                <w:numId w:val="21"/>
              </w:numPr>
              <w:ind w:left="426" w:hanging="357"/>
              <w:jc w:val="both"/>
              <w:rPr>
                <w:rFonts w:asciiTheme="minorHAnsi" w:hAnsiTheme="minorHAnsi" w:cstheme="minorHAnsi"/>
                <w:szCs w:val="16"/>
              </w:rPr>
            </w:pPr>
            <w:proofErr w:type="gramStart"/>
            <w:r w:rsidRPr="00253160">
              <w:rPr>
                <w:rFonts w:asciiTheme="minorHAnsi" w:hAnsiTheme="minorHAnsi" w:cstheme="minorHAnsi"/>
                <w:szCs w:val="16"/>
              </w:rPr>
              <w:t>Displej - grafický</w:t>
            </w:r>
            <w:proofErr w:type="gramEnd"/>
            <w:r w:rsidRPr="00253160">
              <w:rPr>
                <w:rFonts w:asciiTheme="minorHAnsi" w:hAnsiTheme="minorHAnsi" w:cstheme="minorHAnsi"/>
                <w:szCs w:val="16"/>
              </w:rPr>
              <w:t xml:space="preserve"> 128x64 pixelů</w:t>
            </w:r>
          </w:p>
          <w:p w14:paraId="267776AF" w14:textId="77777777" w:rsidR="00DB20D3" w:rsidRPr="00253160" w:rsidRDefault="00DB20D3" w:rsidP="00DB20D3">
            <w:pPr>
              <w:pStyle w:val="Odstavecseseznamem"/>
              <w:numPr>
                <w:ilvl w:val="1"/>
                <w:numId w:val="21"/>
              </w:numPr>
              <w:ind w:left="426" w:hanging="357"/>
              <w:jc w:val="both"/>
              <w:rPr>
                <w:rFonts w:asciiTheme="minorHAnsi" w:hAnsiTheme="minorHAnsi" w:cstheme="minorHAnsi"/>
                <w:szCs w:val="16"/>
              </w:rPr>
            </w:pPr>
            <w:proofErr w:type="gramStart"/>
            <w:r w:rsidRPr="00253160">
              <w:rPr>
                <w:rFonts w:asciiTheme="minorHAnsi" w:hAnsiTheme="minorHAnsi" w:cstheme="minorHAnsi"/>
                <w:szCs w:val="16"/>
              </w:rPr>
              <w:t>Klávesnice - membránová</w:t>
            </w:r>
            <w:proofErr w:type="gramEnd"/>
          </w:p>
          <w:p w14:paraId="5010CC06" w14:textId="77777777" w:rsidR="00DB20D3" w:rsidRPr="00253160" w:rsidRDefault="00DB20D3" w:rsidP="00DB20D3">
            <w:pPr>
              <w:pStyle w:val="Odstavecseseznamem"/>
              <w:numPr>
                <w:ilvl w:val="1"/>
                <w:numId w:val="21"/>
              </w:numPr>
              <w:ind w:left="426" w:hanging="357"/>
              <w:jc w:val="both"/>
              <w:rPr>
                <w:rFonts w:asciiTheme="minorHAnsi" w:hAnsiTheme="minorHAnsi" w:cstheme="minorHAnsi"/>
                <w:szCs w:val="16"/>
              </w:rPr>
            </w:pPr>
            <w:proofErr w:type="gramStart"/>
            <w:r w:rsidRPr="00253160">
              <w:rPr>
                <w:rFonts w:asciiTheme="minorHAnsi" w:hAnsiTheme="minorHAnsi" w:cstheme="minorHAnsi"/>
                <w:szCs w:val="16"/>
              </w:rPr>
              <w:t xml:space="preserve">Napájení- </w:t>
            </w:r>
            <w:proofErr w:type="spellStart"/>
            <w:r w:rsidRPr="00253160">
              <w:rPr>
                <w:rFonts w:asciiTheme="minorHAnsi" w:hAnsiTheme="minorHAnsi" w:cstheme="minorHAnsi"/>
                <w:szCs w:val="16"/>
              </w:rPr>
              <w:t>PoE</w:t>
            </w:r>
            <w:proofErr w:type="spellEnd"/>
            <w:proofErr w:type="gramEnd"/>
            <w:r w:rsidRPr="00253160">
              <w:rPr>
                <w:rFonts w:asciiTheme="minorHAnsi" w:hAnsiTheme="minorHAnsi" w:cstheme="minorHAnsi"/>
                <w:szCs w:val="16"/>
              </w:rPr>
              <w:t>, +12ss (min 11V, max 13,8V)</w:t>
            </w:r>
          </w:p>
          <w:p w14:paraId="2F6FE1B7" w14:textId="77777777" w:rsidR="00DB20D3" w:rsidRPr="00253160" w:rsidRDefault="00DB20D3" w:rsidP="00DB20D3">
            <w:pPr>
              <w:pStyle w:val="Odstavecseseznamem"/>
              <w:numPr>
                <w:ilvl w:val="1"/>
                <w:numId w:val="21"/>
              </w:numPr>
              <w:ind w:left="426" w:hanging="357"/>
              <w:jc w:val="both"/>
              <w:rPr>
                <w:rFonts w:asciiTheme="minorHAnsi" w:hAnsiTheme="minorHAnsi" w:cstheme="minorHAnsi"/>
                <w:szCs w:val="16"/>
              </w:rPr>
            </w:pPr>
            <w:r w:rsidRPr="00253160">
              <w:rPr>
                <w:rFonts w:asciiTheme="minorHAnsi" w:hAnsiTheme="minorHAnsi" w:cstheme="minorHAnsi"/>
                <w:szCs w:val="16"/>
              </w:rPr>
              <w:t>Odběr - 250 mA</w:t>
            </w:r>
          </w:p>
          <w:p w14:paraId="7232F3A8" w14:textId="77777777" w:rsidR="00DB20D3" w:rsidRPr="00253160" w:rsidRDefault="00DB20D3" w:rsidP="00DB20D3">
            <w:pPr>
              <w:pStyle w:val="Odstavecseseznamem"/>
              <w:numPr>
                <w:ilvl w:val="1"/>
                <w:numId w:val="21"/>
              </w:numPr>
              <w:ind w:left="426" w:hanging="357"/>
              <w:jc w:val="both"/>
              <w:rPr>
                <w:rFonts w:asciiTheme="minorHAnsi" w:hAnsiTheme="minorHAnsi" w:cstheme="minorHAnsi"/>
                <w:szCs w:val="16"/>
              </w:rPr>
            </w:pPr>
            <w:r w:rsidRPr="00253160">
              <w:rPr>
                <w:rFonts w:asciiTheme="minorHAnsi" w:hAnsiTheme="minorHAnsi" w:cstheme="minorHAnsi"/>
                <w:szCs w:val="16"/>
              </w:rPr>
              <w:t xml:space="preserve">Komunikace </w:t>
            </w:r>
            <w:proofErr w:type="gramStart"/>
            <w:r w:rsidRPr="00253160">
              <w:rPr>
                <w:rFonts w:asciiTheme="minorHAnsi" w:hAnsiTheme="minorHAnsi" w:cstheme="minorHAnsi"/>
                <w:szCs w:val="16"/>
              </w:rPr>
              <w:t>-  Ethernet</w:t>
            </w:r>
            <w:proofErr w:type="gramEnd"/>
            <w:r w:rsidRPr="00253160">
              <w:rPr>
                <w:rFonts w:asciiTheme="minorHAnsi" w:hAnsiTheme="minorHAnsi" w:cstheme="minorHAnsi"/>
                <w:szCs w:val="16"/>
              </w:rPr>
              <w:t>, konektor RJ45</w:t>
            </w:r>
          </w:p>
          <w:p w14:paraId="27BA6D7E" w14:textId="77777777" w:rsidR="00DB20D3" w:rsidRPr="00253160" w:rsidRDefault="00DB20D3" w:rsidP="00DB20D3">
            <w:pPr>
              <w:pStyle w:val="Odstavecseseznamem"/>
              <w:numPr>
                <w:ilvl w:val="1"/>
                <w:numId w:val="21"/>
              </w:numPr>
              <w:ind w:left="426" w:hanging="357"/>
              <w:jc w:val="both"/>
              <w:rPr>
                <w:rFonts w:asciiTheme="minorHAnsi" w:hAnsiTheme="minorHAnsi" w:cstheme="minorHAnsi"/>
                <w:szCs w:val="16"/>
              </w:rPr>
            </w:pPr>
            <w:r w:rsidRPr="00253160">
              <w:rPr>
                <w:rFonts w:asciiTheme="minorHAnsi" w:hAnsiTheme="minorHAnsi" w:cstheme="minorHAnsi"/>
                <w:szCs w:val="16"/>
              </w:rPr>
              <w:t xml:space="preserve">Kapacita </w:t>
            </w:r>
            <w:proofErr w:type="gramStart"/>
            <w:r w:rsidRPr="00253160">
              <w:rPr>
                <w:rFonts w:asciiTheme="minorHAnsi" w:hAnsiTheme="minorHAnsi" w:cstheme="minorHAnsi"/>
                <w:szCs w:val="16"/>
              </w:rPr>
              <w:t>paměti - až</w:t>
            </w:r>
            <w:proofErr w:type="gramEnd"/>
            <w:r w:rsidRPr="00253160">
              <w:rPr>
                <w:rFonts w:asciiTheme="minorHAnsi" w:hAnsiTheme="minorHAnsi" w:cstheme="minorHAnsi"/>
                <w:szCs w:val="16"/>
              </w:rPr>
              <w:t xml:space="preserve"> 30 000 karet a 80 000 průchodů (9 000 otisků u varianty s otisky prstů)</w:t>
            </w:r>
          </w:p>
          <w:p w14:paraId="36073F2F" w14:textId="77777777" w:rsidR="00DB20D3" w:rsidRPr="00253160" w:rsidRDefault="00DB20D3" w:rsidP="00DB20D3">
            <w:pPr>
              <w:pStyle w:val="Odstavecseseznamem"/>
              <w:numPr>
                <w:ilvl w:val="1"/>
                <w:numId w:val="21"/>
              </w:numPr>
              <w:ind w:left="426" w:hanging="357"/>
              <w:jc w:val="both"/>
              <w:rPr>
                <w:rFonts w:asciiTheme="minorHAnsi" w:hAnsiTheme="minorHAnsi" w:cstheme="minorHAnsi"/>
                <w:szCs w:val="16"/>
              </w:rPr>
            </w:pPr>
            <w:r w:rsidRPr="00253160">
              <w:rPr>
                <w:rFonts w:asciiTheme="minorHAnsi" w:hAnsiTheme="minorHAnsi" w:cstheme="minorHAnsi"/>
                <w:szCs w:val="16"/>
              </w:rPr>
              <w:t xml:space="preserve">Sensor </w:t>
            </w:r>
            <w:proofErr w:type="gramStart"/>
            <w:r w:rsidRPr="00253160">
              <w:rPr>
                <w:rFonts w:asciiTheme="minorHAnsi" w:hAnsiTheme="minorHAnsi" w:cstheme="minorHAnsi"/>
                <w:szCs w:val="16"/>
              </w:rPr>
              <w:t>otisků - optický</w:t>
            </w:r>
            <w:proofErr w:type="gramEnd"/>
            <w:r w:rsidRPr="00253160">
              <w:rPr>
                <w:rFonts w:asciiTheme="minorHAnsi" w:hAnsiTheme="minorHAnsi" w:cstheme="minorHAnsi"/>
                <w:szCs w:val="16"/>
              </w:rPr>
              <w:t xml:space="preserve"> </w:t>
            </w:r>
          </w:p>
          <w:p w14:paraId="4F0FC1B2" w14:textId="77777777" w:rsidR="00DB20D3" w:rsidRPr="00253160" w:rsidRDefault="00DB20D3" w:rsidP="00DB20D3">
            <w:pPr>
              <w:pStyle w:val="Odstavecseseznamem"/>
              <w:numPr>
                <w:ilvl w:val="1"/>
                <w:numId w:val="21"/>
              </w:numPr>
              <w:ind w:left="426" w:hanging="357"/>
              <w:jc w:val="both"/>
              <w:rPr>
                <w:rFonts w:asciiTheme="minorHAnsi" w:hAnsiTheme="minorHAnsi" w:cstheme="minorHAnsi"/>
                <w:szCs w:val="16"/>
              </w:rPr>
            </w:pPr>
            <w:r w:rsidRPr="00253160">
              <w:rPr>
                <w:rFonts w:asciiTheme="minorHAnsi" w:hAnsiTheme="minorHAnsi" w:cstheme="minorHAnsi"/>
                <w:szCs w:val="16"/>
              </w:rPr>
              <w:t xml:space="preserve">Upload </w:t>
            </w:r>
            <w:proofErr w:type="gramStart"/>
            <w:r w:rsidRPr="00253160">
              <w:rPr>
                <w:rFonts w:asciiTheme="minorHAnsi" w:hAnsiTheme="minorHAnsi" w:cstheme="minorHAnsi"/>
                <w:szCs w:val="16"/>
              </w:rPr>
              <w:t>firmware - dálkově</w:t>
            </w:r>
            <w:proofErr w:type="gramEnd"/>
            <w:r w:rsidRPr="00253160">
              <w:rPr>
                <w:rFonts w:asciiTheme="minorHAnsi" w:hAnsiTheme="minorHAnsi" w:cstheme="minorHAnsi"/>
                <w:szCs w:val="16"/>
              </w:rPr>
              <w:t xml:space="preserve"> internetem</w:t>
            </w:r>
          </w:p>
          <w:p w14:paraId="546AB22D" w14:textId="2A86986A" w:rsidR="00DB20D3" w:rsidRPr="00253160" w:rsidRDefault="00DB20D3" w:rsidP="00DB20D3">
            <w:pPr>
              <w:pStyle w:val="Odstavecseseznamem"/>
              <w:numPr>
                <w:ilvl w:val="1"/>
                <w:numId w:val="21"/>
              </w:numPr>
              <w:ind w:left="426" w:hanging="357"/>
              <w:jc w:val="both"/>
              <w:rPr>
                <w:rFonts w:asciiTheme="minorHAnsi" w:hAnsiTheme="minorHAnsi" w:cstheme="minorHAnsi"/>
              </w:rPr>
            </w:pPr>
            <w:proofErr w:type="gramStart"/>
            <w:r w:rsidRPr="00253160">
              <w:rPr>
                <w:rFonts w:asciiTheme="minorHAnsi" w:hAnsiTheme="minorHAnsi" w:cstheme="minorHAnsi"/>
                <w:szCs w:val="16"/>
              </w:rPr>
              <w:t>Krytí - IP</w:t>
            </w:r>
            <w:proofErr w:type="gramEnd"/>
            <w:r w:rsidRPr="00253160">
              <w:rPr>
                <w:rFonts w:asciiTheme="minorHAnsi" w:hAnsiTheme="minorHAnsi" w:cstheme="minorHAnsi"/>
                <w:szCs w:val="16"/>
              </w:rPr>
              <w:t xml:space="preserve"> 20 s </w:t>
            </w:r>
            <w:proofErr w:type="spellStart"/>
            <w:r w:rsidRPr="00253160">
              <w:rPr>
                <w:rFonts w:asciiTheme="minorHAnsi" w:hAnsiTheme="minorHAnsi" w:cstheme="minorHAnsi"/>
                <w:szCs w:val="16"/>
              </w:rPr>
              <w:t>PoE</w:t>
            </w:r>
            <w:proofErr w:type="spellEnd"/>
            <w:r w:rsidRPr="00253160">
              <w:rPr>
                <w:rFonts w:asciiTheme="minorHAnsi" w:hAnsiTheme="minorHAnsi" w:cstheme="minorHAnsi"/>
                <w:szCs w:val="16"/>
              </w:rPr>
              <w:t>, IP 40 se svorkovnicí, se stříškou IP 23 nebo IP 43</w:t>
            </w:r>
          </w:p>
        </w:tc>
        <w:tc>
          <w:tcPr>
            <w:tcW w:w="2346" w:type="dxa"/>
            <w:tcBorders>
              <w:top w:val="nil"/>
              <w:left w:val="nil"/>
              <w:bottom w:val="single" w:sz="4" w:space="0" w:color="auto"/>
              <w:right w:val="single" w:sz="4" w:space="0" w:color="auto"/>
            </w:tcBorders>
            <w:shd w:val="clear" w:color="auto" w:fill="auto"/>
            <w:noWrap/>
            <w:vAlign w:val="center"/>
            <w:hideMark/>
          </w:tcPr>
          <w:p w14:paraId="1C425346" w14:textId="77777777" w:rsidR="00DB20D3" w:rsidRPr="00253160" w:rsidRDefault="00DB20D3" w:rsidP="00DB20D3">
            <w:pPr>
              <w:rPr>
                <w:rFonts w:asciiTheme="minorHAnsi" w:hAnsiTheme="minorHAnsi" w:cstheme="minorHAnsi"/>
              </w:rPr>
            </w:pPr>
            <w:r w:rsidRPr="00253160">
              <w:rPr>
                <w:rFonts w:asciiTheme="minorHAnsi" w:hAnsiTheme="minorHAnsi" w:cstheme="minorHAnsi"/>
              </w:rPr>
              <w:t> </w:t>
            </w:r>
          </w:p>
        </w:tc>
      </w:tr>
      <w:tr w:rsidR="00DB20D3" w:rsidRPr="00253160" w14:paraId="204D7805" w14:textId="77777777" w:rsidTr="00DB20D3">
        <w:trPr>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3F5F8859" w14:textId="77777777" w:rsidR="00DB20D3" w:rsidRPr="00253160" w:rsidRDefault="00DB20D3" w:rsidP="00DB20D3">
            <w:pPr>
              <w:pStyle w:val="Odstavecseseznamem"/>
              <w:ind w:left="0"/>
              <w:jc w:val="both"/>
              <w:rPr>
                <w:rFonts w:asciiTheme="minorHAnsi" w:hAnsiTheme="minorHAnsi" w:cstheme="minorHAnsi"/>
              </w:rPr>
            </w:pPr>
            <w:r w:rsidRPr="00253160">
              <w:rPr>
                <w:rFonts w:asciiTheme="minorHAnsi" w:hAnsiTheme="minorHAnsi" w:cstheme="minorHAnsi"/>
              </w:rPr>
              <w:t>terminál čtečky karet do skladu vč. příslušenství</w:t>
            </w:r>
          </w:p>
          <w:p w14:paraId="4EFE940D" w14:textId="77777777" w:rsidR="00DB20D3" w:rsidRPr="00253160" w:rsidRDefault="00DB20D3" w:rsidP="00DB20D3">
            <w:pPr>
              <w:pStyle w:val="Odstavecseseznamem"/>
              <w:numPr>
                <w:ilvl w:val="1"/>
                <w:numId w:val="21"/>
              </w:numPr>
              <w:ind w:left="426"/>
              <w:jc w:val="both"/>
              <w:rPr>
                <w:rFonts w:asciiTheme="minorHAnsi" w:hAnsiTheme="minorHAnsi" w:cstheme="minorHAnsi"/>
              </w:rPr>
            </w:pPr>
            <w:r w:rsidRPr="00253160">
              <w:rPr>
                <w:rFonts w:asciiTheme="minorHAnsi" w:hAnsiTheme="minorHAnsi" w:cstheme="minorHAnsi"/>
              </w:rPr>
              <w:t xml:space="preserve">Odolný mobilní logistický a skladový terminál, </w:t>
            </w:r>
            <w:proofErr w:type="gramStart"/>
            <w:r w:rsidRPr="00253160">
              <w:rPr>
                <w:rFonts w:asciiTheme="minorHAnsi" w:hAnsiTheme="minorHAnsi" w:cstheme="minorHAnsi"/>
              </w:rPr>
              <w:t>2D</w:t>
            </w:r>
            <w:proofErr w:type="gramEnd"/>
            <w:r w:rsidRPr="00253160">
              <w:rPr>
                <w:rFonts w:asciiTheme="minorHAnsi" w:hAnsiTheme="minorHAnsi" w:cstheme="minorHAnsi"/>
              </w:rPr>
              <w:t xml:space="preserve"> </w:t>
            </w:r>
            <w:proofErr w:type="spellStart"/>
            <w:r w:rsidRPr="00253160">
              <w:rPr>
                <w:rFonts w:asciiTheme="minorHAnsi" w:hAnsiTheme="minorHAnsi" w:cstheme="minorHAnsi"/>
              </w:rPr>
              <w:t>imager</w:t>
            </w:r>
            <w:proofErr w:type="spellEnd"/>
            <w:r w:rsidRPr="00253160">
              <w:rPr>
                <w:rFonts w:asciiTheme="minorHAnsi" w:hAnsiTheme="minorHAnsi" w:cstheme="minorHAnsi"/>
              </w:rPr>
              <w:t xml:space="preserve">, </w:t>
            </w:r>
            <w:proofErr w:type="spellStart"/>
            <w:r w:rsidRPr="00253160">
              <w:rPr>
                <w:rFonts w:asciiTheme="minorHAnsi" w:hAnsiTheme="minorHAnsi" w:cstheme="minorHAnsi"/>
              </w:rPr>
              <w:t>Camera</w:t>
            </w:r>
            <w:proofErr w:type="spellEnd"/>
            <w:r w:rsidRPr="00253160">
              <w:rPr>
                <w:rFonts w:asciiTheme="minorHAnsi" w:hAnsiTheme="minorHAnsi" w:cstheme="minorHAnsi"/>
              </w:rPr>
              <w:t>, WIFI, GMS, IP65, 38 kl., USB, nabíjecí a komunikační stanice, ochranný rámeček</w:t>
            </w:r>
          </w:p>
          <w:p w14:paraId="793E43A1" w14:textId="14E20ED4" w:rsidR="00DB20D3" w:rsidRPr="00253160" w:rsidRDefault="00DB20D3" w:rsidP="00DB20D3">
            <w:pPr>
              <w:rPr>
                <w:rFonts w:asciiTheme="minorHAnsi" w:hAnsiTheme="minorHAnsi" w:cstheme="minorHAnsi"/>
              </w:rPr>
            </w:pPr>
          </w:p>
        </w:tc>
        <w:tc>
          <w:tcPr>
            <w:tcW w:w="2346" w:type="dxa"/>
            <w:tcBorders>
              <w:top w:val="nil"/>
              <w:left w:val="nil"/>
              <w:bottom w:val="single" w:sz="4" w:space="0" w:color="auto"/>
              <w:right w:val="single" w:sz="4" w:space="0" w:color="auto"/>
            </w:tcBorders>
            <w:shd w:val="clear" w:color="auto" w:fill="auto"/>
            <w:noWrap/>
            <w:vAlign w:val="center"/>
            <w:hideMark/>
          </w:tcPr>
          <w:p w14:paraId="64B574C4" w14:textId="77777777" w:rsidR="00DB20D3" w:rsidRPr="00253160" w:rsidRDefault="00DB20D3" w:rsidP="00DB20D3">
            <w:pPr>
              <w:rPr>
                <w:rFonts w:asciiTheme="minorHAnsi" w:hAnsiTheme="minorHAnsi" w:cstheme="minorHAnsi"/>
              </w:rPr>
            </w:pPr>
            <w:r w:rsidRPr="00253160">
              <w:rPr>
                <w:rFonts w:asciiTheme="minorHAnsi" w:hAnsiTheme="minorHAnsi" w:cstheme="minorHAnsi"/>
              </w:rPr>
              <w:t> </w:t>
            </w:r>
          </w:p>
        </w:tc>
      </w:tr>
      <w:tr w:rsidR="00DB20D3" w:rsidRPr="00253160" w14:paraId="5EDF45EC" w14:textId="77777777" w:rsidTr="00DB20D3">
        <w:trPr>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20FB8E85" w14:textId="43EA20D0" w:rsidR="00DB20D3" w:rsidRPr="00253160" w:rsidRDefault="00DB20D3" w:rsidP="00DB20D3">
            <w:pPr>
              <w:jc w:val="center"/>
              <w:rPr>
                <w:rFonts w:asciiTheme="minorHAnsi" w:hAnsiTheme="minorHAnsi" w:cstheme="minorHAnsi"/>
                <w:b/>
                <w:bCs/>
              </w:rPr>
            </w:pPr>
            <w:r w:rsidRPr="00253160">
              <w:rPr>
                <w:rFonts w:asciiTheme="minorHAnsi" w:hAnsiTheme="minorHAnsi" w:cstheme="minorHAnsi"/>
                <w:b/>
                <w:bCs/>
              </w:rPr>
              <w:t>Wifi vysílače vč. kabeláže</w:t>
            </w:r>
          </w:p>
        </w:tc>
        <w:tc>
          <w:tcPr>
            <w:tcW w:w="2346" w:type="dxa"/>
            <w:tcBorders>
              <w:top w:val="nil"/>
              <w:left w:val="nil"/>
              <w:bottom w:val="single" w:sz="4" w:space="0" w:color="auto"/>
              <w:right w:val="single" w:sz="4" w:space="0" w:color="auto"/>
            </w:tcBorders>
            <w:shd w:val="clear" w:color="000000" w:fill="D9D9D9"/>
            <w:vAlign w:val="center"/>
            <w:hideMark/>
          </w:tcPr>
          <w:p w14:paraId="6D974281" w14:textId="77777777" w:rsidR="00DB20D3" w:rsidRPr="00253160" w:rsidRDefault="00DB20D3" w:rsidP="00DB20D3">
            <w:pPr>
              <w:jc w:val="center"/>
              <w:rPr>
                <w:rFonts w:asciiTheme="minorHAnsi" w:hAnsiTheme="minorHAnsi" w:cstheme="minorHAnsi"/>
                <w:b/>
                <w:bCs/>
              </w:rPr>
            </w:pPr>
            <w:r w:rsidRPr="00253160">
              <w:rPr>
                <w:rFonts w:asciiTheme="minorHAnsi" w:hAnsiTheme="minorHAnsi" w:cstheme="minorHAnsi"/>
                <w:b/>
                <w:bCs/>
              </w:rPr>
              <w:t> </w:t>
            </w:r>
          </w:p>
        </w:tc>
      </w:tr>
      <w:tr w:rsidR="00DB20D3" w:rsidRPr="00253160" w14:paraId="793A4015" w14:textId="77777777" w:rsidTr="00DB20D3">
        <w:trPr>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368A60B4" w14:textId="0F9B7511" w:rsidR="00DB20D3" w:rsidRPr="00253160" w:rsidRDefault="00DB20D3" w:rsidP="00DB20D3">
            <w:pPr>
              <w:rPr>
                <w:rFonts w:asciiTheme="minorHAnsi" w:hAnsiTheme="minorHAnsi" w:cstheme="minorHAnsi"/>
              </w:rPr>
            </w:pPr>
            <w:r w:rsidRPr="00253160">
              <w:rPr>
                <w:rFonts w:asciiTheme="minorHAnsi" w:hAnsiTheme="minorHAnsi" w:cstheme="minorHAnsi"/>
              </w:rPr>
              <w:t>AP WIFI s podporou WIFI6 - 4 vnitřní a 1 venkovní s držákem a krytem</w:t>
            </w:r>
          </w:p>
        </w:tc>
        <w:tc>
          <w:tcPr>
            <w:tcW w:w="2346" w:type="dxa"/>
            <w:tcBorders>
              <w:top w:val="nil"/>
              <w:left w:val="nil"/>
              <w:bottom w:val="single" w:sz="4" w:space="0" w:color="auto"/>
              <w:right w:val="single" w:sz="4" w:space="0" w:color="auto"/>
            </w:tcBorders>
            <w:shd w:val="clear" w:color="auto" w:fill="auto"/>
            <w:noWrap/>
            <w:vAlign w:val="center"/>
            <w:hideMark/>
          </w:tcPr>
          <w:p w14:paraId="75AC976E" w14:textId="77777777" w:rsidR="00DB20D3" w:rsidRPr="00253160" w:rsidRDefault="00DB20D3" w:rsidP="00DB20D3">
            <w:pPr>
              <w:rPr>
                <w:rFonts w:asciiTheme="minorHAnsi" w:hAnsiTheme="minorHAnsi" w:cstheme="minorHAnsi"/>
              </w:rPr>
            </w:pPr>
            <w:r w:rsidRPr="00253160">
              <w:rPr>
                <w:rFonts w:asciiTheme="minorHAnsi" w:hAnsiTheme="minorHAnsi" w:cstheme="minorHAnsi"/>
              </w:rPr>
              <w:t> </w:t>
            </w:r>
          </w:p>
        </w:tc>
      </w:tr>
      <w:tr w:rsidR="00DB20D3" w:rsidRPr="00253160" w14:paraId="0E808ABC" w14:textId="77777777" w:rsidTr="00DB20D3">
        <w:trPr>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4AB95FD6" w14:textId="3EB79C11" w:rsidR="00DB20D3" w:rsidRPr="00253160" w:rsidRDefault="00DB20D3" w:rsidP="00DB20D3">
            <w:pPr>
              <w:rPr>
                <w:rFonts w:asciiTheme="minorHAnsi" w:hAnsiTheme="minorHAnsi" w:cstheme="minorHAnsi"/>
              </w:rPr>
            </w:pPr>
            <w:r w:rsidRPr="00253160">
              <w:rPr>
                <w:rFonts w:asciiTheme="minorHAnsi" w:hAnsiTheme="minorHAnsi" w:cstheme="minorHAnsi"/>
              </w:rPr>
              <w:t>propojovací switch gigabitový, vzdáleně spravovatelný, minimálně 24 portů s POE, požadujeme vzdálený management zařízení, doživotní záruk</w:t>
            </w:r>
            <w:r>
              <w:rPr>
                <w:rFonts w:asciiTheme="minorHAnsi" w:hAnsiTheme="minorHAnsi" w:cstheme="minorHAnsi"/>
              </w:rPr>
              <w:t>a</w:t>
            </w:r>
          </w:p>
        </w:tc>
        <w:tc>
          <w:tcPr>
            <w:tcW w:w="2346" w:type="dxa"/>
            <w:tcBorders>
              <w:top w:val="nil"/>
              <w:left w:val="nil"/>
              <w:bottom w:val="single" w:sz="4" w:space="0" w:color="auto"/>
              <w:right w:val="single" w:sz="4" w:space="0" w:color="auto"/>
            </w:tcBorders>
            <w:shd w:val="clear" w:color="auto" w:fill="auto"/>
            <w:noWrap/>
            <w:vAlign w:val="center"/>
            <w:hideMark/>
          </w:tcPr>
          <w:p w14:paraId="449E7879" w14:textId="77777777" w:rsidR="00DB20D3" w:rsidRPr="00253160" w:rsidRDefault="00DB20D3" w:rsidP="00DB20D3">
            <w:pPr>
              <w:rPr>
                <w:rFonts w:asciiTheme="minorHAnsi" w:hAnsiTheme="minorHAnsi" w:cstheme="minorHAnsi"/>
              </w:rPr>
            </w:pPr>
            <w:r w:rsidRPr="00253160">
              <w:rPr>
                <w:rFonts w:asciiTheme="minorHAnsi" w:hAnsiTheme="minorHAnsi" w:cstheme="minorHAnsi"/>
              </w:rPr>
              <w:t> </w:t>
            </w:r>
          </w:p>
        </w:tc>
      </w:tr>
      <w:tr w:rsidR="00DB20D3" w:rsidRPr="00253160" w14:paraId="4687F9C3" w14:textId="77777777" w:rsidTr="00DB20D3">
        <w:trPr>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4FAF8572" w14:textId="532E06B6" w:rsidR="00DB20D3" w:rsidRPr="00253160" w:rsidRDefault="00DB20D3" w:rsidP="00DB20D3">
            <w:pPr>
              <w:jc w:val="center"/>
              <w:rPr>
                <w:rFonts w:asciiTheme="minorHAnsi" w:hAnsiTheme="minorHAnsi" w:cstheme="minorHAnsi"/>
                <w:b/>
                <w:bCs/>
              </w:rPr>
            </w:pPr>
            <w:r w:rsidRPr="00253160">
              <w:rPr>
                <w:rFonts w:asciiTheme="minorHAnsi" w:hAnsiTheme="minorHAnsi" w:cstheme="minorHAnsi"/>
                <w:b/>
                <w:bCs/>
              </w:rPr>
              <w:t>Monitory pro kontrolní pracoviště</w:t>
            </w:r>
          </w:p>
        </w:tc>
        <w:tc>
          <w:tcPr>
            <w:tcW w:w="2346" w:type="dxa"/>
            <w:tcBorders>
              <w:top w:val="nil"/>
              <w:left w:val="nil"/>
              <w:bottom w:val="single" w:sz="4" w:space="0" w:color="auto"/>
              <w:right w:val="single" w:sz="4" w:space="0" w:color="auto"/>
            </w:tcBorders>
            <w:shd w:val="clear" w:color="000000" w:fill="D9D9D9"/>
            <w:vAlign w:val="center"/>
            <w:hideMark/>
          </w:tcPr>
          <w:p w14:paraId="1B9F3A30" w14:textId="77777777" w:rsidR="00DB20D3" w:rsidRPr="00253160" w:rsidRDefault="00DB20D3" w:rsidP="00DB20D3">
            <w:pPr>
              <w:jc w:val="center"/>
              <w:rPr>
                <w:rFonts w:asciiTheme="minorHAnsi" w:hAnsiTheme="minorHAnsi" w:cstheme="minorHAnsi"/>
                <w:b/>
                <w:bCs/>
              </w:rPr>
            </w:pPr>
            <w:r w:rsidRPr="00253160">
              <w:rPr>
                <w:rFonts w:asciiTheme="minorHAnsi" w:hAnsiTheme="minorHAnsi" w:cstheme="minorHAnsi"/>
                <w:b/>
                <w:bCs/>
              </w:rPr>
              <w:t> </w:t>
            </w:r>
          </w:p>
        </w:tc>
      </w:tr>
      <w:tr w:rsidR="00DB20D3" w:rsidRPr="00253160" w14:paraId="67EDC5E0" w14:textId="77777777" w:rsidTr="00DB20D3">
        <w:trPr>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69857BC3" w14:textId="32ECA147" w:rsidR="00DB20D3" w:rsidRPr="00253160" w:rsidRDefault="00DB20D3" w:rsidP="00DB20D3">
            <w:pPr>
              <w:rPr>
                <w:rFonts w:asciiTheme="minorHAnsi" w:hAnsiTheme="minorHAnsi" w:cstheme="minorHAnsi"/>
              </w:rPr>
            </w:pPr>
            <w:r w:rsidRPr="00253160">
              <w:rPr>
                <w:rFonts w:asciiTheme="minorHAnsi" w:hAnsiTheme="minorHAnsi" w:cstheme="minorHAnsi"/>
              </w:rPr>
              <w:t xml:space="preserve">Širokoúhlé monitory 27" s odezvou minimálně 4 </w:t>
            </w:r>
            <w:proofErr w:type="spellStart"/>
            <w:r w:rsidRPr="00253160">
              <w:rPr>
                <w:rFonts w:asciiTheme="minorHAnsi" w:hAnsiTheme="minorHAnsi" w:cstheme="minorHAnsi"/>
              </w:rPr>
              <w:t>ms</w:t>
            </w:r>
            <w:proofErr w:type="spellEnd"/>
            <w:r w:rsidRPr="00253160">
              <w:rPr>
                <w:rFonts w:asciiTheme="minorHAnsi" w:hAnsiTheme="minorHAnsi" w:cstheme="minorHAnsi"/>
              </w:rPr>
              <w:t>, FULHD, DVI a HDMI konektory</w:t>
            </w:r>
          </w:p>
        </w:tc>
        <w:tc>
          <w:tcPr>
            <w:tcW w:w="2346" w:type="dxa"/>
            <w:tcBorders>
              <w:top w:val="nil"/>
              <w:left w:val="nil"/>
              <w:bottom w:val="single" w:sz="4" w:space="0" w:color="auto"/>
              <w:right w:val="single" w:sz="4" w:space="0" w:color="auto"/>
            </w:tcBorders>
            <w:shd w:val="clear" w:color="auto" w:fill="auto"/>
            <w:noWrap/>
            <w:vAlign w:val="center"/>
            <w:hideMark/>
          </w:tcPr>
          <w:p w14:paraId="40E9E472" w14:textId="77777777" w:rsidR="00DB20D3" w:rsidRPr="00253160" w:rsidRDefault="00DB20D3" w:rsidP="00DB20D3">
            <w:pPr>
              <w:rPr>
                <w:rFonts w:asciiTheme="minorHAnsi" w:hAnsiTheme="minorHAnsi" w:cstheme="minorHAnsi"/>
              </w:rPr>
            </w:pPr>
            <w:r w:rsidRPr="00253160">
              <w:rPr>
                <w:rFonts w:asciiTheme="minorHAnsi" w:hAnsiTheme="minorHAnsi" w:cstheme="minorHAnsi"/>
              </w:rPr>
              <w:t> </w:t>
            </w:r>
          </w:p>
        </w:tc>
      </w:tr>
    </w:tbl>
    <w:p w14:paraId="1388917C" w14:textId="77777777" w:rsidR="00253160" w:rsidRPr="00253160" w:rsidRDefault="00253160" w:rsidP="00253160">
      <w:pPr>
        <w:jc w:val="both"/>
        <w:rPr>
          <w:rFonts w:asciiTheme="minorHAnsi" w:hAnsiTheme="minorHAnsi" w:cstheme="minorHAnsi"/>
        </w:rPr>
      </w:pPr>
    </w:p>
    <w:p w14:paraId="7941EDE0" w14:textId="12BF6D1E" w:rsidR="00253160" w:rsidRPr="00253160" w:rsidRDefault="00253160" w:rsidP="00253160">
      <w:pPr>
        <w:pStyle w:val="Odstavecseseznamem"/>
        <w:numPr>
          <w:ilvl w:val="0"/>
          <w:numId w:val="17"/>
        </w:numPr>
        <w:spacing w:after="160" w:line="259" w:lineRule="auto"/>
        <w:jc w:val="both"/>
        <w:rPr>
          <w:rFonts w:asciiTheme="minorHAnsi" w:hAnsiTheme="minorHAnsi" w:cstheme="minorHAnsi"/>
          <w:b/>
          <w:bCs/>
          <w:sz w:val="32"/>
          <w:szCs w:val="32"/>
          <w:u w:val="single"/>
        </w:rPr>
      </w:pPr>
      <w:r>
        <w:rPr>
          <w:rFonts w:asciiTheme="minorHAnsi" w:hAnsiTheme="minorHAnsi" w:cstheme="minorHAnsi"/>
          <w:b/>
          <w:bCs/>
          <w:sz w:val="32"/>
          <w:szCs w:val="32"/>
          <w:u w:val="single"/>
        </w:rPr>
        <w:br w:type="page"/>
      </w:r>
      <w:r w:rsidRPr="00253160">
        <w:rPr>
          <w:rFonts w:asciiTheme="minorHAnsi" w:hAnsiTheme="minorHAnsi" w:cstheme="minorHAnsi"/>
          <w:b/>
          <w:bCs/>
          <w:sz w:val="32"/>
          <w:szCs w:val="32"/>
          <w:u w:val="single"/>
        </w:rPr>
        <w:lastRenderedPageBreak/>
        <w:t>HW vybavení pracoviště přípravy výroby</w:t>
      </w:r>
    </w:p>
    <w:p w14:paraId="714FB48A" w14:textId="77777777" w:rsidR="00253160" w:rsidRPr="00253160" w:rsidRDefault="00253160" w:rsidP="00253160">
      <w:pPr>
        <w:pStyle w:val="Odstavecseseznamem"/>
        <w:jc w:val="both"/>
        <w:rPr>
          <w:rFonts w:asciiTheme="minorHAnsi" w:hAnsiTheme="minorHAnsi" w:cstheme="minorHAnsi"/>
          <w:b/>
          <w:bCs/>
          <w:u w:val="single"/>
        </w:rPr>
      </w:pPr>
    </w:p>
    <w:tbl>
      <w:tblPr>
        <w:tblW w:w="9225" w:type="dxa"/>
        <w:tblInd w:w="-5" w:type="dxa"/>
        <w:tblCellMar>
          <w:left w:w="70" w:type="dxa"/>
          <w:right w:w="70" w:type="dxa"/>
        </w:tblCellMar>
        <w:tblLook w:val="04A0" w:firstRow="1" w:lastRow="0" w:firstColumn="1" w:lastColumn="0" w:noHBand="0" w:noVBand="1"/>
      </w:tblPr>
      <w:tblGrid>
        <w:gridCol w:w="6879"/>
        <w:gridCol w:w="2346"/>
      </w:tblGrid>
      <w:tr w:rsidR="00DB20D3" w:rsidRPr="00253160" w14:paraId="2ABFC8D2" w14:textId="77777777" w:rsidTr="00DB20D3">
        <w:trPr>
          <w:trHeight w:val="489"/>
        </w:trPr>
        <w:tc>
          <w:tcPr>
            <w:tcW w:w="6879"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6906BF80" w14:textId="25E77BC0" w:rsidR="00DB20D3" w:rsidRPr="00253160" w:rsidRDefault="00DB20D3" w:rsidP="00DB20D3">
            <w:pPr>
              <w:jc w:val="center"/>
              <w:rPr>
                <w:rFonts w:asciiTheme="minorHAnsi" w:hAnsiTheme="minorHAnsi" w:cstheme="minorHAnsi"/>
                <w:b/>
                <w:bCs/>
              </w:rPr>
            </w:pPr>
            <w:r w:rsidRPr="00DB20D3">
              <w:rPr>
                <w:rFonts w:asciiTheme="minorHAnsi" w:hAnsiTheme="minorHAnsi" w:cstheme="minorHAnsi"/>
                <w:b/>
                <w:bCs/>
              </w:rPr>
              <w:t>B)</w:t>
            </w:r>
            <w:r w:rsidRPr="00DB20D3">
              <w:rPr>
                <w:rFonts w:asciiTheme="minorHAnsi" w:hAnsiTheme="minorHAnsi" w:cstheme="minorHAnsi"/>
                <w:b/>
                <w:bCs/>
              </w:rPr>
              <w:tab/>
              <w:t>HW vybavení pracoviště přípravy výroby</w:t>
            </w:r>
          </w:p>
        </w:tc>
        <w:tc>
          <w:tcPr>
            <w:tcW w:w="2346" w:type="dxa"/>
            <w:tcBorders>
              <w:top w:val="single" w:sz="4" w:space="0" w:color="auto"/>
              <w:left w:val="nil"/>
              <w:bottom w:val="single" w:sz="4" w:space="0" w:color="auto"/>
              <w:right w:val="single" w:sz="4" w:space="0" w:color="auto"/>
            </w:tcBorders>
            <w:shd w:val="clear" w:color="000000" w:fill="D9D9D9"/>
            <w:vAlign w:val="center"/>
            <w:hideMark/>
          </w:tcPr>
          <w:p w14:paraId="42ED7574" w14:textId="4F6FD7DF" w:rsidR="00DB20D3" w:rsidRPr="00253160" w:rsidRDefault="00DB20D3" w:rsidP="00DB20D3">
            <w:pPr>
              <w:jc w:val="center"/>
              <w:rPr>
                <w:rFonts w:asciiTheme="minorHAnsi" w:hAnsiTheme="minorHAnsi" w:cstheme="minorHAnsi"/>
                <w:b/>
                <w:bCs/>
              </w:rPr>
            </w:pPr>
            <w:r w:rsidRPr="00253160">
              <w:rPr>
                <w:rFonts w:asciiTheme="minorHAnsi" w:hAnsiTheme="minorHAnsi" w:cstheme="minorHAnsi"/>
                <w:b/>
                <w:bCs/>
              </w:rPr>
              <w:t>ANO/NE</w:t>
            </w:r>
            <w:r>
              <w:rPr>
                <w:rFonts w:asciiTheme="minorHAnsi" w:hAnsiTheme="minorHAnsi" w:cstheme="minorHAnsi"/>
                <w:b/>
                <w:bCs/>
              </w:rPr>
              <w:t xml:space="preserve"> či parametr</w:t>
            </w:r>
          </w:p>
        </w:tc>
      </w:tr>
      <w:tr w:rsidR="00DB20D3" w:rsidRPr="00253160" w14:paraId="078A848B" w14:textId="77777777" w:rsidTr="00DB20D3">
        <w:trPr>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1A87E66D" w14:textId="313518D7" w:rsidR="00DB20D3" w:rsidRPr="00253160" w:rsidRDefault="00DB20D3" w:rsidP="00DB20D3">
            <w:pPr>
              <w:jc w:val="center"/>
              <w:rPr>
                <w:rFonts w:asciiTheme="minorHAnsi" w:hAnsiTheme="minorHAnsi" w:cstheme="minorHAnsi"/>
                <w:b/>
                <w:bCs/>
              </w:rPr>
            </w:pPr>
            <w:r w:rsidRPr="00253160">
              <w:rPr>
                <w:rFonts w:asciiTheme="minorHAnsi" w:hAnsiTheme="minorHAnsi" w:cstheme="minorHAnsi"/>
                <w:b/>
                <w:bCs/>
              </w:rPr>
              <w:t>Laptop pro projektanta výrobní dokumentace</w:t>
            </w:r>
          </w:p>
        </w:tc>
        <w:tc>
          <w:tcPr>
            <w:tcW w:w="2346" w:type="dxa"/>
            <w:tcBorders>
              <w:top w:val="nil"/>
              <w:left w:val="nil"/>
              <w:bottom w:val="single" w:sz="4" w:space="0" w:color="auto"/>
              <w:right w:val="single" w:sz="4" w:space="0" w:color="auto"/>
            </w:tcBorders>
            <w:shd w:val="clear" w:color="000000" w:fill="D9D9D9"/>
            <w:vAlign w:val="center"/>
            <w:hideMark/>
          </w:tcPr>
          <w:p w14:paraId="6A9F97AC" w14:textId="77777777" w:rsidR="00DB20D3" w:rsidRPr="00253160" w:rsidRDefault="00DB20D3" w:rsidP="00DB20D3">
            <w:pPr>
              <w:jc w:val="center"/>
              <w:rPr>
                <w:rFonts w:asciiTheme="minorHAnsi" w:hAnsiTheme="minorHAnsi" w:cstheme="minorHAnsi"/>
                <w:b/>
                <w:bCs/>
              </w:rPr>
            </w:pPr>
            <w:r w:rsidRPr="00253160">
              <w:rPr>
                <w:rFonts w:asciiTheme="minorHAnsi" w:hAnsiTheme="minorHAnsi" w:cstheme="minorHAnsi"/>
                <w:b/>
                <w:bCs/>
              </w:rPr>
              <w:t> </w:t>
            </w:r>
          </w:p>
        </w:tc>
      </w:tr>
      <w:tr w:rsidR="00DB20D3" w:rsidRPr="00253160" w14:paraId="4B4E0529" w14:textId="77777777" w:rsidTr="00DB20D3">
        <w:trPr>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680B80EA" w14:textId="73B6690D" w:rsidR="00DB20D3" w:rsidRPr="00253160" w:rsidRDefault="00DB20D3" w:rsidP="00DB20D3">
            <w:pPr>
              <w:rPr>
                <w:rFonts w:asciiTheme="minorHAnsi" w:hAnsiTheme="minorHAnsi" w:cstheme="minorHAnsi"/>
              </w:rPr>
            </w:pPr>
            <w:r w:rsidRPr="00DB20D3">
              <w:rPr>
                <w:rFonts w:asciiTheme="minorHAnsi" w:hAnsiTheme="minorHAnsi" w:cstheme="minorHAnsi"/>
              </w:rPr>
              <w:t>Notebook s dedikovanou grafickou kartou 6 GB, operační pamě</w:t>
            </w:r>
            <w:r w:rsidR="0052647F">
              <w:rPr>
                <w:rFonts w:asciiTheme="minorHAnsi" w:hAnsiTheme="minorHAnsi" w:cstheme="minorHAnsi"/>
              </w:rPr>
              <w:t>ť</w:t>
            </w:r>
            <w:r w:rsidRPr="00DB20D3">
              <w:rPr>
                <w:rFonts w:asciiTheme="minorHAnsi" w:hAnsiTheme="minorHAnsi" w:cstheme="minorHAnsi"/>
              </w:rPr>
              <w:t xml:space="preserve"> 32 GB, SSD disk 512 GB, FullHD, procesor min. 12000 bodů benchmark CPU (https://www.cpubenchmark.net/</w:t>
            </w:r>
            <w:proofErr w:type="gramStart"/>
            <w:r w:rsidRPr="00DB20D3">
              <w:rPr>
                <w:rFonts w:asciiTheme="minorHAnsi" w:hAnsiTheme="minorHAnsi" w:cstheme="minorHAnsi"/>
              </w:rPr>
              <w:t>) ,</w:t>
            </w:r>
            <w:proofErr w:type="gramEnd"/>
            <w:r w:rsidRPr="00DB20D3">
              <w:rPr>
                <w:rFonts w:asciiTheme="minorHAnsi" w:hAnsiTheme="minorHAnsi" w:cstheme="minorHAnsi"/>
              </w:rPr>
              <w:t xml:space="preserve"> podsvícená klávesnice, odolná proti polití, display 15“, 3 roky záruka NBD</w:t>
            </w:r>
          </w:p>
        </w:tc>
        <w:tc>
          <w:tcPr>
            <w:tcW w:w="2346" w:type="dxa"/>
            <w:tcBorders>
              <w:top w:val="nil"/>
              <w:left w:val="nil"/>
              <w:bottom w:val="single" w:sz="4" w:space="0" w:color="auto"/>
              <w:right w:val="single" w:sz="4" w:space="0" w:color="auto"/>
            </w:tcBorders>
            <w:shd w:val="clear" w:color="auto" w:fill="auto"/>
            <w:noWrap/>
            <w:vAlign w:val="center"/>
            <w:hideMark/>
          </w:tcPr>
          <w:p w14:paraId="1C5D8899" w14:textId="77777777" w:rsidR="00DB20D3" w:rsidRPr="00253160" w:rsidRDefault="00DB20D3" w:rsidP="00DB20D3">
            <w:pPr>
              <w:rPr>
                <w:rFonts w:asciiTheme="minorHAnsi" w:hAnsiTheme="minorHAnsi" w:cstheme="minorHAnsi"/>
              </w:rPr>
            </w:pPr>
            <w:r w:rsidRPr="00253160">
              <w:rPr>
                <w:rFonts w:asciiTheme="minorHAnsi" w:hAnsiTheme="minorHAnsi" w:cstheme="minorHAnsi"/>
              </w:rPr>
              <w:t> </w:t>
            </w:r>
          </w:p>
        </w:tc>
      </w:tr>
      <w:tr w:rsidR="00DB20D3" w:rsidRPr="00253160" w14:paraId="166212AE" w14:textId="77777777" w:rsidTr="00DB20D3">
        <w:trPr>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3962FDC2" w14:textId="1EDAD967" w:rsidR="00DB20D3" w:rsidRPr="00253160" w:rsidRDefault="0052647F" w:rsidP="00DB20D3">
            <w:pPr>
              <w:jc w:val="center"/>
              <w:rPr>
                <w:rFonts w:asciiTheme="minorHAnsi" w:hAnsiTheme="minorHAnsi" w:cstheme="minorHAnsi"/>
                <w:b/>
                <w:bCs/>
              </w:rPr>
            </w:pPr>
            <w:r w:rsidRPr="00253160">
              <w:rPr>
                <w:rFonts w:asciiTheme="minorHAnsi" w:hAnsiTheme="minorHAnsi" w:cstheme="minorHAnsi"/>
                <w:b/>
                <w:bCs/>
              </w:rPr>
              <w:t>Monitor pro projektanta</w:t>
            </w:r>
          </w:p>
        </w:tc>
        <w:tc>
          <w:tcPr>
            <w:tcW w:w="2346" w:type="dxa"/>
            <w:tcBorders>
              <w:top w:val="nil"/>
              <w:left w:val="nil"/>
              <w:bottom w:val="single" w:sz="4" w:space="0" w:color="auto"/>
              <w:right w:val="single" w:sz="4" w:space="0" w:color="auto"/>
            </w:tcBorders>
            <w:shd w:val="clear" w:color="000000" w:fill="D9D9D9"/>
            <w:vAlign w:val="center"/>
            <w:hideMark/>
          </w:tcPr>
          <w:p w14:paraId="25ADC4C2" w14:textId="77777777" w:rsidR="00DB20D3" w:rsidRPr="00253160" w:rsidRDefault="00DB20D3" w:rsidP="00DB20D3">
            <w:pPr>
              <w:jc w:val="center"/>
              <w:rPr>
                <w:rFonts w:asciiTheme="minorHAnsi" w:hAnsiTheme="minorHAnsi" w:cstheme="minorHAnsi"/>
                <w:b/>
                <w:bCs/>
              </w:rPr>
            </w:pPr>
            <w:r w:rsidRPr="00253160">
              <w:rPr>
                <w:rFonts w:asciiTheme="minorHAnsi" w:hAnsiTheme="minorHAnsi" w:cstheme="minorHAnsi"/>
                <w:b/>
                <w:bCs/>
              </w:rPr>
              <w:t> </w:t>
            </w:r>
          </w:p>
        </w:tc>
      </w:tr>
      <w:tr w:rsidR="00DB20D3" w:rsidRPr="00253160" w14:paraId="05D92048" w14:textId="77777777" w:rsidTr="00DB20D3">
        <w:trPr>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4B736CA2" w14:textId="57C65440" w:rsidR="00DB20D3" w:rsidRPr="00253160" w:rsidRDefault="0052647F" w:rsidP="00DB20D3">
            <w:pPr>
              <w:rPr>
                <w:rFonts w:asciiTheme="minorHAnsi" w:hAnsiTheme="minorHAnsi" w:cstheme="minorHAnsi"/>
              </w:rPr>
            </w:pPr>
            <w:r w:rsidRPr="00253160">
              <w:rPr>
                <w:rFonts w:asciiTheme="minorHAnsi" w:hAnsiTheme="minorHAnsi" w:cstheme="minorHAnsi"/>
              </w:rPr>
              <w:t>Monitor 27", FULLHD, Odezva minimálně 4ms, DVI, HDMI, repro</w:t>
            </w:r>
          </w:p>
        </w:tc>
        <w:tc>
          <w:tcPr>
            <w:tcW w:w="2346" w:type="dxa"/>
            <w:tcBorders>
              <w:top w:val="nil"/>
              <w:left w:val="nil"/>
              <w:bottom w:val="single" w:sz="4" w:space="0" w:color="auto"/>
              <w:right w:val="single" w:sz="4" w:space="0" w:color="auto"/>
            </w:tcBorders>
            <w:shd w:val="clear" w:color="auto" w:fill="auto"/>
            <w:noWrap/>
            <w:vAlign w:val="center"/>
            <w:hideMark/>
          </w:tcPr>
          <w:p w14:paraId="261B715F" w14:textId="77777777" w:rsidR="00DB20D3" w:rsidRPr="00253160" w:rsidRDefault="00DB20D3" w:rsidP="00DB20D3">
            <w:pPr>
              <w:rPr>
                <w:rFonts w:asciiTheme="minorHAnsi" w:hAnsiTheme="minorHAnsi" w:cstheme="minorHAnsi"/>
              </w:rPr>
            </w:pPr>
            <w:r w:rsidRPr="00253160">
              <w:rPr>
                <w:rFonts w:asciiTheme="minorHAnsi" w:hAnsiTheme="minorHAnsi" w:cstheme="minorHAnsi"/>
              </w:rPr>
              <w:t> </w:t>
            </w:r>
          </w:p>
        </w:tc>
      </w:tr>
      <w:tr w:rsidR="00DB20D3" w:rsidRPr="00253160" w14:paraId="06CC20E5" w14:textId="77777777" w:rsidTr="00DB20D3">
        <w:trPr>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7C447D4F" w14:textId="1082AA82" w:rsidR="00DB20D3" w:rsidRPr="00253160" w:rsidRDefault="0052647F" w:rsidP="00DB20D3">
            <w:pPr>
              <w:jc w:val="center"/>
              <w:rPr>
                <w:rFonts w:asciiTheme="minorHAnsi" w:hAnsiTheme="minorHAnsi" w:cstheme="minorHAnsi"/>
                <w:b/>
                <w:bCs/>
              </w:rPr>
            </w:pPr>
            <w:r w:rsidRPr="00253160">
              <w:rPr>
                <w:rFonts w:asciiTheme="minorHAnsi" w:hAnsiTheme="minorHAnsi" w:cstheme="minorHAnsi"/>
                <w:b/>
                <w:bCs/>
              </w:rPr>
              <w:t>Příslušenství k počítači a periferie</w:t>
            </w:r>
          </w:p>
        </w:tc>
        <w:tc>
          <w:tcPr>
            <w:tcW w:w="2346" w:type="dxa"/>
            <w:tcBorders>
              <w:top w:val="nil"/>
              <w:left w:val="nil"/>
              <w:bottom w:val="single" w:sz="4" w:space="0" w:color="auto"/>
              <w:right w:val="single" w:sz="4" w:space="0" w:color="auto"/>
            </w:tcBorders>
            <w:shd w:val="clear" w:color="000000" w:fill="D9D9D9"/>
            <w:vAlign w:val="center"/>
            <w:hideMark/>
          </w:tcPr>
          <w:p w14:paraId="6A8837A8" w14:textId="77777777" w:rsidR="00DB20D3" w:rsidRPr="00253160" w:rsidRDefault="00DB20D3" w:rsidP="00DB20D3">
            <w:pPr>
              <w:jc w:val="center"/>
              <w:rPr>
                <w:rFonts w:asciiTheme="minorHAnsi" w:hAnsiTheme="minorHAnsi" w:cstheme="minorHAnsi"/>
                <w:b/>
                <w:bCs/>
              </w:rPr>
            </w:pPr>
            <w:r w:rsidRPr="00253160">
              <w:rPr>
                <w:rFonts w:asciiTheme="minorHAnsi" w:hAnsiTheme="minorHAnsi" w:cstheme="minorHAnsi"/>
                <w:b/>
                <w:bCs/>
              </w:rPr>
              <w:t> </w:t>
            </w:r>
          </w:p>
        </w:tc>
      </w:tr>
      <w:tr w:rsidR="00DB20D3" w:rsidRPr="00253160" w14:paraId="2DD630E7" w14:textId="77777777" w:rsidTr="00DB20D3">
        <w:trPr>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6016A424" w14:textId="00CACA12" w:rsidR="00DB20D3" w:rsidRPr="00253160" w:rsidRDefault="0052647F" w:rsidP="00DB20D3">
            <w:pPr>
              <w:rPr>
                <w:rFonts w:asciiTheme="minorHAnsi" w:hAnsiTheme="minorHAnsi" w:cstheme="minorHAnsi"/>
              </w:rPr>
            </w:pPr>
            <w:r w:rsidRPr="00253160">
              <w:rPr>
                <w:rFonts w:asciiTheme="minorHAnsi" w:hAnsiTheme="minorHAnsi" w:cstheme="minorHAnsi"/>
              </w:rPr>
              <w:t>Myš 1600DPI, klávesnice, podložka pod myš</w:t>
            </w:r>
          </w:p>
        </w:tc>
        <w:tc>
          <w:tcPr>
            <w:tcW w:w="2346" w:type="dxa"/>
            <w:tcBorders>
              <w:top w:val="nil"/>
              <w:left w:val="nil"/>
              <w:bottom w:val="single" w:sz="4" w:space="0" w:color="auto"/>
              <w:right w:val="single" w:sz="4" w:space="0" w:color="auto"/>
            </w:tcBorders>
            <w:shd w:val="clear" w:color="auto" w:fill="auto"/>
            <w:noWrap/>
            <w:vAlign w:val="center"/>
            <w:hideMark/>
          </w:tcPr>
          <w:p w14:paraId="5FA3E6B2" w14:textId="77777777" w:rsidR="00DB20D3" w:rsidRPr="00253160" w:rsidRDefault="00DB20D3" w:rsidP="00DB20D3">
            <w:pPr>
              <w:rPr>
                <w:rFonts w:asciiTheme="minorHAnsi" w:hAnsiTheme="minorHAnsi" w:cstheme="minorHAnsi"/>
              </w:rPr>
            </w:pPr>
            <w:r w:rsidRPr="00253160">
              <w:rPr>
                <w:rFonts w:asciiTheme="minorHAnsi" w:hAnsiTheme="minorHAnsi" w:cstheme="minorHAnsi"/>
              </w:rPr>
              <w:t> </w:t>
            </w:r>
          </w:p>
        </w:tc>
      </w:tr>
      <w:tr w:rsidR="00DB20D3" w:rsidRPr="00253160" w14:paraId="4FAE26F8" w14:textId="77777777" w:rsidTr="00DB20D3">
        <w:trPr>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0D1ED986" w14:textId="1C02E79E" w:rsidR="00DB20D3" w:rsidRPr="00253160" w:rsidRDefault="0052647F" w:rsidP="00DB20D3">
            <w:pPr>
              <w:jc w:val="center"/>
              <w:rPr>
                <w:rFonts w:asciiTheme="minorHAnsi" w:hAnsiTheme="minorHAnsi" w:cstheme="minorHAnsi"/>
                <w:b/>
                <w:bCs/>
              </w:rPr>
            </w:pPr>
            <w:r w:rsidRPr="00253160">
              <w:rPr>
                <w:rFonts w:asciiTheme="minorHAnsi" w:hAnsiTheme="minorHAnsi" w:cstheme="minorHAnsi"/>
                <w:b/>
                <w:bCs/>
              </w:rPr>
              <w:t>Instalace, nastavení, SW</w:t>
            </w:r>
          </w:p>
        </w:tc>
        <w:tc>
          <w:tcPr>
            <w:tcW w:w="2346" w:type="dxa"/>
            <w:tcBorders>
              <w:top w:val="nil"/>
              <w:left w:val="nil"/>
              <w:bottom w:val="single" w:sz="4" w:space="0" w:color="auto"/>
              <w:right w:val="single" w:sz="4" w:space="0" w:color="auto"/>
            </w:tcBorders>
            <w:shd w:val="clear" w:color="000000" w:fill="D9D9D9"/>
            <w:vAlign w:val="center"/>
            <w:hideMark/>
          </w:tcPr>
          <w:p w14:paraId="738BA7B8" w14:textId="77777777" w:rsidR="00DB20D3" w:rsidRPr="00253160" w:rsidRDefault="00DB20D3" w:rsidP="00DB20D3">
            <w:pPr>
              <w:jc w:val="center"/>
              <w:rPr>
                <w:rFonts w:asciiTheme="minorHAnsi" w:hAnsiTheme="minorHAnsi" w:cstheme="minorHAnsi"/>
                <w:b/>
                <w:bCs/>
              </w:rPr>
            </w:pPr>
            <w:r w:rsidRPr="00253160">
              <w:rPr>
                <w:rFonts w:asciiTheme="minorHAnsi" w:hAnsiTheme="minorHAnsi" w:cstheme="minorHAnsi"/>
                <w:b/>
                <w:bCs/>
              </w:rPr>
              <w:t> </w:t>
            </w:r>
          </w:p>
        </w:tc>
      </w:tr>
      <w:tr w:rsidR="00DB20D3" w:rsidRPr="00253160" w14:paraId="3AFC8E4D" w14:textId="77777777" w:rsidTr="00DB20D3">
        <w:trPr>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2F67BD46" w14:textId="4C0C528D" w:rsidR="00DB20D3" w:rsidRPr="00253160" w:rsidRDefault="0052647F" w:rsidP="00DB20D3">
            <w:pPr>
              <w:rPr>
                <w:rFonts w:asciiTheme="minorHAnsi" w:hAnsiTheme="minorHAnsi" w:cstheme="minorHAnsi"/>
              </w:rPr>
            </w:pPr>
            <w:r w:rsidRPr="00253160">
              <w:rPr>
                <w:rFonts w:asciiTheme="minorHAnsi" w:hAnsiTheme="minorHAnsi" w:cstheme="minorHAnsi"/>
              </w:rPr>
              <w:t>Konfigurace a instalace aplikací pro projektování staveb</w:t>
            </w:r>
            <w:r w:rsidRPr="00253160">
              <w:rPr>
                <w:rFonts w:asciiTheme="minorHAnsi" w:hAnsiTheme="minorHAnsi" w:cstheme="minorHAnsi"/>
              </w:rPr>
              <w:t xml:space="preserve"> </w:t>
            </w:r>
          </w:p>
        </w:tc>
        <w:tc>
          <w:tcPr>
            <w:tcW w:w="2346" w:type="dxa"/>
            <w:tcBorders>
              <w:top w:val="nil"/>
              <w:left w:val="nil"/>
              <w:bottom w:val="single" w:sz="4" w:space="0" w:color="auto"/>
              <w:right w:val="single" w:sz="4" w:space="0" w:color="auto"/>
            </w:tcBorders>
            <w:shd w:val="clear" w:color="auto" w:fill="auto"/>
            <w:noWrap/>
            <w:vAlign w:val="center"/>
            <w:hideMark/>
          </w:tcPr>
          <w:p w14:paraId="39D4FD0C" w14:textId="77777777" w:rsidR="00DB20D3" w:rsidRPr="00253160" w:rsidRDefault="00DB20D3" w:rsidP="00DB20D3">
            <w:pPr>
              <w:rPr>
                <w:rFonts w:asciiTheme="minorHAnsi" w:hAnsiTheme="minorHAnsi" w:cstheme="minorHAnsi"/>
              </w:rPr>
            </w:pPr>
            <w:r w:rsidRPr="00253160">
              <w:rPr>
                <w:rFonts w:asciiTheme="minorHAnsi" w:hAnsiTheme="minorHAnsi" w:cstheme="minorHAnsi"/>
              </w:rPr>
              <w:t> </w:t>
            </w:r>
          </w:p>
        </w:tc>
      </w:tr>
    </w:tbl>
    <w:p w14:paraId="741E99BE" w14:textId="77777777" w:rsidR="00253160" w:rsidRPr="00253160" w:rsidRDefault="00253160" w:rsidP="00253160">
      <w:pPr>
        <w:jc w:val="both"/>
        <w:rPr>
          <w:rFonts w:asciiTheme="minorHAnsi" w:hAnsiTheme="minorHAnsi" w:cstheme="minorHAnsi"/>
        </w:rPr>
      </w:pPr>
    </w:p>
    <w:p w14:paraId="54FCF353" w14:textId="3C56A560" w:rsidR="00253160" w:rsidRPr="00253160" w:rsidRDefault="00253160" w:rsidP="00253160">
      <w:pPr>
        <w:pStyle w:val="Odstavecseseznamem"/>
        <w:numPr>
          <w:ilvl w:val="0"/>
          <w:numId w:val="17"/>
        </w:numPr>
        <w:spacing w:after="160" w:line="259" w:lineRule="auto"/>
        <w:jc w:val="both"/>
        <w:rPr>
          <w:rFonts w:asciiTheme="minorHAnsi" w:hAnsiTheme="minorHAnsi" w:cstheme="minorHAnsi"/>
          <w:b/>
          <w:bCs/>
          <w:sz w:val="32"/>
          <w:szCs w:val="32"/>
          <w:u w:val="single"/>
        </w:rPr>
      </w:pPr>
      <w:r>
        <w:rPr>
          <w:rFonts w:asciiTheme="minorHAnsi" w:hAnsiTheme="minorHAnsi" w:cstheme="minorHAnsi"/>
          <w:b/>
          <w:bCs/>
          <w:u w:val="single"/>
        </w:rPr>
        <w:br w:type="page"/>
      </w:r>
      <w:r w:rsidRPr="00253160">
        <w:rPr>
          <w:rFonts w:asciiTheme="minorHAnsi" w:hAnsiTheme="minorHAnsi" w:cstheme="minorHAnsi"/>
          <w:b/>
          <w:bCs/>
          <w:sz w:val="32"/>
          <w:szCs w:val="32"/>
          <w:u w:val="single"/>
        </w:rPr>
        <w:lastRenderedPageBreak/>
        <w:t>Implementace a oživení systému, zavedení prvků pro AI</w:t>
      </w:r>
    </w:p>
    <w:p w14:paraId="2F0C5D58" w14:textId="1D9D1317" w:rsidR="0052647F" w:rsidRDefault="0052647F" w:rsidP="0052647F">
      <w:pPr>
        <w:pStyle w:val="Odstavecseseznamem"/>
        <w:spacing w:after="160" w:line="259" w:lineRule="auto"/>
        <w:ind w:left="0"/>
        <w:rPr>
          <w:rFonts w:asciiTheme="minorHAnsi" w:hAnsiTheme="minorHAnsi" w:cstheme="minorHAnsi"/>
        </w:rPr>
      </w:pPr>
    </w:p>
    <w:tbl>
      <w:tblPr>
        <w:tblW w:w="9225" w:type="dxa"/>
        <w:tblInd w:w="-5" w:type="dxa"/>
        <w:tblCellMar>
          <w:left w:w="70" w:type="dxa"/>
          <w:right w:w="70" w:type="dxa"/>
        </w:tblCellMar>
        <w:tblLook w:val="04A0" w:firstRow="1" w:lastRow="0" w:firstColumn="1" w:lastColumn="0" w:noHBand="0" w:noVBand="1"/>
      </w:tblPr>
      <w:tblGrid>
        <w:gridCol w:w="6879"/>
        <w:gridCol w:w="2346"/>
      </w:tblGrid>
      <w:tr w:rsidR="0052647F" w:rsidRPr="00253160" w14:paraId="524CE50A" w14:textId="77777777" w:rsidTr="003D7AEF">
        <w:trPr>
          <w:trHeight w:val="489"/>
        </w:trPr>
        <w:tc>
          <w:tcPr>
            <w:tcW w:w="6879"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3ED55015" w14:textId="5ED8B36C" w:rsidR="0052647F" w:rsidRPr="00253160" w:rsidRDefault="0052647F" w:rsidP="003D7AEF">
            <w:pPr>
              <w:jc w:val="center"/>
              <w:rPr>
                <w:rFonts w:asciiTheme="minorHAnsi" w:hAnsiTheme="minorHAnsi" w:cstheme="minorHAnsi"/>
                <w:b/>
                <w:bCs/>
              </w:rPr>
            </w:pPr>
            <w:r w:rsidRPr="0052647F">
              <w:rPr>
                <w:rFonts w:asciiTheme="minorHAnsi" w:hAnsiTheme="minorHAnsi" w:cstheme="minorHAnsi"/>
                <w:b/>
                <w:bCs/>
              </w:rPr>
              <w:t>C)</w:t>
            </w:r>
            <w:r w:rsidRPr="0052647F">
              <w:rPr>
                <w:rFonts w:asciiTheme="minorHAnsi" w:hAnsiTheme="minorHAnsi" w:cstheme="minorHAnsi"/>
                <w:b/>
                <w:bCs/>
              </w:rPr>
              <w:tab/>
              <w:t>Implementace a oživení systému, zavedení prvků pro AI</w:t>
            </w:r>
          </w:p>
        </w:tc>
        <w:tc>
          <w:tcPr>
            <w:tcW w:w="2346" w:type="dxa"/>
            <w:tcBorders>
              <w:top w:val="single" w:sz="4" w:space="0" w:color="auto"/>
              <w:left w:val="nil"/>
              <w:bottom w:val="single" w:sz="4" w:space="0" w:color="auto"/>
              <w:right w:val="single" w:sz="4" w:space="0" w:color="auto"/>
            </w:tcBorders>
            <w:shd w:val="clear" w:color="000000" w:fill="D9D9D9"/>
            <w:vAlign w:val="center"/>
            <w:hideMark/>
          </w:tcPr>
          <w:p w14:paraId="186E15F4" w14:textId="77777777" w:rsidR="0052647F" w:rsidRPr="00253160" w:rsidRDefault="0052647F" w:rsidP="003D7AEF">
            <w:pPr>
              <w:jc w:val="center"/>
              <w:rPr>
                <w:rFonts w:asciiTheme="minorHAnsi" w:hAnsiTheme="minorHAnsi" w:cstheme="minorHAnsi"/>
                <w:b/>
                <w:bCs/>
              </w:rPr>
            </w:pPr>
            <w:r w:rsidRPr="00253160">
              <w:rPr>
                <w:rFonts w:asciiTheme="minorHAnsi" w:hAnsiTheme="minorHAnsi" w:cstheme="minorHAnsi"/>
                <w:b/>
                <w:bCs/>
              </w:rPr>
              <w:t>ANO/NE</w:t>
            </w:r>
            <w:r>
              <w:rPr>
                <w:rFonts w:asciiTheme="minorHAnsi" w:hAnsiTheme="minorHAnsi" w:cstheme="minorHAnsi"/>
                <w:b/>
                <w:bCs/>
              </w:rPr>
              <w:t xml:space="preserve"> či parametr</w:t>
            </w:r>
          </w:p>
        </w:tc>
      </w:tr>
      <w:tr w:rsidR="0052647F" w:rsidRPr="00253160" w14:paraId="411AD4FC" w14:textId="77777777" w:rsidTr="003D7AEF">
        <w:trPr>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6AFBA1B3" w14:textId="1C2FDD99" w:rsidR="0052647F" w:rsidRPr="00253160" w:rsidRDefault="0052647F" w:rsidP="003D7AEF">
            <w:pPr>
              <w:jc w:val="center"/>
              <w:rPr>
                <w:rFonts w:asciiTheme="minorHAnsi" w:hAnsiTheme="minorHAnsi" w:cstheme="minorHAnsi"/>
                <w:b/>
                <w:bCs/>
              </w:rPr>
            </w:pPr>
            <w:r w:rsidRPr="00253160">
              <w:rPr>
                <w:rFonts w:asciiTheme="minorHAnsi" w:hAnsiTheme="minorHAnsi" w:cstheme="minorHAnsi"/>
                <w:b/>
                <w:bCs/>
              </w:rPr>
              <w:t>Analýza systému a procesů</w:t>
            </w:r>
          </w:p>
        </w:tc>
        <w:tc>
          <w:tcPr>
            <w:tcW w:w="2346" w:type="dxa"/>
            <w:tcBorders>
              <w:top w:val="nil"/>
              <w:left w:val="nil"/>
              <w:bottom w:val="single" w:sz="4" w:space="0" w:color="auto"/>
              <w:right w:val="single" w:sz="4" w:space="0" w:color="auto"/>
            </w:tcBorders>
            <w:shd w:val="clear" w:color="000000" w:fill="D9D9D9"/>
            <w:vAlign w:val="center"/>
            <w:hideMark/>
          </w:tcPr>
          <w:p w14:paraId="52772D89" w14:textId="77777777" w:rsidR="0052647F" w:rsidRPr="00253160" w:rsidRDefault="0052647F" w:rsidP="003D7AEF">
            <w:pPr>
              <w:jc w:val="center"/>
              <w:rPr>
                <w:rFonts w:asciiTheme="minorHAnsi" w:hAnsiTheme="minorHAnsi" w:cstheme="minorHAnsi"/>
                <w:b/>
                <w:bCs/>
              </w:rPr>
            </w:pPr>
            <w:r w:rsidRPr="00253160">
              <w:rPr>
                <w:rFonts w:asciiTheme="minorHAnsi" w:hAnsiTheme="minorHAnsi" w:cstheme="minorHAnsi"/>
                <w:b/>
                <w:bCs/>
              </w:rPr>
              <w:t> </w:t>
            </w:r>
          </w:p>
        </w:tc>
      </w:tr>
      <w:tr w:rsidR="0052647F" w:rsidRPr="00253160" w14:paraId="24FF0806" w14:textId="77777777" w:rsidTr="003D7AEF">
        <w:trPr>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3D6996D2" w14:textId="335A2F7F" w:rsidR="0052647F" w:rsidRPr="00253160" w:rsidRDefault="0052647F" w:rsidP="003D7AEF">
            <w:pPr>
              <w:rPr>
                <w:rFonts w:asciiTheme="minorHAnsi" w:hAnsiTheme="minorHAnsi" w:cstheme="minorHAnsi"/>
              </w:rPr>
            </w:pPr>
            <w:r w:rsidRPr="00253160">
              <w:rPr>
                <w:rFonts w:asciiTheme="minorHAnsi" w:hAnsiTheme="minorHAnsi" w:cstheme="minorHAnsi"/>
              </w:rPr>
              <w:t>Analýza tvorba Plánu projektu – projektové dokumentace</w:t>
            </w:r>
          </w:p>
        </w:tc>
        <w:tc>
          <w:tcPr>
            <w:tcW w:w="2346" w:type="dxa"/>
            <w:tcBorders>
              <w:top w:val="nil"/>
              <w:left w:val="nil"/>
              <w:bottom w:val="single" w:sz="4" w:space="0" w:color="auto"/>
              <w:right w:val="single" w:sz="4" w:space="0" w:color="auto"/>
            </w:tcBorders>
            <w:shd w:val="clear" w:color="auto" w:fill="auto"/>
            <w:noWrap/>
            <w:vAlign w:val="center"/>
            <w:hideMark/>
          </w:tcPr>
          <w:p w14:paraId="16CBD6E0" w14:textId="77777777" w:rsidR="0052647F" w:rsidRPr="00253160" w:rsidRDefault="0052647F" w:rsidP="003D7AEF">
            <w:pPr>
              <w:rPr>
                <w:rFonts w:asciiTheme="minorHAnsi" w:hAnsiTheme="minorHAnsi" w:cstheme="minorHAnsi"/>
              </w:rPr>
            </w:pPr>
            <w:r w:rsidRPr="00253160">
              <w:rPr>
                <w:rFonts w:asciiTheme="minorHAnsi" w:hAnsiTheme="minorHAnsi" w:cstheme="minorHAnsi"/>
              </w:rPr>
              <w:t> </w:t>
            </w:r>
          </w:p>
        </w:tc>
      </w:tr>
      <w:tr w:rsidR="0052647F" w:rsidRPr="00253160" w14:paraId="3EA237D9" w14:textId="77777777" w:rsidTr="003D7AEF">
        <w:trPr>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66E38DF1" w14:textId="6EFFEBF9" w:rsidR="0052647F" w:rsidRPr="00253160" w:rsidRDefault="0052647F" w:rsidP="003D7AEF">
            <w:pPr>
              <w:jc w:val="center"/>
              <w:rPr>
                <w:rFonts w:asciiTheme="minorHAnsi" w:hAnsiTheme="minorHAnsi" w:cstheme="minorHAnsi"/>
                <w:b/>
                <w:bCs/>
              </w:rPr>
            </w:pPr>
            <w:r w:rsidRPr="00253160">
              <w:rPr>
                <w:rFonts w:asciiTheme="minorHAnsi" w:hAnsiTheme="minorHAnsi" w:cstheme="minorHAnsi"/>
                <w:b/>
                <w:bCs/>
              </w:rPr>
              <w:t>Propojení prvků výroby s ERP SW</w:t>
            </w:r>
          </w:p>
        </w:tc>
        <w:tc>
          <w:tcPr>
            <w:tcW w:w="2346" w:type="dxa"/>
            <w:tcBorders>
              <w:top w:val="nil"/>
              <w:left w:val="nil"/>
              <w:bottom w:val="single" w:sz="4" w:space="0" w:color="auto"/>
              <w:right w:val="single" w:sz="4" w:space="0" w:color="auto"/>
            </w:tcBorders>
            <w:shd w:val="clear" w:color="000000" w:fill="D9D9D9"/>
            <w:vAlign w:val="center"/>
            <w:hideMark/>
          </w:tcPr>
          <w:p w14:paraId="42C9467E" w14:textId="77777777" w:rsidR="0052647F" w:rsidRPr="00253160" w:rsidRDefault="0052647F" w:rsidP="003D7AEF">
            <w:pPr>
              <w:jc w:val="center"/>
              <w:rPr>
                <w:rFonts w:asciiTheme="minorHAnsi" w:hAnsiTheme="minorHAnsi" w:cstheme="minorHAnsi"/>
                <w:b/>
                <w:bCs/>
              </w:rPr>
            </w:pPr>
            <w:r w:rsidRPr="00253160">
              <w:rPr>
                <w:rFonts w:asciiTheme="minorHAnsi" w:hAnsiTheme="minorHAnsi" w:cstheme="minorHAnsi"/>
                <w:b/>
                <w:bCs/>
              </w:rPr>
              <w:t> </w:t>
            </w:r>
          </w:p>
        </w:tc>
      </w:tr>
      <w:tr w:rsidR="0052647F" w:rsidRPr="00253160" w14:paraId="5AE53A44" w14:textId="77777777" w:rsidTr="003D7AEF">
        <w:trPr>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70456522" w14:textId="5BE78151" w:rsidR="0052647F" w:rsidRPr="00253160" w:rsidRDefault="0052647F" w:rsidP="003D7AEF">
            <w:pPr>
              <w:rPr>
                <w:rFonts w:asciiTheme="minorHAnsi" w:hAnsiTheme="minorHAnsi" w:cstheme="minorHAnsi"/>
              </w:rPr>
            </w:pPr>
            <w:r w:rsidRPr="00253160">
              <w:rPr>
                <w:rFonts w:asciiTheme="minorHAnsi" w:hAnsiTheme="minorHAnsi" w:cstheme="minorHAnsi"/>
              </w:rPr>
              <w:t>Licence ERP systému pro 10 uživatelů v rozsahu modulů</w:t>
            </w:r>
            <w:r>
              <w:rPr>
                <w:rFonts w:asciiTheme="minorHAnsi" w:hAnsiTheme="minorHAnsi" w:cstheme="minorHAnsi"/>
              </w:rPr>
              <w:t xml:space="preserve"> dle přílohy č.2 zadávací dokumentace</w:t>
            </w:r>
          </w:p>
        </w:tc>
        <w:tc>
          <w:tcPr>
            <w:tcW w:w="2346" w:type="dxa"/>
            <w:tcBorders>
              <w:top w:val="nil"/>
              <w:left w:val="nil"/>
              <w:bottom w:val="single" w:sz="4" w:space="0" w:color="auto"/>
              <w:right w:val="single" w:sz="4" w:space="0" w:color="auto"/>
            </w:tcBorders>
            <w:shd w:val="clear" w:color="auto" w:fill="auto"/>
            <w:noWrap/>
            <w:vAlign w:val="center"/>
            <w:hideMark/>
          </w:tcPr>
          <w:p w14:paraId="3145B95F" w14:textId="77777777" w:rsidR="0052647F" w:rsidRPr="00253160" w:rsidRDefault="0052647F" w:rsidP="003D7AEF">
            <w:pPr>
              <w:rPr>
                <w:rFonts w:asciiTheme="minorHAnsi" w:hAnsiTheme="minorHAnsi" w:cstheme="minorHAnsi"/>
              </w:rPr>
            </w:pPr>
            <w:r w:rsidRPr="00253160">
              <w:rPr>
                <w:rFonts w:asciiTheme="minorHAnsi" w:hAnsiTheme="minorHAnsi" w:cstheme="minorHAnsi"/>
              </w:rPr>
              <w:t> </w:t>
            </w:r>
          </w:p>
        </w:tc>
      </w:tr>
      <w:tr w:rsidR="0052647F" w:rsidRPr="00253160" w14:paraId="43A52645" w14:textId="77777777" w:rsidTr="003D7AEF">
        <w:trPr>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tcPr>
          <w:p w14:paraId="69E06164" w14:textId="073B4421" w:rsidR="0052647F" w:rsidRPr="00253160" w:rsidRDefault="0052647F" w:rsidP="003D7AEF">
            <w:pPr>
              <w:rPr>
                <w:rFonts w:asciiTheme="minorHAnsi" w:hAnsiTheme="minorHAnsi" w:cstheme="minorHAnsi"/>
              </w:rPr>
            </w:pPr>
            <w:r w:rsidRPr="00253160">
              <w:rPr>
                <w:rFonts w:asciiTheme="minorHAnsi" w:hAnsiTheme="minorHAnsi" w:cstheme="minorHAnsi"/>
              </w:rPr>
              <w:t>Služby propojení prvků výroby s ERP</w:t>
            </w:r>
            <w:r w:rsidRPr="00253160">
              <w:rPr>
                <w:rFonts w:asciiTheme="minorHAnsi" w:hAnsiTheme="minorHAnsi" w:cstheme="minorHAnsi"/>
              </w:rPr>
              <w:t xml:space="preserve"> </w:t>
            </w:r>
            <w:r w:rsidRPr="00253160">
              <w:rPr>
                <w:rFonts w:asciiTheme="minorHAnsi" w:hAnsiTheme="minorHAnsi" w:cstheme="minorHAnsi"/>
              </w:rPr>
              <w:t>v rozsahu modulů</w:t>
            </w:r>
            <w:r>
              <w:rPr>
                <w:rFonts w:asciiTheme="minorHAnsi" w:hAnsiTheme="minorHAnsi" w:cstheme="minorHAnsi"/>
              </w:rPr>
              <w:t xml:space="preserve"> dle přílohy č.2 zadávací dokumentace</w:t>
            </w:r>
          </w:p>
        </w:tc>
        <w:tc>
          <w:tcPr>
            <w:tcW w:w="2346" w:type="dxa"/>
            <w:tcBorders>
              <w:top w:val="nil"/>
              <w:left w:val="nil"/>
              <w:bottom w:val="single" w:sz="4" w:space="0" w:color="auto"/>
              <w:right w:val="single" w:sz="4" w:space="0" w:color="auto"/>
            </w:tcBorders>
            <w:shd w:val="clear" w:color="auto" w:fill="auto"/>
            <w:noWrap/>
            <w:vAlign w:val="center"/>
          </w:tcPr>
          <w:p w14:paraId="60053A94" w14:textId="77777777" w:rsidR="0052647F" w:rsidRPr="00253160" w:rsidRDefault="0052647F" w:rsidP="003D7AEF">
            <w:pPr>
              <w:rPr>
                <w:rFonts w:asciiTheme="minorHAnsi" w:hAnsiTheme="minorHAnsi" w:cstheme="minorHAnsi"/>
              </w:rPr>
            </w:pPr>
          </w:p>
        </w:tc>
      </w:tr>
      <w:tr w:rsidR="0052647F" w:rsidRPr="00253160" w14:paraId="22BC9621" w14:textId="77777777" w:rsidTr="003D7AEF">
        <w:trPr>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26F92ADB" w14:textId="16FB9694" w:rsidR="0052647F" w:rsidRPr="00253160" w:rsidRDefault="0052647F" w:rsidP="003D7AEF">
            <w:pPr>
              <w:jc w:val="center"/>
              <w:rPr>
                <w:rFonts w:asciiTheme="minorHAnsi" w:hAnsiTheme="minorHAnsi" w:cstheme="minorHAnsi"/>
                <w:b/>
                <w:bCs/>
              </w:rPr>
            </w:pPr>
            <w:r w:rsidRPr="00253160">
              <w:rPr>
                <w:rFonts w:asciiTheme="minorHAnsi" w:hAnsiTheme="minorHAnsi" w:cstheme="minorHAnsi"/>
                <w:b/>
                <w:bCs/>
              </w:rPr>
              <w:t>Sledování a optimalizace během zkušebního provozu</w:t>
            </w:r>
          </w:p>
        </w:tc>
        <w:tc>
          <w:tcPr>
            <w:tcW w:w="2346" w:type="dxa"/>
            <w:tcBorders>
              <w:top w:val="nil"/>
              <w:left w:val="nil"/>
              <w:bottom w:val="single" w:sz="4" w:space="0" w:color="auto"/>
              <w:right w:val="single" w:sz="4" w:space="0" w:color="auto"/>
            </w:tcBorders>
            <w:shd w:val="clear" w:color="000000" w:fill="D9D9D9"/>
            <w:vAlign w:val="center"/>
            <w:hideMark/>
          </w:tcPr>
          <w:p w14:paraId="3FEDD978" w14:textId="77777777" w:rsidR="0052647F" w:rsidRPr="00253160" w:rsidRDefault="0052647F" w:rsidP="003D7AEF">
            <w:pPr>
              <w:jc w:val="center"/>
              <w:rPr>
                <w:rFonts w:asciiTheme="minorHAnsi" w:hAnsiTheme="minorHAnsi" w:cstheme="minorHAnsi"/>
                <w:b/>
                <w:bCs/>
              </w:rPr>
            </w:pPr>
            <w:r w:rsidRPr="00253160">
              <w:rPr>
                <w:rFonts w:asciiTheme="minorHAnsi" w:hAnsiTheme="minorHAnsi" w:cstheme="minorHAnsi"/>
                <w:b/>
                <w:bCs/>
              </w:rPr>
              <w:t> </w:t>
            </w:r>
          </w:p>
        </w:tc>
      </w:tr>
      <w:tr w:rsidR="0052647F" w:rsidRPr="00253160" w14:paraId="18B760D2" w14:textId="77777777" w:rsidTr="003D7AEF">
        <w:trPr>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37D8390B" w14:textId="47B265C9" w:rsidR="0052647F" w:rsidRPr="00253160" w:rsidRDefault="0052647F" w:rsidP="003D7AEF">
            <w:pPr>
              <w:rPr>
                <w:rFonts w:asciiTheme="minorHAnsi" w:hAnsiTheme="minorHAnsi" w:cstheme="minorHAnsi"/>
              </w:rPr>
            </w:pPr>
            <w:r w:rsidRPr="00253160">
              <w:rPr>
                <w:rFonts w:asciiTheme="minorHAnsi" w:hAnsiTheme="minorHAnsi" w:cstheme="minorHAnsi"/>
              </w:rPr>
              <w:t>Zajištění podpory a provozního prostředí pro běh všech prvků výroby a ERP systému na období dvou let</w:t>
            </w:r>
          </w:p>
        </w:tc>
        <w:tc>
          <w:tcPr>
            <w:tcW w:w="2346" w:type="dxa"/>
            <w:tcBorders>
              <w:top w:val="nil"/>
              <w:left w:val="nil"/>
              <w:bottom w:val="single" w:sz="4" w:space="0" w:color="auto"/>
              <w:right w:val="single" w:sz="4" w:space="0" w:color="auto"/>
            </w:tcBorders>
            <w:shd w:val="clear" w:color="auto" w:fill="auto"/>
            <w:noWrap/>
            <w:vAlign w:val="center"/>
            <w:hideMark/>
          </w:tcPr>
          <w:p w14:paraId="7D1138A7" w14:textId="77777777" w:rsidR="0052647F" w:rsidRPr="00253160" w:rsidRDefault="0052647F" w:rsidP="003D7AEF">
            <w:pPr>
              <w:rPr>
                <w:rFonts w:asciiTheme="minorHAnsi" w:hAnsiTheme="minorHAnsi" w:cstheme="minorHAnsi"/>
              </w:rPr>
            </w:pPr>
            <w:r w:rsidRPr="00253160">
              <w:rPr>
                <w:rFonts w:asciiTheme="minorHAnsi" w:hAnsiTheme="minorHAnsi" w:cstheme="minorHAnsi"/>
              </w:rPr>
              <w:t> </w:t>
            </w:r>
          </w:p>
        </w:tc>
      </w:tr>
    </w:tbl>
    <w:p w14:paraId="2DF22DD7" w14:textId="77777777" w:rsidR="0052647F" w:rsidRPr="0052647F" w:rsidRDefault="0052647F" w:rsidP="0052647F">
      <w:pPr>
        <w:pStyle w:val="Odstavecseseznamem"/>
        <w:spacing w:after="160" w:line="259" w:lineRule="auto"/>
        <w:ind w:left="0"/>
        <w:rPr>
          <w:rFonts w:asciiTheme="minorHAnsi" w:hAnsiTheme="minorHAnsi" w:cstheme="minorHAnsi"/>
        </w:rPr>
      </w:pPr>
    </w:p>
    <w:p w14:paraId="10B5C779" w14:textId="77777777" w:rsidR="00253160" w:rsidRPr="00253160" w:rsidRDefault="00253160" w:rsidP="00253160">
      <w:pPr>
        <w:rPr>
          <w:rFonts w:asciiTheme="minorHAnsi" w:hAnsiTheme="minorHAnsi" w:cstheme="minorHAnsi"/>
        </w:rPr>
      </w:pPr>
    </w:p>
    <w:p w14:paraId="53CF9CCA" w14:textId="77777777" w:rsidR="00253160" w:rsidRPr="00253160" w:rsidRDefault="00253160" w:rsidP="00253160">
      <w:pPr>
        <w:pStyle w:val="Odstavecseseznamem"/>
        <w:numPr>
          <w:ilvl w:val="0"/>
          <w:numId w:val="23"/>
        </w:numPr>
        <w:spacing w:after="160" w:line="259" w:lineRule="auto"/>
        <w:rPr>
          <w:rFonts w:asciiTheme="minorHAnsi" w:hAnsiTheme="minorHAnsi" w:cstheme="minorHAnsi"/>
          <w:b/>
          <w:bCs/>
          <w:sz w:val="36"/>
          <w:szCs w:val="36"/>
        </w:rPr>
      </w:pPr>
      <w:r w:rsidRPr="00253160">
        <w:rPr>
          <w:rFonts w:asciiTheme="minorHAnsi" w:hAnsiTheme="minorHAnsi" w:cstheme="minorHAnsi"/>
          <w:b/>
          <w:bCs/>
          <w:sz w:val="36"/>
          <w:szCs w:val="36"/>
        </w:rPr>
        <w:t>Požadavky na funkcionalitu ERP systému</w:t>
      </w:r>
    </w:p>
    <w:p w14:paraId="6F743D3A" w14:textId="5C150452" w:rsidR="00253160" w:rsidRDefault="00253160" w:rsidP="00253160">
      <w:pPr>
        <w:spacing w:after="120"/>
        <w:jc w:val="both"/>
        <w:rPr>
          <w:rFonts w:asciiTheme="minorHAnsi" w:hAnsiTheme="minorHAnsi" w:cstheme="minorHAnsi"/>
        </w:rPr>
      </w:pPr>
      <w:r>
        <w:rPr>
          <w:rFonts w:asciiTheme="minorHAnsi" w:hAnsiTheme="minorHAnsi" w:cstheme="minorHAnsi"/>
        </w:rPr>
        <w:t xml:space="preserve">Požadavky zadavatele na </w:t>
      </w:r>
      <w:r w:rsidRPr="00253160">
        <w:rPr>
          <w:rFonts w:asciiTheme="minorHAnsi" w:hAnsiTheme="minorHAnsi" w:cstheme="minorHAnsi"/>
        </w:rPr>
        <w:t>funkcionalitu ERP systému</w:t>
      </w:r>
      <w:r>
        <w:rPr>
          <w:rFonts w:asciiTheme="minorHAnsi" w:hAnsiTheme="minorHAnsi" w:cstheme="minorHAnsi"/>
        </w:rPr>
        <w:t xml:space="preserve">. </w:t>
      </w:r>
      <w:r w:rsidRPr="00253160">
        <w:rPr>
          <w:rFonts w:asciiTheme="minorHAnsi" w:hAnsiTheme="minorHAnsi" w:cstheme="minorHAnsi"/>
        </w:rPr>
        <w:t>V případě, že nabídka účastníka nebude splňovat požadované parametry, bude nabídka takového účastníka vyloučena z výběrového řízení.</w:t>
      </w:r>
    </w:p>
    <w:p w14:paraId="2D53A112" w14:textId="28E55A7F" w:rsidR="00DB20D3" w:rsidRPr="00DB20D3" w:rsidRDefault="00DB20D3" w:rsidP="00253160">
      <w:pPr>
        <w:spacing w:after="120"/>
        <w:jc w:val="both"/>
        <w:rPr>
          <w:rFonts w:asciiTheme="minorHAnsi" w:hAnsiTheme="minorHAnsi" w:cstheme="minorHAnsi"/>
          <w:u w:val="single"/>
        </w:rPr>
      </w:pPr>
      <w:r w:rsidRPr="00DB20D3">
        <w:rPr>
          <w:rFonts w:asciiTheme="minorHAnsi" w:hAnsiTheme="minorHAnsi" w:cstheme="minorHAnsi"/>
          <w:u w:val="single"/>
        </w:rPr>
        <w:t>Do prázdné kolonky účastník doplní ANO/NE v závislosti na tom, zda jeho nabízené řešení požadavek splňuje/nesplňuje.</w:t>
      </w:r>
    </w:p>
    <w:tbl>
      <w:tblPr>
        <w:tblW w:w="9237" w:type="dxa"/>
        <w:tblInd w:w="-5" w:type="dxa"/>
        <w:tblCellMar>
          <w:left w:w="70" w:type="dxa"/>
          <w:right w:w="70" w:type="dxa"/>
        </w:tblCellMar>
        <w:tblLook w:val="04A0" w:firstRow="1" w:lastRow="0" w:firstColumn="1" w:lastColumn="0" w:noHBand="0" w:noVBand="1"/>
      </w:tblPr>
      <w:tblGrid>
        <w:gridCol w:w="6879"/>
        <w:gridCol w:w="2346"/>
        <w:gridCol w:w="12"/>
      </w:tblGrid>
      <w:tr w:rsidR="00253160" w:rsidRPr="00253160" w14:paraId="6CE59BE9" w14:textId="77777777" w:rsidTr="0052647F">
        <w:trPr>
          <w:gridAfter w:val="1"/>
          <w:wAfter w:w="12" w:type="dxa"/>
          <w:trHeight w:val="489"/>
        </w:trPr>
        <w:tc>
          <w:tcPr>
            <w:tcW w:w="6879"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7BBA58BB"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Oblast</w:t>
            </w:r>
          </w:p>
        </w:tc>
        <w:tc>
          <w:tcPr>
            <w:tcW w:w="2346" w:type="dxa"/>
            <w:tcBorders>
              <w:top w:val="single" w:sz="4" w:space="0" w:color="auto"/>
              <w:left w:val="nil"/>
              <w:bottom w:val="single" w:sz="4" w:space="0" w:color="auto"/>
              <w:right w:val="single" w:sz="4" w:space="0" w:color="auto"/>
            </w:tcBorders>
            <w:shd w:val="clear" w:color="000000" w:fill="D9D9D9"/>
            <w:vAlign w:val="center"/>
            <w:hideMark/>
          </w:tcPr>
          <w:p w14:paraId="36EAE87C"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ANO/NE</w:t>
            </w:r>
          </w:p>
        </w:tc>
      </w:tr>
      <w:tr w:rsidR="00253160" w:rsidRPr="00253160" w14:paraId="2B591CC8"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3F9B22B2"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Účetnictví</w:t>
            </w:r>
          </w:p>
        </w:tc>
        <w:tc>
          <w:tcPr>
            <w:tcW w:w="2346" w:type="dxa"/>
            <w:tcBorders>
              <w:top w:val="nil"/>
              <w:left w:val="nil"/>
              <w:bottom w:val="single" w:sz="4" w:space="0" w:color="auto"/>
              <w:right w:val="single" w:sz="4" w:space="0" w:color="auto"/>
            </w:tcBorders>
            <w:shd w:val="clear" w:color="000000" w:fill="D9D9D9"/>
            <w:vAlign w:val="center"/>
            <w:hideMark/>
          </w:tcPr>
          <w:p w14:paraId="3D8ED39E"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 </w:t>
            </w:r>
          </w:p>
        </w:tc>
      </w:tr>
      <w:tr w:rsidR="00253160" w:rsidRPr="00253160" w14:paraId="52DCCB8C"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14B1E9F8"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Podvojné účetnictví</w:t>
            </w:r>
          </w:p>
        </w:tc>
        <w:tc>
          <w:tcPr>
            <w:tcW w:w="2346" w:type="dxa"/>
            <w:tcBorders>
              <w:top w:val="nil"/>
              <w:left w:val="nil"/>
              <w:bottom w:val="single" w:sz="4" w:space="0" w:color="auto"/>
              <w:right w:val="single" w:sz="4" w:space="0" w:color="auto"/>
            </w:tcBorders>
            <w:shd w:val="clear" w:color="auto" w:fill="auto"/>
            <w:noWrap/>
            <w:vAlign w:val="center"/>
            <w:hideMark/>
          </w:tcPr>
          <w:p w14:paraId="0869833F"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78E83849"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7B799485"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Finance</w:t>
            </w:r>
          </w:p>
        </w:tc>
        <w:tc>
          <w:tcPr>
            <w:tcW w:w="2346" w:type="dxa"/>
            <w:tcBorders>
              <w:top w:val="nil"/>
              <w:left w:val="nil"/>
              <w:bottom w:val="single" w:sz="4" w:space="0" w:color="auto"/>
              <w:right w:val="single" w:sz="4" w:space="0" w:color="auto"/>
            </w:tcBorders>
            <w:shd w:val="clear" w:color="000000" w:fill="D9D9D9"/>
            <w:vAlign w:val="center"/>
            <w:hideMark/>
          </w:tcPr>
          <w:p w14:paraId="0243AA48"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 </w:t>
            </w:r>
          </w:p>
        </w:tc>
      </w:tr>
      <w:tr w:rsidR="00253160" w:rsidRPr="00253160" w14:paraId="6F31AE22"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7FC44832"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Finance</w:t>
            </w:r>
          </w:p>
        </w:tc>
        <w:tc>
          <w:tcPr>
            <w:tcW w:w="2346" w:type="dxa"/>
            <w:tcBorders>
              <w:top w:val="nil"/>
              <w:left w:val="nil"/>
              <w:bottom w:val="single" w:sz="4" w:space="0" w:color="auto"/>
              <w:right w:val="single" w:sz="4" w:space="0" w:color="auto"/>
            </w:tcBorders>
            <w:shd w:val="clear" w:color="auto" w:fill="auto"/>
            <w:noWrap/>
            <w:vAlign w:val="center"/>
            <w:hideMark/>
          </w:tcPr>
          <w:p w14:paraId="2812AADD"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34427D86"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5FF243FD"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Závazky</w:t>
            </w:r>
          </w:p>
        </w:tc>
        <w:tc>
          <w:tcPr>
            <w:tcW w:w="2346" w:type="dxa"/>
            <w:tcBorders>
              <w:top w:val="nil"/>
              <w:left w:val="nil"/>
              <w:bottom w:val="single" w:sz="4" w:space="0" w:color="auto"/>
              <w:right w:val="single" w:sz="4" w:space="0" w:color="auto"/>
            </w:tcBorders>
            <w:shd w:val="clear" w:color="auto" w:fill="auto"/>
            <w:noWrap/>
            <w:vAlign w:val="center"/>
            <w:hideMark/>
          </w:tcPr>
          <w:p w14:paraId="6C2721A4"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1E5E9F54"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75D65BB6"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Správa bankovních účtů</w:t>
            </w:r>
          </w:p>
        </w:tc>
        <w:tc>
          <w:tcPr>
            <w:tcW w:w="2346" w:type="dxa"/>
            <w:tcBorders>
              <w:top w:val="nil"/>
              <w:left w:val="nil"/>
              <w:bottom w:val="single" w:sz="4" w:space="0" w:color="auto"/>
              <w:right w:val="single" w:sz="4" w:space="0" w:color="auto"/>
            </w:tcBorders>
            <w:shd w:val="clear" w:color="auto" w:fill="auto"/>
            <w:noWrap/>
            <w:vAlign w:val="center"/>
            <w:hideMark/>
          </w:tcPr>
          <w:p w14:paraId="3B8953BF"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7B6DEA4C"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2F13244C"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DPH</w:t>
            </w:r>
          </w:p>
        </w:tc>
        <w:tc>
          <w:tcPr>
            <w:tcW w:w="2346" w:type="dxa"/>
            <w:tcBorders>
              <w:top w:val="nil"/>
              <w:left w:val="nil"/>
              <w:bottom w:val="single" w:sz="4" w:space="0" w:color="auto"/>
              <w:right w:val="single" w:sz="4" w:space="0" w:color="auto"/>
            </w:tcBorders>
            <w:shd w:val="clear" w:color="auto" w:fill="auto"/>
            <w:noWrap/>
            <w:vAlign w:val="center"/>
            <w:hideMark/>
          </w:tcPr>
          <w:p w14:paraId="0C6435BA"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366BABED"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42C25B9F"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Zápočty pohledávek a závazků</w:t>
            </w:r>
          </w:p>
        </w:tc>
        <w:tc>
          <w:tcPr>
            <w:tcW w:w="2346" w:type="dxa"/>
            <w:tcBorders>
              <w:top w:val="nil"/>
              <w:left w:val="nil"/>
              <w:bottom w:val="single" w:sz="4" w:space="0" w:color="auto"/>
              <w:right w:val="single" w:sz="4" w:space="0" w:color="auto"/>
            </w:tcBorders>
            <w:shd w:val="clear" w:color="auto" w:fill="auto"/>
            <w:noWrap/>
            <w:vAlign w:val="center"/>
            <w:hideMark/>
          </w:tcPr>
          <w:p w14:paraId="3541BFE6"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01C642AA"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5BAF86FA"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Pokladny</w:t>
            </w:r>
          </w:p>
        </w:tc>
        <w:tc>
          <w:tcPr>
            <w:tcW w:w="2346" w:type="dxa"/>
            <w:tcBorders>
              <w:top w:val="nil"/>
              <w:left w:val="nil"/>
              <w:bottom w:val="single" w:sz="4" w:space="0" w:color="auto"/>
              <w:right w:val="single" w:sz="4" w:space="0" w:color="auto"/>
            </w:tcBorders>
            <w:shd w:val="clear" w:color="auto" w:fill="auto"/>
            <w:noWrap/>
            <w:vAlign w:val="center"/>
            <w:hideMark/>
          </w:tcPr>
          <w:p w14:paraId="77DA0387"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4D80658C"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2DF82789"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Tvorba upomínek a penalizací</w:t>
            </w:r>
          </w:p>
        </w:tc>
        <w:tc>
          <w:tcPr>
            <w:tcW w:w="2346" w:type="dxa"/>
            <w:tcBorders>
              <w:top w:val="nil"/>
              <w:left w:val="nil"/>
              <w:bottom w:val="single" w:sz="4" w:space="0" w:color="auto"/>
              <w:right w:val="single" w:sz="4" w:space="0" w:color="auto"/>
            </w:tcBorders>
            <w:shd w:val="clear" w:color="auto" w:fill="auto"/>
            <w:noWrap/>
            <w:vAlign w:val="center"/>
            <w:hideMark/>
          </w:tcPr>
          <w:p w14:paraId="241179F5"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25CD916E"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51C498E1"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Prodej a nákup</w:t>
            </w:r>
          </w:p>
        </w:tc>
        <w:tc>
          <w:tcPr>
            <w:tcW w:w="2346" w:type="dxa"/>
            <w:tcBorders>
              <w:top w:val="nil"/>
              <w:left w:val="nil"/>
              <w:bottom w:val="single" w:sz="4" w:space="0" w:color="auto"/>
              <w:right w:val="single" w:sz="4" w:space="0" w:color="auto"/>
            </w:tcBorders>
            <w:shd w:val="clear" w:color="000000" w:fill="D9D9D9"/>
            <w:vAlign w:val="center"/>
            <w:hideMark/>
          </w:tcPr>
          <w:p w14:paraId="7E29D497"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 </w:t>
            </w:r>
          </w:p>
        </w:tc>
      </w:tr>
      <w:tr w:rsidR="00253160" w:rsidRPr="00253160" w14:paraId="09AE81AA"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5A50E414"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Základní prodej a nákup</w:t>
            </w:r>
          </w:p>
        </w:tc>
        <w:tc>
          <w:tcPr>
            <w:tcW w:w="2346" w:type="dxa"/>
            <w:tcBorders>
              <w:top w:val="nil"/>
              <w:left w:val="nil"/>
              <w:bottom w:val="single" w:sz="4" w:space="0" w:color="auto"/>
              <w:right w:val="single" w:sz="4" w:space="0" w:color="auto"/>
            </w:tcBorders>
            <w:shd w:val="clear" w:color="auto" w:fill="auto"/>
            <w:noWrap/>
            <w:vAlign w:val="center"/>
            <w:hideMark/>
          </w:tcPr>
          <w:p w14:paraId="6C4AB92A"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673F5B0A"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06B0FE8C"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Ceníky a slevy</w:t>
            </w:r>
          </w:p>
        </w:tc>
        <w:tc>
          <w:tcPr>
            <w:tcW w:w="2346" w:type="dxa"/>
            <w:tcBorders>
              <w:top w:val="nil"/>
              <w:left w:val="nil"/>
              <w:bottom w:val="single" w:sz="4" w:space="0" w:color="auto"/>
              <w:right w:val="single" w:sz="4" w:space="0" w:color="auto"/>
            </w:tcBorders>
            <w:shd w:val="clear" w:color="auto" w:fill="auto"/>
            <w:noWrap/>
            <w:vAlign w:val="center"/>
            <w:hideMark/>
          </w:tcPr>
          <w:p w14:paraId="4F2205A5"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253DB926"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04946F25"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Poptávky přijaté</w:t>
            </w:r>
          </w:p>
        </w:tc>
        <w:tc>
          <w:tcPr>
            <w:tcW w:w="2346" w:type="dxa"/>
            <w:tcBorders>
              <w:top w:val="nil"/>
              <w:left w:val="nil"/>
              <w:bottom w:val="single" w:sz="4" w:space="0" w:color="auto"/>
              <w:right w:val="single" w:sz="4" w:space="0" w:color="auto"/>
            </w:tcBorders>
            <w:shd w:val="clear" w:color="auto" w:fill="auto"/>
            <w:noWrap/>
            <w:vAlign w:val="center"/>
            <w:hideMark/>
          </w:tcPr>
          <w:p w14:paraId="4D78901E"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7E44CBB2"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4BF4B002"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lastRenderedPageBreak/>
              <w:t>Nabídky vydané</w:t>
            </w:r>
          </w:p>
        </w:tc>
        <w:tc>
          <w:tcPr>
            <w:tcW w:w="2346" w:type="dxa"/>
            <w:tcBorders>
              <w:top w:val="nil"/>
              <w:left w:val="nil"/>
              <w:bottom w:val="single" w:sz="4" w:space="0" w:color="auto"/>
              <w:right w:val="single" w:sz="4" w:space="0" w:color="auto"/>
            </w:tcBorders>
            <w:shd w:val="clear" w:color="auto" w:fill="auto"/>
            <w:noWrap/>
            <w:vAlign w:val="center"/>
            <w:hideMark/>
          </w:tcPr>
          <w:p w14:paraId="05112854"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78E93444"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304759CF"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Objednávky přijaté</w:t>
            </w:r>
          </w:p>
        </w:tc>
        <w:tc>
          <w:tcPr>
            <w:tcW w:w="2346" w:type="dxa"/>
            <w:tcBorders>
              <w:top w:val="nil"/>
              <w:left w:val="nil"/>
              <w:bottom w:val="single" w:sz="4" w:space="0" w:color="auto"/>
              <w:right w:val="single" w:sz="4" w:space="0" w:color="auto"/>
            </w:tcBorders>
            <w:shd w:val="clear" w:color="auto" w:fill="auto"/>
            <w:noWrap/>
            <w:vAlign w:val="center"/>
            <w:hideMark/>
          </w:tcPr>
          <w:p w14:paraId="3C4D34A3"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16956BB0"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258719DA"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Interní objednávky přijaté a vydané</w:t>
            </w:r>
          </w:p>
        </w:tc>
        <w:tc>
          <w:tcPr>
            <w:tcW w:w="2346" w:type="dxa"/>
            <w:tcBorders>
              <w:top w:val="nil"/>
              <w:left w:val="nil"/>
              <w:bottom w:val="single" w:sz="4" w:space="0" w:color="auto"/>
              <w:right w:val="single" w:sz="4" w:space="0" w:color="auto"/>
            </w:tcBorders>
            <w:shd w:val="clear" w:color="auto" w:fill="auto"/>
            <w:noWrap/>
            <w:vAlign w:val="center"/>
            <w:hideMark/>
          </w:tcPr>
          <w:p w14:paraId="4AF7917E"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1D72C722"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7D50FB67"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Poptávky vydané</w:t>
            </w:r>
          </w:p>
        </w:tc>
        <w:tc>
          <w:tcPr>
            <w:tcW w:w="2346" w:type="dxa"/>
            <w:tcBorders>
              <w:top w:val="nil"/>
              <w:left w:val="nil"/>
              <w:bottom w:val="single" w:sz="4" w:space="0" w:color="auto"/>
              <w:right w:val="single" w:sz="4" w:space="0" w:color="auto"/>
            </w:tcBorders>
            <w:shd w:val="clear" w:color="auto" w:fill="auto"/>
            <w:noWrap/>
            <w:vAlign w:val="center"/>
            <w:hideMark/>
          </w:tcPr>
          <w:p w14:paraId="26C98EAA"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77E63650"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574E1FBE"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Nabídky přijaté</w:t>
            </w:r>
          </w:p>
        </w:tc>
        <w:tc>
          <w:tcPr>
            <w:tcW w:w="2346" w:type="dxa"/>
            <w:tcBorders>
              <w:top w:val="nil"/>
              <w:left w:val="nil"/>
              <w:bottom w:val="single" w:sz="4" w:space="0" w:color="auto"/>
              <w:right w:val="single" w:sz="4" w:space="0" w:color="auto"/>
            </w:tcBorders>
            <w:shd w:val="clear" w:color="auto" w:fill="auto"/>
            <w:noWrap/>
            <w:vAlign w:val="center"/>
            <w:hideMark/>
          </w:tcPr>
          <w:p w14:paraId="6B24A54C"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090EC103"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55BE95DE"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Objednávky vydané</w:t>
            </w:r>
          </w:p>
        </w:tc>
        <w:tc>
          <w:tcPr>
            <w:tcW w:w="2346" w:type="dxa"/>
            <w:tcBorders>
              <w:top w:val="nil"/>
              <w:left w:val="nil"/>
              <w:bottom w:val="single" w:sz="4" w:space="0" w:color="auto"/>
              <w:right w:val="single" w:sz="4" w:space="0" w:color="auto"/>
            </w:tcBorders>
            <w:shd w:val="clear" w:color="auto" w:fill="auto"/>
            <w:noWrap/>
            <w:vAlign w:val="center"/>
            <w:hideMark/>
          </w:tcPr>
          <w:p w14:paraId="0B885AC4"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2EEDA910"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160F3F39"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Automatická tvorba objednávek vydaných</w:t>
            </w:r>
          </w:p>
        </w:tc>
        <w:tc>
          <w:tcPr>
            <w:tcW w:w="2346" w:type="dxa"/>
            <w:tcBorders>
              <w:top w:val="nil"/>
              <w:left w:val="nil"/>
              <w:bottom w:val="single" w:sz="4" w:space="0" w:color="auto"/>
              <w:right w:val="single" w:sz="4" w:space="0" w:color="auto"/>
            </w:tcBorders>
            <w:shd w:val="clear" w:color="auto" w:fill="auto"/>
            <w:noWrap/>
            <w:vAlign w:val="center"/>
            <w:hideMark/>
          </w:tcPr>
          <w:p w14:paraId="61F92AD9"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557ED5BE"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6E7BA9AB"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Rezervace a blokace zboží</w:t>
            </w:r>
          </w:p>
        </w:tc>
        <w:tc>
          <w:tcPr>
            <w:tcW w:w="2346" w:type="dxa"/>
            <w:tcBorders>
              <w:top w:val="nil"/>
              <w:left w:val="nil"/>
              <w:bottom w:val="single" w:sz="4" w:space="0" w:color="auto"/>
              <w:right w:val="single" w:sz="4" w:space="0" w:color="auto"/>
            </w:tcBorders>
            <w:shd w:val="clear" w:color="auto" w:fill="auto"/>
            <w:noWrap/>
            <w:vAlign w:val="center"/>
            <w:hideMark/>
          </w:tcPr>
          <w:p w14:paraId="192903AD"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394FDA9F"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7DDAC850"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Reklamace a záruky</w:t>
            </w:r>
          </w:p>
        </w:tc>
        <w:tc>
          <w:tcPr>
            <w:tcW w:w="2346" w:type="dxa"/>
            <w:tcBorders>
              <w:top w:val="nil"/>
              <w:left w:val="nil"/>
              <w:bottom w:val="single" w:sz="4" w:space="0" w:color="auto"/>
              <w:right w:val="single" w:sz="4" w:space="0" w:color="auto"/>
            </w:tcBorders>
            <w:shd w:val="clear" w:color="auto" w:fill="auto"/>
            <w:noWrap/>
            <w:vAlign w:val="center"/>
            <w:hideMark/>
          </w:tcPr>
          <w:p w14:paraId="4D43B3A7"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127A6E44"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4782CE24"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CRM a marketing</w:t>
            </w:r>
          </w:p>
        </w:tc>
        <w:tc>
          <w:tcPr>
            <w:tcW w:w="2346" w:type="dxa"/>
            <w:tcBorders>
              <w:top w:val="nil"/>
              <w:left w:val="nil"/>
              <w:bottom w:val="single" w:sz="4" w:space="0" w:color="auto"/>
              <w:right w:val="single" w:sz="4" w:space="0" w:color="auto"/>
            </w:tcBorders>
            <w:shd w:val="clear" w:color="000000" w:fill="D9D9D9"/>
            <w:vAlign w:val="center"/>
            <w:hideMark/>
          </w:tcPr>
          <w:p w14:paraId="002B26C1"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 </w:t>
            </w:r>
          </w:p>
        </w:tc>
      </w:tr>
      <w:tr w:rsidR="00253160" w:rsidRPr="00253160" w14:paraId="5F7A58AB"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7DE4EA5D"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Obchodní partneři</w:t>
            </w:r>
          </w:p>
        </w:tc>
        <w:tc>
          <w:tcPr>
            <w:tcW w:w="2346" w:type="dxa"/>
            <w:tcBorders>
              <w:top w:val="nil"/>
              <w:left w:val="nil"/>
              <w:bottom w:val="single" w:sz="4" w:space="0" w:color="auto"/>
              <w:right w:val="single" w:sz="4" w:space="0" w:color="auto"/>
            </w:tcBorders>
            <w:shd w:val="clear" w:color="auto" w:fill="auto"/>
            <w:noWrap/>
            <w:vAlign w:val="center"/>
            <w:hideMark/>
          </w:tcPr>
          <w:p w14:paraId="51FFDAD1"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6518E2B7"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73A882AB"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Obchodní případy</w:t>
            </w:r>
          </w:p>
        </w:tc>
        <w:tc>
          <w:tcPr>
            <w:tcW w:w="2346" w:type="dxa"/>
            <w:tcBorders>
              <w:top w:val="nil"/>
              <w:left w:val="nil"/>
              <w:bottom w:val="single" w:sz="4" w:space="0" w:color="auto"/>
              <w:right w:val="single" w:sz="4" w:space="0" w:color="auto"/>
            </w:tcBorders>
            <w:shd w:val="clear" w:color="auto" w:fill="auto"/>
            <w:noWrap/>
            <w:vAlign w:val="center"/>
            <w:hideMark/>
          </w:tcPr>
          <w:p w14:paraId="22A9BF34"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2392B617"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06BE627F"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Platební morálka odběratelů</w:t>
            </w:r>
          </w:p>
        </w:tc>
        <w:tc>
          <w:tcPr>
            <w:tcW w:w="2346" w:type="dxa"/>
            <w:tcBorders>
              <w:top w:val="nil"/>
              <w:left w:val="nil"/>
              <w:bottom w:val="single" w:sz="4" w:space="0" w:color="auto"/>
              <w:right w:val="single" w:sz="4" w:space="0" w:color="auto"/>
            </w:tcBorders>
            <w:shd w:val="clear" w:color="auto" w:fill="auto"/>
            <w:noWrap/>
            <w:vAlign w:val="center"/>
            <w:hideMark/>
          </w:tcPr>
          <w:p w14:paraId="50D557B6"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67A8ED34"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4E604315"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Klasifikace obchodních partnerů</w:t>
            </w:r>
          </w:p>
        </w:tc>
        <w:tc>
          <w:tcPr>
            <w:tcW w:w="2346" w:type="dxa"/>
            <w:tcBorders>
              <w:top w:val="nil"/>
              <w:left w:val="nil"/>
              <w:bottom w:val="single" w:sz="4" w:space="0" w:color="auto"/>
              <w:right w:val="single" w:sz="4" w:space="0" w:color="auto"/>
            </w:tcBorders>
            <w:shd w:val="clear" w:color="auto" w:fill="auto"/>
            <w:noWrap/>
            <w:vAlign w:val="center"/>
            <w:hideMark/>
          </w:tcPr>
          <w:p w14:paraId="5DFA5558"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7A129021"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56A0D4BB"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Sklady</w:t>
            </w:r>
          </w:p>
        </w:tc>
        <w:tc>
          <w:tcPr>
            <w:tcW w:w="2346" w:type="dxa"/>
            <w:tcBorders>
              <w:top w:val="nil"/>
              <w:left w:val="nil"/>
              <w:bottom w:val="single" w:sz="4" w:space="0" w:color="auto"/>
              <w:right w:val="single" w:sz="4" w:space="0" w:color="auto"/>
            </w:tcBorders>
            <w:shd w:val="clear" w:color="000000" w:fill="D9D9D9"/>
            <w:vAlign w:val="center"/>
            <w:hideMark/>
          </w:tcPr>
          <w:p w14:paraId="730DF8E6"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 </w:t>
            </w:r>
          </w:p>
        </w:tc>
      </w:tr>
      <w:tr w:rsidR="00253160" w:rsidRPr="00253160" w14:paraId="5E400B46"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35303681"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Sklady</w:t>
            </w:r>
          </w:p>
        </w:tc>
        <w:tc>
          <w:tcPr>
            <w:tcW w:w="2346" w:type="dxa"/>
            <w:tcBorders>
              <w:top w:val="nil"/>
              <w:left w:val="nil"/>
              <w:bottom w:val="single" w:sz="4" w:space="0" w:color="auto"/>
              <w:right w:val="single" w:sz="4" w:space="0" w:color="auto"/>
            </w:tcBorders>
            <w:shd w:val="clear" w:color="auto" w:fill="auto"/>
            <w:noWrap/>
            <w:vAlign w:val="center"/>
            <w:hideMark/>
          </w:tcPr>
          <w:p w14:paraId="15A7B7BA"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62434A55"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59FD58D1"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WMS (</w:t>
            </w:r>
            <w:proofErr w:type="spellStart"/>
            <w:r w:rsidRPr="00253160">
              <w:rPr>
                <w:rFonts w:asciiTheme="minorHAnsi" w:hAnsiTheme="minorHAnsi" w:cstheme="minorHAnsi"/>
              </w:rPr>
              <w:t>warehouse</w:t>
            </w:r>
            <w:proofErr w:type="spellEnd"/>
            <w:r w:rsidRPr="00253160">
              <w:rPr>
                <w:rFonts w:asciiTheme="minorHAnsi" w:hAnsiTheme="minorHAnsi" w:cstheme="minorHAnsi"/>
              </w:rPr>
              <w:t xml:space="preserve"> management </w:t>
            </w:r>
            <w:proofErr w:type="spellStart"/>
            <w:r w:rsidRPr="00253160">
              <w:rPr>
                <w:rFonts w:asciiTheme="minorHAnsi" w:hAnsiTheme="minorHAnsi" w:cstheme="minorHAnsi"/>
              </w:rPr>
              <w:t>system</w:t>
            </w:r>
            <w:proofErr w:type="spellEnd"/>
            <w:r w:rsidRPr="00253160">
              <w:rPr>
                <w:rFonts w:asciiTheme="minorHAnsi" w:hAnsiTheme="minorHAnsi" w:cstheme="minorHAnsi"/>
              </w:rPr>
              <w:t>) - správa</w:t>
            </w:r>
          </w:p>
        </w:tc>
        <w:tc>
          <w:tcPr>
            <w:tcW w:w="2346" w:type="dxa"/>
            <w:tcBorders>
              <w:top w:val="nil"/>
              <w:left w:val="nil"/>
              <w:bottom w:val="single" w:sz="4" w:space="0" w:color="auto"/>
              <w:right w:val="single" w:sz="4" w:space="0" w:color="auto"/>
            </w:tcBorders>
            <w:shd w:val="clear" w:color="auto" w:fill="auto"/>
            <w:noWrap/>
            <w:vAlign w:val="center"/>
            <w:hideMark/>
          </w:tcPr>
          <w:p w14:paraId="67452257"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7DBA61B3"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4A8779D7" w14:textId="77777777" w:rsidR="00253160" w:rsidRPr="00253160" w:rsidRDefault="00253160" w:rsidP="00DB20D3">
            <w:pPr>
              <w:rPr>
                <w:rFonts w:asciiTheme="minorHAnsi" w:hAnsiTheme="minorHAnsi" w:cstheme="minorHAnsi"/>
              </w:rPr>
            </w:pPr>
            <w:proofErr w:type="gramStart"/>
            <w:r w:rsidRPr="00253160">
              <w:rPr>
                <w:rFonts w:asciiTheme="minorHAnsi" w:hAnsiTheme="minorHAnsi" w:cstheme="minorHAnsi"/>
              </w:rPr>
              <w:t>WMS - mobilní</w:t>
            </w:r>
            <w:proofErr w:type="gramEnd"/>
            <w:r w:rsidRPr="00253160">
              <w:rPr>
                <w:rFonts w:asciiTheme="minorHAnsi" w:hAnsiTheme="minorHAnsi" w:cstheme="minorHAnsi"/>
              </w:rPr>
              <w:t xml:space="preserve"> skladový terminál</w:t>
            </w:r>
          </w:p>
        </w:tc>
        <w:tc>
          <w:tcPr>
            <w:tcW w:w="2346" w:type="dxa"/>
            <w:tcBorders>
              <w:top w:val="nil"/>
              <w:left w:val="nil"/>
              <w:bottom w:val="single" w:sz="4" w:space="0" w:color="auto"/>
              <w:right w:val="single" w:sz="4" w:space="0" w:color="auto"/>
            </w:tcBorders>
            <w:shd w:val="clear" w:color="auto" w:fill="auto"/>
            <w:noWrap/>
            <w:vAlign w:val="center"/>
            <w:hideMark/>
          </w:tcPr>
          <w:p w14:paraId="4A5A1A93"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5C7EA2E4"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72430A3C" w14:textId="77777777" w:rsidR="00253160" w:rsidRPr="00253160" w:rsidRDefault="00253160" w:rsidP="00DB20D3">
            <w:pPr>
              <w:rPr>
                <w:rFonts w:asciiTheme="minorHAnsi" w:hAnsiTheme="minorHAnsi" w:cstheme="minorHAnsi"/>
              </w:rPr>
            </w:pPr>
            <w:proofErr w:type="gramStart"/>
            <w:r w:rsidRPr="00253160">
              <w:rPr>
                <w:rFonts w:asciiTheme="minorHAnsi" w:hAnsiTheme="minorHAnsi" w:cstheme="minorHAnsi"/>
              </w:rPr>
              <w:t>WMS - rozšířená</w:t>
            </w:r>
            <w:proofErr w:type="gramEnd"/>
            <w:r w:rsidRPr="00253160">
              <w:rPr>
                <w:rFonts w:asciiTheme="minorHAnsi" w:hAnsiTheme="minorHAnsi" w:cstheme="minorHAnsi"/>
              </w:rPr>
              <w:t xml:space="preserve"> správa</w:t>
            </w:r>
          </w:p>
        </w:tc>
        <w:tc>
          <w:tcPr>
            <w:tcW w:w="2346" w:type="dxa"/>
            <w:tcBorders>
              <w:top w:val="nil"/>
              <w:left w:val="nil"/>
              <w:bottom w:val="single" w:sz="4" w:space="0" w:color="auto"/>
              <w:right w:val="single" w:sz="4" w:space="0" w:color="auto"/>
            </w:tcBorders>
            <w:shd w:val="clear" w:color="auto" w:fill="auto"/>
            <w:noWrap/>
            <w:vAlign w:val="center"/>
            <w:hideMark/>
          </w:tcPr>
          <w:p w14:paraId="10EC8388"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526F8EAF"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013BDE4C"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Projekty</w:t>
            </w:r>
          </w:p>
        </w:tc>
        <w:tc>
          <w:tcPr>
            <w:tcW w:w="2346" w:type="dxa"/>
            <w:tcBorders>
              <w:top w:val="nil"/>
              <w:left w:val="nil"/>
              <w:bottom w:val="single" w:sz="4" w:space="0" w:color="auto"/>
              <w:right w:val="single" w:sz="4" w:space="0" w:color="auto"/>
            </w:tcBorders>
            <w:shd w:val="clear" w:color="000000" w:fill="D9D9D9"/>
            <w:vAlign w:val="center"/>
            <w:hideMark/>
          </w:tcPr>
          <w:p w14:paraId="70CBB870"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 </w:t>
            </w:r>
          </w:p>
        </w:tc>
      </w:tr>
      <w:tr w:rsidR="00253160" w:rsidRPr="00253160" w14:paraId="28E511F2"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1CC1A778"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Projekty</w:t>
            </w:r>
          </w:p>
        </w:tc>
        <w:tc>
          <w:tcPr>
            <w:tcW w:w="2346" w:type="dxa"/>
            <w:tcBorders>
              <w:top w:val="nil"/>
              <w:left w:val="nil"/>
              <w:bottom w:val="single" w:sz="4" w:space="0" w:color="auto"/>
              <w:right w:val="single" w:sz="4" w:space="0" w:color="auto"/>
            </w:tcBorders>
            <w:shd w:val="clear" w:color="auto" w:fill="auto"/>
            <w:noWrap/>
            <w:vAlign w:val="center"/>
            <w:hideMark/>
          </w:tcPr>
          <w:p w14:paraId="4C425C8B"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6AB8D8A5"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76EE3565"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Kapacity zdrojů</w:t>
            </w:r>
          </w:p>
        </w:tc>
        <w:tc>
          <w:tcPr>
            <w:tcW w:w="2346" w:type="dxa"/>
            <w:tcBorders>
              <w:top w:val="nil"/>
              <w:left w:val="nil"/>
              <w:bottom w:val="single" w:sz="4" w:space="0" w:color="auto"/>
              <w:right w:val="single" w:sz="4" w:space="0" w:color="auto"/>
            </w:tcBorders>
            <w:shd w:val="clear" w:color="auto" w:fill="auto"/>
            <w:noWrap/>
            <w:vAlign w:val="center"/>
            <w:hideMark/>
          </w:tcPr>
          <w:p w14:paraId="2B8364A5"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307EB98D"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505C0F74"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Personalistika</w:t>
            </w:r>
          </w:p>
        </w:tc>
        <w:tc>
          <w:tcPr>
            <w:tcW w:w="2346" w:type="dxa"/>
            <w:tcBorders>
              <w:top w:val="nil"/>
              <w:left w:val="nil"/>
              <w:bottom w:val="single" w:sz="4" w:space="0" w:color="auto"/>
              <w:right w:val="single" w:sz="4" w:space="0" w:color="auto"/>
            </w:tcBorders>
            <w:shd w:val="clear" w:color="000000" w:fill="D9D9D9"/>
            <w:vAlign w:val="center"/>
            <w:hideMark/>
          </w:tcPr>
          <w:p w14:paraId="76C9A2FD"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 </w:t>
            </w:r>
          </w:p>
        </w:tc>
      </w:tr>
      <w:tr w:rsidR="00253160" w:rsidRPr="00253160" w14:paraId="5D495F5B"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08A11098"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Osoby</w:t>
            </w:r>
          </w:p>
        </w:tc>
        <w:tc>
          <w:tcPr>
            <w:tcW w:w="2346" w:type="dxa"/>
            <w:tcBorders>
              <w:top w:val="nil"/>
              <w:left w:val="nil"/>
              <w:bottom w:val="single" w:sz="4" w:space="0" w:color="auto"/>
              <w:right w:val="single" w:sz="4" w:space="0" w:color="auto"/>
            </w:tcBorders>
            <w:shd w:val="clear" w:color="auto" w:fill="auto"/>
            <w:noWrap/>
            <w:vAlign w:val="center"/>
            <w:hideMark/>
          </w:tcPr>
          <w:p w14:paraId="26065DCE"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2CFB6F1D"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62DC16C0"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Organizační a řídicí struktura</w:t>
            </w:r>
          </w:p>
        </w:tc>
        <w:tc>
          <w:tcPr>
            <w:tcW w:w="2346" w:type="dxa"/>
            <w:tcBorders>
              <w:top w:val="nil"/>
              <w:left w:val="nil"/>
              <w:bottom w:val="single" w:sz="4" w:space="0" w:color="auto"/>
              <w:right w:val="single" w:sz="4" w:space="0" w:color="auto"/>
            </w:tcBorders>
            <w:shd w:val="clear" w:color="auto" w:fill="auto"/>
            <w:noWrap/>
            <w:vAlign w:val="center"/>
            <w:hideMark/>
          </w:tcPr>
          <w:p w14:paraId="3061A4C9"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091E7B67"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44E278F0"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Kvalifikační předpoklady osob</w:t>
            </w:r>
          </w:p>
        </w:tc>
        <w:tc>
          <w:tcPr>
            <w:tcW w:w="2346" w:type="dxa"/>
            <w:tcBorders>
              <w:top w:val="nil"/>
              <w:left w:val="nil"/>
              <w:bottom w:val="single" w:sz="4" w:space="0" w:color="auto"/>
              <w:right w:val="single" w:sz="4" w:space="0" w:color="auto"/>
            </w:tcBorders>
            <w:shd w:val="clear" w:color="auto" w:fill="auto"/>
            <w:noWrap/>
            <w:vAlign w:val="center"/>
            <w:hideMark/>
          </w:tcPr>
          <w:p w14:paraId="3F465B04"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11F48C7D"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7170D4D0"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Personální plánování</w:t>
            </w:r>
          </w:p>
        </w:tc>
        <w:tc>
          <w:tcPr>
            <w:tcW w:w="2346" w:type="dxa"/>
            <w:tcBorders>
              <w:top w:val="nil"/>
              <w:left w:val="nil"/>
              <w:bottom w:val="single" w:sz="4" w:space="0" w:color="auto"/>
              <w:right w:val="single" w:sz="4" w:space="0" w:color="auto"/>
            </w:tcBorders>
            <w:shd w:val="clear" w:color="auto" w:fill="auto"/>
            <w:noWrap/>
            <w:vAlign w:val="center"/>
            <w:hideMark/>
          </w:tcPr>
          <w:p w14:paraId="10A12AD3"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1678F3A4"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6DBE54D9"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Ochranné a pracovní pomůcky</w:t>
            </w:r>
          </w:p>
        </w:tc>
        <w:tc>
          <w:tcPr>
            <w:tcW w:w="2346" w:type="dxa"/>
            <w:tcBorders>
              <w:top w:val="nil"/>
              <w:left w:val="nil"/>
              <w:bottom w:val="single" w:sz="4" w:space="0" w:color="auto"/>
              <w:right w:val="single" w:sz="4" w:space="0" w:color="auto"/>
            </w:tcBorders>
            <w:shd w:val="clear" w:color="auto" w:fill="auto"/>
            <w:noWrap/>
            <w:vAlign w:val="center"/>
            <w:hideMark/>
          </w:tcPr>
          <w:p w14:paraId="39CA06F0"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5F3D0FEA"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392794E0"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Vzdělávání zaměstnanců</w:t>
            </w:r>
          </w:p>
        </w:tc>
        <w:tc>
          <w:tcPr>
            <w:tcW w:w="2346" w:type="dxa"/>
            <w:tcBorders>
              <w:top w:val="nil"/>
              <w:left w:val="nil"/>
              <w:bottom w:val="single" w:sz="4" w:space="0" w:color="auto"/>
              <w:right w:val="single" w:sz="4" w:space="0" w:color="auto"/>
            </w:tcBorders>
            <w:shd w:val="clear" w:color="auto" w:fill="auto"/>
            <w:noWrap/>
            <w:vAlign w:val="center"/>
            <w:hideMark/>
          </w:tcPr>
          <w:p w14:paraId="3E8714FD"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2B2A8874"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44987453"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Docházka</w:t>
            </w:r>
          </w:p>
        </w:tc>
        <w:tc>
          <w:tcPr>
            <w:tcW w:w="2346" w:type="dxa"/>
            <w:tcBorders>
              <w:top w:val="nil"/>
              <w:left w:val="nil"/>
              <w:bottom w:val="single" w:sz="4" w:space="0" w:color="auto"/>
              <w:right w:val="single" w:sz="4" w:space="0" w:color="auto"/>
            </w:tcBorders>
            <w:shd w:val="clear" w:color="000000" w:fill="D9D9D9"/>
            <w:vAlign w:val="center"/>
            <w:hideMark/>
          </w:tcPr>
          <w:p w14:paraId="27B378B5"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 </w:t>
            </w:r>
          </w:p>
        </w:tc>
      </w:tr>
      <w:tr w:rsidR="00253160" w:rsidRPr="00253160" w14:paraId="7DAA9AD4"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19C195AC"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Docházka</w:t>
            </w:r>
          </w:p>
        </w:tc>
        <w:tc>
          <w:tcPr>
            <w:tcW w:w="2346" w:type="dxa"/>
            <w:tcBorders>
              <w:top w:val="nil"/>
              <w:left w:val="nil"/>
              <w:bottom w:val="single" w:sz="4" w:space="0" w:color="auto"/>
              <w:right w:val="single" w:sz="4" w:space="0" w:color="auto"/>
            </w:tcBorders>
            <w:shd w:val="clear" w:color="auto" w:fill="auto"/>
            <w:noWrap/>
            <w:vAlign w:val="center"/>
            <w:hideMark/>
          </w:tcPr>
          <w:p w14:paraId="32979E8F"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155E0D1F"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1502B0C7"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Mzdy</w:t>
            </w:r>
          </w:p>
        </w:tc>
        <w:tc>
          <w:tcPr>
            <w:tcW w:w="2346" w:type="dxa"/>
            <w:tcBorders>
              <w:top w:val="nil"/>
              <w:left w:val="nil"/>
              <w:bottom w:val="single" w:sz="4" w:space="0" w:color="auto"/>
              <w:right w:val="single" w:sz="4" w:space="0" w:color="auto"/>
            </w:tcBorders>
            <w:shd w:val="clear" w:color="000000" w:fill="D9D9D9"/>
            <w:vAlign w:val="center"/>
            <w:hideMark/>
          </w:tcPr>
          <w:p w14:paraId="23447C37"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 </w:t>
            </w:r>
          </w:p>
        </w:tc>
      </w:tr>
      <w:tr w:rsidR="00253160" w:rsidRPr="00253160" w14:paraId="43C31143"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542A0825"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Mzdy</w:t>
            </w:r>
          </w:p>
        </w:tc>
        <w:tc>
          <w:tcPr>
            <w:tcW w:w="2346" w:type="dxa"/>
            <w:tcBorders>
              <w:top w:val="nil"/>
              <w:left w:val="nil"/>
              <w:bottom w:val="single" w:sz="4" w:space="0" w:color="auto"/>
              <w:right w:val="single" w:sz="4" w:space="0" w:color="auto"/>
            </w:tcBorders>
            <w:shd w:val="clear" w:color="auto" w:fill="auto"/>
            <w:noWrap/>
            <w:vAlign w:val="center"/>
            <w:hideMark/>
          </w:tcPr>
          <w:p w14:paraId="6B8761E2"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73F022D7"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2D7A226A"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Účtování mezd</w:t>
            </w:r>
          </w:p>
        </w:tc>
        <w:tc>
          <w:tcPr>
            <w:tcW w:w="2346" w:type="dxa"/>
            <w:tcBorders>
              <w:top w:val="nil"/>
              <w:left w:val="nil"/>
              <w:bottom w:val="single" w:sz="4" w:space="0" w:color="auto"/>
              <w:right w:val="single" w:sz="4" w:space="0" w:color="auto"/>
            </w:tcBorders>
            <w:shd w:val="clear" w:color="auto" w:fill="auto"/>
            <w:noWrap/>
            <w:vAlign w:val="center"/>
            <w:hideMark/>
          </w:tcPr>
          <w:p w14:paraId="418705A3"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032580D1"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5E759022"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Vyplácení zálohy ze mzdy</w:t>
            </w:r>
          </w:p>
        </w:tc>
        <w:tc>
          <w:tcPr>
            <w:tcW w:w="2346" w:type="dxa"/>
            <w:tcBorders>
              <w:top w:val="nil"/>
              <w:left w:val="nil"/>
              <w:bottom w:val="single" w:sz="4" w:space="0" w:color="auto"/>
              <w:right w:val="single" w:sz="4" w:space="0" w:color="auto"/>
            </w:tcBorders>
            <w:shd w:val="clear" w:color="auto" w:fill="auto"/>
            <w:noWrap/>
            <w:vAlign w:val="center"/>
            <w:hideMark/>
          </w:tcPr>
          <w:p w14:paraId="5F275645"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02049D9A"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50CB8D0B"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Export výplatních lístků mailem</w:t>
            </w:r>
          </w:p>
        </w:tc>
        <w:tc>
          <w:tcPr>
            <w:tcW w:w="2346" w:type="dxa"/>
            <w:tcBorders>
              <w:top w:val="nil"/>
              <w:left w:val="nil"/>
              <w:bottom w:val="single" w:sz="4" w:space="0" w:color="auto"/>
              <w:right w:val="single" w:sz="4" w:space="0" w:color="auto"/>
            </w:tcBorders>
            <w:shd w:val="clear" w:color="auto" w:fill="auto"/>
            <w:noWrap/>
            <w:vAlign w:val="center"/>
            <w:hideMark/>
          </w:tcPr>
          <w:p w14:paraId="2BEEC4E7"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4003070F"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061EBB98"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Komunikace s ISPV a ISP</w:t>
            </w:r>
          </w:p>
        </w:tc>
        <w:tc>
          <w:tcPr>
            <w:tcW w:w="2346" w:type="dxa"/>
            <w:tcBorders>
              <w:top w:val="nil"/>
              <w:left w:val="nil"/>
              <w:bottom w:val="single" w:sz="4" w:space="0" w:color="auto"/>
              <w:right w:val="single" w:sz="4" w:space="0" w:color="auto"/>
            </w:tcBorders>
            <w:shd w:val="clear" w:color="auto" w:fill="auto"/>
            <w:noWrap/>
            <w:vAlign w:val="center"/>
            <w:hideMark/>
          </w:tcPr>
          <w:p w14:paraId="640F74DC"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1A0DCD84"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4F32B1A0"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Mzdové statistiky</w:t>
            </w:r>
          </w:p>
        </w:tc>
        <w:tc>
          <w:tcPr>
            <w:tcW w:w="2346" w:type="dxa"/>
            <w:tcBorders>
              <w:top w:val="nil"/>
              <w:left w:val="nil"/>
              <w:bottom w:val="single" w:sz="4" w:space="0" w:color="auto"/>
              <w:right w:val="single" w:sz="4" w:space="0" w:color="auto"/>
            </w:tcBorders>
            <w:shd w:val="clear" w:color="auto" w:fill="auto"/>
            <w:noWrap/>
            <w:vAlign w:val="center"/>
            <w:hideMark/>
          </w:tcPr>
          <w:p w14:paraId="66D52588"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2B4AEADC"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1E920524"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TPV a kalkulace</w:t>
            </w:r>
          </w:p>
        </w:tc>
        <w:tc>
          <w:tcPr>
            <w:tcW w:w="2346" w:type="dxa"/>
            <w:tcBorders>
              <w:top w:val="nil"/>
              <w:left w:val="nil"/>
              <w:bottom w:val="single" w:sz="4" w:space="0" w:color="auto"/>
              <w:right w:val="single" w:sz="4" w:space="0" w:color="auto"/>
            </w:tcBorders>
            <w:shd w:val="clear" w:color="000000" w:fill="D9D9D9"/>
            <w:vAlign w:val="center"/>
            <w:hideMark/>
          </w:tcPr>
          <w:p w14:paraId="62DBF4CB"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 </w:t>
            </w:r>
          </w:p>
        </w:tc>
      </w:tr>
      <w:tr w:rsidR="00253160" w:rsidRPr="00253160" w14:paraId="7BD44F20"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7420CEF6"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Popis výrobku, kusovníky</w:t>
            </w:r>
          </w:p>
        </w:tc>
        <w:tc>
          <w:tcPr>
            <w:tcW w:w="2346" w:type="dxa"/>
            <w:tcBorders>
              <w:top w:val="nil"/>
              <w:left w:val="nil"/>
              <w:bottom w:val="single" w:sz="4" w:space="0" w:color="auto"/>
              <w:right w:val="single" w:sz="4" w:space="0" w:color="auto"/>
            </w:tcBorders>
            <w:shd w:val="clear" w:color="auto" w:fill="auto"/>
            <w:noWrap/>
            <w:vAlign w:val="center"/>
            <w:hideMark/>
          </w:tcPr>
          <w:p w14:paraId="29B0B9CA"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59DADAAA"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1AEC692D"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Technologické postupy</w:t>
            </w:r>
          </w:p>
        </w:tc>
        <w:tc>
          <w:tcPr>
            <w:tcW w:w="2346" w:type="dxa"/>
            <w:tcBorders>
              <w:top w:val="nil"/>
              <w:left w:val="nil"/>
              <w:bottom w:val="single" w:sz="4" w:space="0" w:color="auto"/>
              <w:right w:val="single" w:sz="4" w:space="0" w:color="auto"/>
            </w:tcBorders>
            <w:shd w:val="clear" w:color="auto" w:fill="auto"/>
            <w:noWrap/>
            <w:vAlign w:val="center"/>
            <w:hideMark/>
          </w:tcPr>
          <w:p w14:paraId="7A8BA236"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2DE609D4"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3C039F13"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lastRenderedPageBreak/>
              <w:t>Kalkulace výroby</w:t>
            </w:r>
          </w:p>
        </w:tc>
        <w:tc>
          <w:tcPr>
            <w:tcW w:w="2346" w:type="dxa"/>
            <w:tcBorders>
              <w:top w:val="nil"/>
              <w:left w:val="nil"/>
              <w:bottom w:val="single" w:sz="4" w:space="0" w:color="auto"/>
              <w:right w:val="single" w:sz="4" w:space="0" w:color="auto"/>
            </w:tcBorders>
            <w:shd w:val="clear" w:color="auto" w:fill="auto"/>
            <w:noWrap/>
            <w:vAlign w:val="center"/>
            <w:hideMark/>
          </w:tcPr>
          <w:p w14:paraId="71FA6448"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3FD045BB"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6D13E49A"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Plánování výroby a APS</w:t>
            </w:r>
          </w:p>
        </w:tc>
        <w:tc>
          <w:tcPr>
            <w:tcW w:w="2346" w:type="dxa"/>
            <w:tcBorders>
              <w:top w:val="nil"/>
              <w:left w:val="nil"/>
              <w:bottom w:val="single" w:sz="4" w:space="0" w:color="auto"/>
              <w:right w:val="single" w:sz="4" w:space="0" w:color="auto"/>
            </w:tcBorders>
            <w:shd w:val="clear" w:color="000000" w:fill="D9D9D9"/>
            <w:vAlign w:val="center"/>
            <w:hideMark/>
          </w:tcPr>
          <w:p w14:paraId="2F35D8F0"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 </w:t>
            </w:r>
          </w:p>
        </w:tc>
      </w:tr>
      <w:tr w:rsidR="00253160" w:rsidRPr="00253160" w14:paraId="41F357D1"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340FE8E8"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Materiálové plánování</w:t>
            </w:r>
          </w:p>
        </w:tc>
        <w:tc>
          <w:tcPr>
            <w:tcW w:w="2346" w:type="dxa"/>
            <w:tcBorders>
              <w:top w:val="nil"/>
              <w:left w:val="nil"/>
              <w:bottom w:val="single" w:sz="4" w:space="0" w:color="auto"/>
              <w:right w:val="single" w:sz="4" w:space="0" w:color="auto"/>
            </w:tcBorders>
            <w:shd w:val="clear" w:color="auto" w:fill="auto"/>
            <w:noWrap/>
            <w:vAlign w:val="center"/>
            <w:hideMark/>
          </w:tcPr>
          <w:p w14:paraId="6166DB2E"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7F91D321"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2F7CBA2E"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Základní APS</w:t>
            </w:r>
          </w:p>
        </w:tc>
        <w:tc>
          <w:tcPr>
            <w:tcW w:w="2346" w:type="dxa"/>
            <w:tcBorders>
              <w:top w:val="nil"/>
              <w:left w:val="nil"/>
              <w:bottom w:val="single" w:sz="4" w:space="0" w:color="auto"/>
              <w:right w:val="single" w:sz="4" w:space="0" w:color="auto"/>
            </w:tcBorders>
            <w:shd w:val="clear" w:color="auto" w:fill="auto"/>
            <w:noWrap/>
            <w:vAlign w:val="center"/>
            <w:hideMark/>
          </w:tcPr>
          <w:p w14:paraId="5EFF349A"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4FF4002D"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185D9B5E"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Řízení výroby</w:t>
            </w:r>
          </w:p>
        </w:tc>
        <w:tc>
          <w:tcPr>
            <w:tcW w:w="2346" w:type="dxa"/>
            <w:tcBorders>
              <w:top w:val="nil"/>
              <w:left w:val="nil"/>
              <w:bottom w:val="single" w:sz="4" w:space="0" w:color="auto"/>
              <w:right w:val="single" w:sz="4" w:space="0" w:color="auto"/>
            </w:tcBorders>
            <w:shd w:val="clear" w:color="000000" w:fill="D9D9D9"/>
            <w:vAlign w:val="center"/>
            <w:hideMark/>
          </w:tcPr>
          <w:p w14:paraId="5A1E1AB9"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 </w:t>
            </w:r>
          </w:p>
        </w:tc>
      </w:tr>
      <w:tr w:rsidR="00253160" w:rsidRPr="00253160" w14:paraId="6C6657A7"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5EB79770"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Řízení a sledování výroby</w:t>
            </w:r>
          </w:p>
        </w:tc>
        <w:tc>
          <w:tcPr>
            <w:tcW w:w="2346" w:type="dxa"/>
            <w:tcBorders>
              <w:top w:val="nil"/>
              <w:left w:val="nil"/>
              <w:bottom w:val="single" w:sz="4" w:space="0" w:color="auto"/>
              <w:right w:val="single" w:sz="4" w:space="0" w:color="auto"/>
            </w:tcBorders>
            <w:shd w:val="clear" w:color="auto" w:fill="auto"/>
            <w:noWrap/>
            <w:vAlign w:val="center"/>
            <w:hideMark/>
          </w:tcPr>
          <w:p w14:paraId="44397C67"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2DBE3C1F"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2D3D9283"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Výrobní zakázky</w:t>
            </w:r>
          </w:p>
        </w:tc>
        <w:tc>
          <w:tcPr>
            <w:tcW w:w="2346" w:type="dxa"/>
            <w:tcBorders>
              <w:top w:val="nil"/>
              <w:left w:val="nil"/>
              <w:bottom w:val="single" w:sz="4" w:space="0" w:color="auto"/>
              <w:right w:val="single" w:sz="4" w:space="0" w:color="auto"/>
            </w:tcBorders>
            <w:shd w:val="clear" w:color="auto" w:fill="auto"/>
            <w:noWrap/>
            <w:vAlign w:val="center"/>
            <w:hideMark/>
          </w:tcPr>
          <w:p w14:paraId="2E2A7459"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3A3AAF5F"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7615372B"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Řízení kooperací</w:t>
            </w:r>
          </w:p>
        </w:tc>
        <w:tc>
          <w:tcPr>
            <w:tcW w:w="2346" w:type="dxa"/>
            <w:tcBorders>
              <w:top w:val="nil"/>
              <w:left w:val="nil"/>
              <w:bottom w:val="single" w:sz="4" w:space="0" w:color="auto"/>
              <w:right w:val="single" w:sz="4" w:space="0" w:color="auto"/>
            </w:tcBorders>
            <w:shd w:val="clear" w:color="auto" w:fill="auto"/>
            <w:noWrap/>
            <w:vAlign w:val="center"/>
            <w:hideMark/>
          </w:tcPr>
          <w:p w14:paraId="26F25885"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3DA40F09"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7866AD2B"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Vykazování operací</w:t>
            </w:r>
          </w:p>
        </w:tc>
        <w:tc>
          <w:tcPr>
            <w:tcW w:w="2346" w:type="dxa"/>
            <w:tcBorders>
              <w:top w:val="nil"/>
              <w:left w:val="nil"/>
              <w:bottom w:val="single" w:sz="4" w:space="0" w:color="auto"/>
              <w:right w:val="single" w:sz="4" w:space="0" w:color="auto"/>
            </w:tcBorders>
            <w:shd w:val="clear" w:color="auto" w:fill="auto"/>
            <w:noWrap/>
            <w:vAlign w:val="center"/>
            <w:hideMark/>
          </w:tcPr>
          <w:p w14:paraId="160E4CC6"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1D9C79C2"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59E1B492"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Vykazování operací čárovým kódem</w:t>
            </w:r>
          </w:p>
        </w:tc>
        <w:tc>
          <w:tcPr>
            <w:tcW w:w="2346" w:type="dxa"/>
            <w:tcBorders>
              <w:top w:val="nil"/>
              <w:left w:val="nil"/>
              <w:bottom w:val="single" w:sz="4" w:space="0" w:color="auto"/>
              <w:right w:val="single" w:sz="4" w:space="0" w:color="auto"/>
            </w:tcBorders>
            <w:shd w:val="clear" w:color="auto" w:fill="auto"/>
            <w:noWrap/>
            <w:vAlign w:val="center"/>
            <w:hideMark/>
          </w:tcPr>
          <w:p w14:paraId="42D918E2"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615FBDDE"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16F7D149"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Vyhodnocování výroby</w:t>
            </w:r>
          </w:p>
        </w:tc>
        <w:tc>
          <w:tcPr>
            <w:tcW w:w="2346" w:type="dxa"/>
            <w:tcBorders>
              <w:top w:val="nil"/>
              <w:left w:val="nil"/>
              <w:bottom w:val="single" w:sz="4" w:space="0" w:color="auto"/>
              <w:right w:val="single" w:sz="4" w:space="0" w:color="auto"/>
            </w:tcBorders>
            <w:shd w:val="clear" w:color="auto" w:fill="auto"/>
            <w:noWrap/>
            <w:vAlign w:val="center"/>
            <w:hideMark/>
          </w:tcPr>
          <w:p w14:paraId="3C248DC6"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5AE11B03"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3103DECB"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Systémové funkce</w:t>
            </w:r>
          </w:p>
        </w:tc>
        <w:tc>
          <w:tcPr>
            <w:tcW w:w="2346" w:type="dxa"/>
            <w:tcBorders>
              <w:top w:val="nil"/>
              <w:left w:val="nil"/>
              <w:bottom w:val="single" w:sz="4" w:space="0" w:color="auto"/>
              <w:right w:val="single" w:sz="4" w:space="0" w:color="auto"/>
            </w:tcBorders>
            <w:shd w:val="clear" w:color="000000" w:fill="D9D9D9"/>
            <w:vAlign w:val="center"/>
            <w:hideMark/>
          </w:tcPr>
          <w:p w14:paraId="7C86CFDC"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 </w:t>
            </w:r>
          </w:p>
        </w:tc>
      </w:tr>
      <w:tr w:rsidR="00253160" w:rsidRPr="00253160" w14:paraId="4C8CB7A1"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08D6381B"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Systémové jádro + 5 uživatelů aplikačního serveru</w:t>
            </w:r>
          </w:p>
        </w:tc>
        <w:tc>
          <w:tcPr>
            <w:tcW w:w="2346" w:type="dxa"/>
            <w:tcBorders>
              <w:top w:val="nil"/>
              <w:left w:val="nil"/>
              <w:bottom w:val="single" w:sz="4" w:space="0" w:color="auto"/>
              <w:right w:val="single" w:sz="4" w:space="0" w:color="auto"/>
            </w:tcBorders>
            <w:shd w:val="clear" w:color="auto" w:fill="auto"/>
            <w:noWrap/>
            <w:vAlign w:val="center"/>
            <w:hideMark/>
          </w:tcPr>
          <w:p w14:paraId="1D331A82"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080CDD2B"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4D6D837D"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Přístup uživatele k aplikačnímu serveru</w:t>
            </w:r>
          </w:p>
        </w:tc>
        <w:tc>
          <w:tcPr>
            <w:tcW w:w="2346" w:type="dxa"/>
            <w:tcBorders>
              <w:top w:val="nil"/>
              <w:left w:val="nil"/>
              <w:bottom w:val="single" w:sz="4" w:space="0" w:color="auto"/>
              <w:right w:val="single" w:sz="4" w:space="0" w:color="auto"/>
            </w:tcBorders>
            <w:shd w:val="clear" w:color="auto" w:fill="auto"/>
            <w:noWrap/>
            <w:vAlign w:val="center"/>
            <w:hideMark/>
          </w:tcPr>
          <w:p w14:paraId="7D5A30BE"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50FF7D05"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708D5CB6"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Přístupová práva</w:t>
            </w:r>
          </w:p>
        </w:tc>
        <w:tc>
          <w:tcPr>
            <w:tcW w:w="2346" w:type="dxa"/>
            <w:tcBorders>
              <w:top w:val="nil"/>
              <w:left w:val="nil"/>
              <w:bottom w:val="single" w:sz="4" w:space="0" w:color="auto"/>
              <w:right w:val="single" w:sz="4" w:space="0" w:color="auto"/>
            </w:tcBorders>
            <w:shd w:val="clear" w:color="auto" w:fill="auto"/>
            <w:noWrap/>
            <w:vAlign w:val="center"/>
            <w:hideMark/>
          </w:tcPr>
          <w:p w14:paraId="7A2AA4C1"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7355A64C"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746BFADC"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Organizace a řízení</w:t>
            </w:r>
          </w:p>
        </w:tc>
        <w:tc>
          <w:tcPr>
            <w:tcW w:w="2346" w:type="dxa"/>
            <w:tcBorders>
              <w:top w:val="nil"/>
              <w:left w:val="nil"/>
              <w:bottom w:val="single" w:sz="4" w:space="0" w:color="auto"/>
              <w:right w:val="single" w:sz="4" w:space="0" w:color="auto"/>
            </w:tcBorders>
            <w:shd w:val="clear" w:color="000000" w:fill="D9D9D9"/>
            <w:vAlign w:val="center"/>
            <w:hideMark/>
          </w:tcPr>
          <w:p w14:paraId="6D83C627"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 </w:t>
            </w:r>
          </w:p>
        </w:tc>
      </w:tr>
      <w:tr w:rsidR="00253160" w:rsidRPr="00253160" w14:paraId="78D4866E"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37D9B39C"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Porady</w:t>
            </w:r>
          </w:p>
        </w:tc>
        <w:tc>
          <w:tcPr>
            <w:tcW w:w="2346" w:type="dxa"/>
            <w:tcBorders>
              <w:top w:val="nil"/>
              <w:left w:val="nil"/>
              <w:bottom w:val="single" w:sz="4" w:space="0" w:color="auto"/>
              <w:right w:val="single" w:sz="4" w:space="0" w:color="auto"/>
            </w:tcBorders>
            <w:shd w:val="clear" w:color="auto" w:fill="auto"/>
            <w:noWrap/>
            <w:vAlign w:val="center"/>
            <w:hideMark/>
          </w:tcPr>
          <w:p w14:paraId="35CC4735"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6C144F8F"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0C36236C"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Úkoly</w:t>
            </w:r>
          </w:p>
        </w:tc>
        <w:tc>
          <w:tcPr>
            <w:tcW w:w="2346" w:type="dxa"/>
            <w:tcBorders>
              <w:top w:val="nil"/>
              <w:left w:val="nil"/>
              <w:bottom w:val="single" w:sz="4" w:space="0" w:color="auto"/>
              <w:right w:val="single" w:sz="4" w:space="0" w:color="auto"/>
            </w:tcBorders>
            <w:shd w:val="clear" w:color="auto" w:fill="auto"/>
            <w:noWrap/>
            <w:vAlign w:val="center"/>
            <w:hideMark/>
          </w:tcPr>
          <w:p w14:paraId="13F9AAA6"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57B4078C"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623D160F"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Evidence služebních cest</w:t>
            </w:r>
          </w:p>
        </w:tc>
        <w:tc>
          <w:tcPr>
            <w:tcW w:w="2346" w:type="dxa"/>
            <w:tcBorders>
              <w:top w:val="nil"/>
              <w:left w:val="nil"/>
              <w:bottom w:val="single" w:sz="4" w:space="0" w:color="auto"/>
              <w:right w:val="single" w:sz="4" w:space="0" w:color="auto"/>
            </w:tcBorders>
            <w:shd w:val="clear" w:color="auto" w:fill="auto"/>
            <w:noWrap/>
            <w:vAlign w:val="center"/>
            <w:hideMark/>
          </w:tcPr>
          <w:p w14:paraId="5C843A0E"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4F507353"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3092653F"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Cestovní příkazy</w:t>
            </w:r>
          </w:p>
        </w:tc>
        <w:tc>
          <w:tcPr>
            <w:tcW w:w="2346" w:type="dxa"/>
            <w:tcBorders>
              <w:top w:val="nil"/>
              <w:left w:val="nil"/>
              <w:bottom w:val="single" w:sz="4" w:space="0" w:color="auto"/>
              <w:right w:val="single" w:sz="4" w:space="0" w:color="auto"/>
            </w:tcBorders>
            <w:shd w:val="clear" w:color="auto" w:fill="auto"/>
            <w:noWrap/>
            <w:vAlign w:val="center"/>
            <w:hideMark/>
          </w:tcPr>
          <w:p w14:paraId="7B42DE20"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2DA5C2B0"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5C65212D"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Cestovní výkazy</w:t>
            </w:r>
          </w:p>
        </w:tc>
        <w:tc>
          <w:tcPr>
            <w:tcW w:w="2346" w:type="dxa"/>
            <w:tcBorders>
              <w:top w:val="nil"/>
              <w:left w:val="nil"/>
              <w:bottom w:val="single" w:sz="4" w:space="0" w:color="auto"/>
              <w:right w:val="single" w:sz="4" w:space="0" w:color="auto"/>
            </w:tcBorders>
            <w:shd w:val="clear" w:color="auto" w:fill="auto"/>
            <w:noWrap/>
            <w:vAlign w:val="center"/>
            <w:hideMark/>
          </w:tcPr>
          <w:p w14:paraId="2EB69603"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4053ABF2"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4B2AAC5C"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 xml:space="preserve">Procesy a </w:t>
            </w:r>
            <w:proofErr w:type="spellStart"/>
            <w:r w:rsidRPr="00253160">
              <w:rPr>
                <w:rFonts w:asciiTheme="minorHAnsi" w:hAnsiTheme="minorHAnsi" w:cstheme="minorHAnsi"/>
                <w:b/>
                <w:bCs/>
              </w:rPr>
              <w:t>workflow</w:t>
            </w:r>
            <w:proofErr w:type="spellEnd"/>
          </w:p>
        </w:tc>
        <w:tc>
          <w:tcPr>
            <w:tcW w:w="2346" w:type="dxa"/>
            <w:tcBorders>
              <w:top w:val="nil"/>
              <w:left w:val="nil"/>
              <w:bottom w:val="single" w:sz="4" w:space="0" w:color="auto"/>
              <w:right w:val="single" w:sz="4" w:space="0" w:color="auto"/>
            </w:tcBorders>
            <w:shd w:val="clear" w:color="000000" w:fill="D9D9D9"/>
            <w:vAlign w:val="center"/>
            <w:hideMark/>
          </w:tcPr>
          <w:p w14:paraId="3F2317C5"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 </w:t>
            </w:r>
          </w:p>
        </w:tc>
      </w:tr>
      <w:tr w:rsidR="00253160" w:rsidRPr="00253160" w14:paraId="08A0A880"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64F83269"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Procesy</w:t>
            </w:r>
          </w:p>
        </w:tc>
        <w:tc>
          <w:tcPr>
            <w:tcW w:w="2346" w:type="dxa"/>
            <w:tcBorders>
              <w:top w:val="nil"/>
              <w:left w:val="nil"/>
              <w:bottom w:val="single" w:sz="4" w:space="0" w:color="auto"/>
              <w:right w:val="single" w:sz="4" w:space="0" w:color="auto"/>
            </w:tcBorders>
            <w:shd w:val="clear" w:color="auto" w:fill="auto"/>
            <w:noWrap/>
            <w:vAlign w:val="center"/>
            <w:hideMark/>
          </w:tcPr>
          <w:p w14:paraId="20B2DBA2"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68D7DE97"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166CF764" w14:textId="77777777" w:rsidR="00253160" w:rsidRPr="00253160" w:rsidRDefault="00253160" w:rsidP="00DB20D3">
            <w:pPr>
              <w:rPr>
                <w:rFonts w:asciiTheme="minorHAnsi" w:hAnsiTheme="minorHAnsi" w:cstheme="minorHAnsi"/>
              </w:rPr>
            </w:pPr>
            <w:proofErr w:type="spellStart"/>
            <w:r w:rsidRPr="00253160">
              <w:rPr>
                <w:rFonts w:asciiTheme="minorHAnsi" w:hAnsiTheme="minorHAnsi" w:cstheme="minorHAnsi"/>
              </w:rPr>
              <w:t>Workflow</w:t>
            </w:r>
            <w:proofErr w:type="spellEnd"/>
          </w:p>
        </w:tc>
        <w:tc>
          <w:tcPr>
            <w:tcW w:w="2346" w:type="dxa"/>
            <w:tcBorders>
              <w:top w:val="nil"/>
              <w:left w:val="nil"/>
              <w:bottom w:val="single" w:sz="4" w:space="0" w:color="auto"/>
              <w:right w:val="single" w:sz="4" w:space="0" w:color="auto"/>
            </w:tcBorders>
            <w:shd w:val="clear" w:color="auto" w:fill="auto"/>
            <w:noWrap/>
            <w:vAlign w:val="center"/>
            <w:hideMark/>
          </w:tcPr>
          <w:p w14:paraId="6D5B7657"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3D70F1B4"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3C8331C7"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Vývojové nástroje</w:t>
            </w:r>
          </w:p>
        </w:tc>
        <w:tc>
          <w:tcPr>
            <w:tcW w:w="2346" w:type="dxa"/>
            <w:tcBorders>
              <w:top w:val="nil"/>
              <w:left w:val="nil"/>
              <w:bottom w:val="single" w:sz="4" w:space="0" w:color="auto"/>
              <w:right w:val="single" w:sz="4" w:space="0" w:color="auto"/>
            </w:tcBorders>
            <w:shd w:val="clear" w:color="000000" w:fill="D9D9D9"/>
            <w:vAlign w:val="center"/>
            <w:hideMark/>
          </w:tcPr>
          <w:p w14:paraId="101980DA"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 </w:t>
            </w:r>
          </w:p>
        </w:tc>
      </w:tr>
      <w:tr w:rsidR="00253160" w:rsidRPr="00253160" w14:paraId="14D38877"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30F55D4F"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Modifikace vzhledu formulářů</w:t>
            </w:r>
          </w:p>
        </w:tc>
        <w:tc>
          <w:tcPr>
            <w:tcW w:w="2346" w:type="dxa"/>
            <w:tcBorders>
              <w:top w:val="nil"/>
              <w:left w:val="nil"/>
              <w:bottom w:val="single" w:sz="4" w:space="0" w:color="auto"/>
              <w:right w:val="single" w:sz="4" w:space="0" w:color="auto"/>
            </w:tcBorders>
            <w:shd w:val="clear" w:color="auto" w:fill="auto"/>
            <w:noWrap/>
            <w:vAlign w:val="center"/>
            <w:hideMark/>
          </w:tcPr>
          <w:p w14:paraId="50096E26"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3EB72E46"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1226FCD9"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Modifikace vzhledu tisků</w:t>
            </w:r>
          </w:p>
        </w:tc>
        <w:tc>
          <w:tcPr>
            <w:tcW w:w="2346" w:type="dxa"/>
            <w:tcBorders>
              <w:top w:val="nil"/>
              <w:left w:val="nil"/>
              <w:bottom w:val="single" w:sz="4" w:space="0" w:color="auto"/>
              <w:right w:val="single" w:sz="4" w:space="0" w:color="auto"/>
            </w:tcBorders>
            <w:shd w:val="clear" w:color="auto" w:fill="auto"/>
            <w:noWrap/>
            <w:vAlign w:val="center"/>
            <w:hideMark/>
          </w:tcPr>
          <w:p w14:paraId="7CBECC79"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1330794F"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14771810"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Majetek</w:t>
            </w:r>
          </w:p>
        </w:tc>
        <w:tc>
          <w:tcPr>
            <w:tcW w:w="2346" w:type="dxa"/>
            <w:tcBorders>
              <w:top w:val="nil"/>
              <w:left w:val="nil"/>
              <w:bottom w:val="single" w:sz="4" w:space="0" w:color="auto"/>
              <w:right w:val="single" w:sz="4" w:space="0" w:color="auto"/>
            </w:tcBorders>
            <w:shd w:val="clear" w:color="000000" w:fill="D9D9D9"/>
            <w:vAlign w:val="center"/>
            <w:hideMark/>
          </w:tcPr>
          <w:p w14:paraId="37E2CF1E"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 </w:t>
            </w:r>
          </w:p>
        </w:tc>
      </w:tr>
      <w:tr w:rsidR="00253160" w:rsidRPr="00253160" w14:paraId="00BD8C6A"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45AA8325"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Základní majetek</w:t>
            </w:r>
          </w:p>
        </w:tc>
        <w:tc>
          <w:tcPr>
            <w:tcW w:w="2346" w:type="dxa"/>
            <w:tcBorders>
              <w:top w:val="nil"/>
              <w:left w:val="nil"/>
              <w:bottom w:val="single" w:sz="4" w:space="0" w:color="auto"/>
              <w:right w:val="single" w:sz="4" w:space="0" w:color="auto"/>
            </w:tcBorders>
            <w:shd w:val="clear" w:color="auto" w:fill="auto"/>
            <w:noWrap/>
            <w:vAlign w:val="center"/>
            <w:hideMark/>
          </w:tcPr>
          <w:p w14:paraId="39760C2A"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6C5AA334"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02C07A3B"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Základní majetek krátkodobý</w:t>
            </w:r>
          </w:p>
        </w:tc>
        <w:tc>
          <w:tcPr>
            <w:tcW w:w="2346" w:type="dxa"/>
            <w:tcBorders>
              <w:top w:val="nil"/>
              <w:left w:val="nil"/>
              <w:bottom w:val="single" w:sz="4" w:space="0" w:color="auto"/>
              <w:right w:val="single" w:sz="4" w:space="0" w:color="auto"/>
            </w:tcBorders>
            <w:shd w:val="clear" w:color="auto" w:fill="auto"/>
            <w:noWrap/>
            <w:vAlign w:val="center"/>
            <w:hideMark/>
          </w:tcPr>
          <w:p w14:paraId="2D1DD3FF"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4A48B595"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6C33F0F8"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Základní majetek dlouhodobý</w:t>
            </w:r>
          </w:p>
        </w:tc>
        <w:tc>
          <w:tcPr>
            <w:tcW w:w="2346" w:type="dxa"/>
            <w:tcBorders>
              <w:top w:val="nil"/>
              <w:left w:val="nil"/>
              <w:bottom w:val="single" w:sz="4" w:space="0" w:color="auto"/>
              <w:right w:val="single" w:sz="4" w:space="0" w:color="auto"/>
            </w:tcBorders>
            <w:shd w:val="clear" w:color="auto" w:fill="auto"/>
            <w:noWrap/>
            <w:vAlign w:val="center"/>
            <w:hideMark/>
          </w:tcPr>
          <w:p w14:paraId="1FB0520E"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2D52605C"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626AEE71"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Účtování majetku</w:t>
            </w:r>
          </w:p>
        </w:tc>
        <w:tc>
          <w:tcPr>
            <w:tcW w:w="2346" w:type="dxa"/>
            <w:tcBorders>
              <w:top w:val="nil"/>
              <w:left w:val="nil"/>
              <w:bottom w:val="single" w:sz="4" w:space="0" w:color="auto"/>
              <w:right w:val="single" w:sz="4" w:space="0" w:color="auto"/>
            </w:tcBorders>
            <w:shd w:val="clear" w:color="auto" w:fill="auto"/>
            <w:noWrap/>
            <w:vAlign w:val="center"/>
            <w:hideMark/>
          </w:tcPr>
          <w:p w14:paraId="3B4A52AC"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6B9D7C40"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4C477506"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Výpočet odpisů</w:t>
            </w:r>
          </w:p>
        </w:tc>
        <w:tc>
          <w:tcPr>
            <w:tcW w:w="2346" w:type="dxa"/>
            <w:tcBorders>
              <w:top w:val="nil"/>
              <w:left w:val="nil"/>
              <w:bottom w:val="single" w:sz="4" w:space="0" w:color="auto"/>
              <w:right w:val="single" w:sz="4" w:space="0" w:color="auto"/>
            </w:tcBorders>
            <w:shd w:val="clear" w:color="auto" w:fill="auto"/>
            <w:noWrap/>
            <w:vAlign w:val="center"/>
            <w:hideMark/>
          </w:tcPr>
          <w:p w14:paraId="6C614B95"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6CE34F91"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13B49D76"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Základní inventarizace</w:t>
            </w:r>
          </w:p>
        </w:tc>
        <w:tc>
          <w:tcPr>
            <w:tcW w:w="2346" w:type="dxa"/>
            <w:tcBorders>
              <w:top w:val="nil"/>
              <w:left w:val="nil"/>
              <w:bottom w:val="single" w:sz="4" w:space="0" w:color="auto"/>
              <w:right w:val="single" w:sz="4" w:space="0" w:color="auto"/>
            </w:tcBorders>
            <w:shd w:val="clear" w:color="auto" w:fill="auto"/>
            <w:noWrap/>
            <w:vAlign w:val="center"/>
            <w:hideMark/>
          </w:tcPr>
          <w:p w14:paraId="1309753D"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3727461F"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67706688"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DMS (</w:t>
            </w:r>
            <w:proofErr w:type="spellStart"/>
            <w:r w:rsidRPr="00253160">
              <w:rPr>
                <w:rFonts w:asciiTheme="minorHAnsi" w:hAnsiTheme="minorHAnsi" w:cstheme="minorHAnsi"/>
                <w:b/>
                <w:bCs/>
              </w:rPr>
              <w:t>Document</w:t>
            </w:r>
            <w:proofErr w:type="spellEnd"/>
            <w:r w:rsidRPr="00253160">
              <w:rPr>
                <w:rFonts w:asciiTheme="minorHAnsi" w:hAnsiTheme="minorHAnsi" w:cstheme="minorHAnsi"/>
                <w:b/>
                <w:bCs/>
              </w:rPr>
              <w:t xml:space="preserve"> management </w:t>
            </w:r>
            <w:proofErr w:type="spellStart"/>
            <w:r w:rsidRPr="00253160">
              <w:rPr>
                <w:rFonts w:asciiTheme="minorHAnsi" w:hAnsiTheme="minorHAnsi" w:cstheme="minorHAnsi"/>
                <w:b/>
                <w:bCs/>
              </w:rPr>
              <w:t>system</w:t>
            </w:r>
            <w:proofErr w:type="spellEnd"/>
            <w:r w:rsidRPr="00253160">
              <w:rPr>
                <w:rFonts w:asciiTheme="minorHAnsi" w:hAnsiTheme="minorHAnsi" w:cstheme="minorHAnsi"/>
                <w:b/>
                <w:bCs/>
              </w:rPr>
              <w:t>)</w:t>
            </w:r>
          </w:p>
        </w:tc>
        <w:tc>
          <w:tcPr>
            <w:tcW w:w="2346" w:type="dxa"/>
            <w:tcBorders>
              <w:top w:val="nil"/>
              <w:left w:val="nil"/>
              <w:bottom w:val="single" w:sz="4" w:space="0" w:color="auto"/>
              <w:right w:val="single" w:sz="4" w:space="0" w:color="auto"/>
            </w:tcBorders>
            <w:shd w:val="clear" w:color="000000" w:fill="D9D9D9"/>
            <w:vAlign w:val="center"/>
            <w:hideMark/>
          </w:tcPr>
          <w:p w14:paraId="5E1A6F28"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 </w:t>
            </w:r>
          </w:p>
        </w:tc>
      </w:tr>
      <w:tr w:rsidR="00253160" w:rsidRPr="00253160" w14:paraId="508C24FE"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78B9DF03"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Správa dokumentů</w:t>
            </w:r>
          </w:p>
        </w:tc>
        <w:tc>
          <w:tcPr>
            <w:tcW w:w="2346" w:type="dxa"/>
            <w:tcBorders>
              <w:top w:val="nil"/>
              <w:left w:val="nil"/>
              <w:bottom w:val="single" w:sz="4" w:space="0" w:color="auto"/>
              <w:right w:val="single" w:sz="4" w:space="0" w:color="auto"/>
            </w:tcBorders>
            <w:shd w:val="clear" w:color="auto" w:fill="auto"/>
            <w:noWrap/>
            <w:vAlign w:val="center"/>
            <w:hideMark/>
          </w:tcPr>
          <w:p w14:paraId="0DAD686F"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48C70C12"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2B7406BB"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E-komunikace</w:t>
            </w:r>
          </w:p>
        </w:tc>
        <w:tc>
          <w:tcPr>
            <w:tcW w:w="2346" w:type="dxa"/>
            <w:tcBorders>
              <w:top w:val="nil"/>
              <w:left w:val="nil"/>
              <w:bottom w:val="single" w:sz="4" w:space="0" w:color="auto"/>
              <w:right w:val="single" w:sz="4" w:space="0" w:color="auto"/>
            </w:tcBorders>
            <w:shd w:val="clear" w:color="000000" w:fill="D9D9D9"/>
            <w:vAlign w:val="center"/>
            <w:hideMark/>
          </w:tcPr>
          <w:p w14:paraId="1D330156"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 </w:t>
            </w:r>
          </w:p>
        </w:tc>
      </w:tr>
      <w:tr w:rsidR="00253160" w:rsidRPr="00253160" w14:paraId="61019017"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1726E17D"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Elektronická pošta</w:t>
            </w:r>
          </w:p>
        </w:tc>
        <w:tc>
          <w:tcPr>
            <w:tcW w:w="2346" w:type="dxa"/>
            <w:tcBorders>
              <w:top w:val="nil"/>
              <w:left w:val="nil"/>
              <w:bottom w:val="single" w:sz="4" w:space="0" w:color="auto"/>
              <w:right w:val="single" w:sz="4" w:space="0" w:color="auto"/>
            </w:tcBorders>
            <w:shd w:val="clear" w:color="auto" w:fill="auto"/>
            <w:noWrap/>
            <w:vAlign w:val="center"/>
            <w:hideMark/>
          </w:tcPr>
          <w:p w14:paraId="49A52ECF"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6D364769"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1401BAD8"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Komunikace s finančními institucemi</w:t>
            </w:r>
          </w:p>
        </w:tc>
        <w:tc>
          <w:tcPr>
            <w:tcW w:w="2346" w:type="dxa"/>
            <w:tcBorders>
              <w:top w:val="nil"/>
              <w:left w:val="nil"/>
              <w:bottom w:val="single" w:sz="4" w:space="0" w:color="auto"/>
              <w:right w:val="single" w:sz="4" w:space="0" w:color="auto"/>
            </w:tcBorders>
            <w:shd w:val="clear" w:color="auto" w:fill="auto"/>
            <w:noWrap/>
            <w:vAlign w:val="center"/>
            <w:hideMark/>
          </w:tcPr>
          <w:p w14:paraId="2169A6F2"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18EE0BE7"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565E7B82"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Komunikace s fondy</w:t>
            </w:r>
          </w:p>
        </w:tc>
        <w:tc>
          <w:tcPr>
            <w:tcW w:w="2346" w:type="dxa"/>
            <w:tcBorders>
              <w:top w:val="nil"/>
              <w:left w:val="nil"/>
              <w:bottom w:val="single" w:sz="4" w:space="0" w:color="auto"/>
              <w:right w:val="single" w:sz="4" w:space="0" w:color="auto"/>
            </w:tcBorders>
            <w:shd w:val="clear" w:color="auto" w:fill="auto"/>
            <w:noWrap/>
            <w:vAlign w:val="center"/>
            <w:hideMark/>
          </w:tcPr>
          <w:p w14:paraId="01B50784"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30B8A2EC"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7F4B5231"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Komunikace s datovou schránkou</w:t>
            </w:r>
          </w:p>
        </w:tc>
        <w:tc>
          <w:tcPr>
            <w:tcW w:w="2346" w:type="dxa"/>
            <w:tcBorders>
              <w:top w:val="nil"/>
              <w:left w:val="nil"/>
              <w:bottom w:val="single" w:sz="4" w:space="0" w:color="auto"/>
              <w:right w:val="single" w:sz="4" w:space="0" w:color="auto"/>
            </w:tcBorders>
            <w:shd w:val="clear" w:color="auto" w:fill="auto"/>
            <w:noWrap/>
            <w:vAlign w:val="center"/>
            <w:hideMark/>
          </w:tcPr>
          <w:p w14:paraId="079D1844"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0E8A6AC0"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364F16BF"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lastRenderedPageBreak/>
              <w:t>České banky</w:t>
            </w:r>
          </w:p>
        </w:tc>
        <w:tc>
          <w:tcPr>
            <w:tcW w:w="2346" w:type="dxa"/>
            <w:tcBorders>
              <w:top w:val="nil"/>
              <w:left w:val="nil"/>
              <w:bottom w:val="single" w:sz="4" w:space="0" w:color="auto"/>
              <w:right w:val="single" w:sz="4" w:space="0" w:color="auto"/>
            </w:tcBorders>
            <w:shd w:val="clear" w:color="auto" w:fill="auto"/>
            <w:noWrap/>
            <w:vAlign w:val="center"/>
            <w:hideMark/>
          </w:tcPr>
          <w:p w14:paraId="13285D27"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7DF136A3"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6F2E0976"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BI (Business inteligence)</w:t>
            </w:r>
          </w:p>
        </w:tc>
        <w:tc>
          <w:tcPr>
            <w:tcW w:w="2346" w:type="dxa"/>
            <w:tcBorders>
              <w:top w:val="nil"/>
              <w:left w:val="nil"/>
              <w:bottom w:val="single" w:sz="4" w:space="0" w:color="auto"/>
              <w:right w:val="single" w:sz="4" w:space="0" w:color="auto"/>
            </w:tcBorders>
            <w:shd w:val="clear" w:color="000000" w:fill="D9D9D9"/>
            <w:vAlign w:val="center"/>
            <w:hideMark/>
          </w:tcPr>
          <w:p w14:paraId="542DD92B"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 </w:t>
            </w:r>
          </w:p>
        </w:tc>
      </w:tr>
      <w:tr w:rsidR="00253160" w:rsidRPr="00253160" w14:paraId="46C389AA"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29C9FA43"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Manažerské přehledy</w:t>
            </w:r>
          </w:p>
        </w:tc>
        <w:tc>
          <w:tcPr>
            <w:tcW w:w="2346" w:type="dxa"/>
            <w:tcBorders>
              <w:top w:val="nil"/>
              <w:left w:val="nil"/>
              <w:bottom w:val="single" w:sz="4" w:space="0" w:color="auto"/>
              <w:right w:val="single" w:sz="4" w:space="0" w:color="auto"/>
            </w:tcBorders>
            <w:shd w:val="clear" w:color="auto" w:fill="auto"/>
            <w:noWrap/>
            <w:vAlign w:val="center"/>
            <w:hideMark/>
          </w:tcPr>
          <w:p w14:paraId="4492974F"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254CF03A"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56852209" w14:textId="77777777" w:rsidR="00253160" w:rsidRPr="00253160" w:rsidRDefault="00253160" w:rsidP="00DB20D3">
            <w:pPr>
              <w:rPr>
                <w:rFonts w:asciiTheme="minorHAnsi" w:hAnsiTheme="minorHAnsi" w:cstheme="minorHAnsi"/>
              </w:rPr>
            </w:pPr>
            <w:proofErr w:type="gramStart"/>
            <w:r w:rsidRPr="00253160">
              <w:rPr>
                <w:rFonts w:asciiTheme="minorHAnsi" w:hAnsiTheme="minorHAnsi" w:cstheme="minorHAnsi"/>
              </w:rPr>
              <w:t>BI - Účetnictví</w:t>
            </w:r>
            <w:proofErr w:type="gramEnd"/>
          </w:p>
        </w:tc>
        <w:tc>
          <w:tcPr>
            <w:tcW w:w="2346" w:type="dxa"/>
            <w:tcBorders>
              <w:top w:val="nil"/>
              <w:left w:val="nil"/>
              <w:bottom w:val="single" w:sz="4" w:space="0" w:color="auto"/>
              <w:right w:val="single" w:sz="4" w:space="0" w:color="auto"/>
            </w:tcBorders>
            <w:shd w:val="clear" w:color="auto" w:fill="auto"/>
            <w:noWrap/>
            <w:vAlign w:val="center"/>
            <w:hideMark/>
          </w:tcPr>
          <w:p w14:paraId="4C77A6F5"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67F704DC"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13A8B824" w14:textId="77777777" w:rsidR="00253160" w:rsidRPr="00253160" w:rsidRDefault="00253160" w:rsidP="00DB20D3">
            <w:pPr>
              <w:rPr>
                <w:rFonts w:asciiTheme="minorHAnsi" w:hAnsiTheme="minorHAnsi" w:cstheme="minorHAnsi"/>
              </w:rPr>
            </w:pPr>
            <w:proofErr w:type="gramStart"/>
            <w:r w:rsidRPr="00253160">
              <w:rPr>
                <w:rFonts w:asciiTheme="minorHAnsi" w:hAnsiTheme="minorHAnsi" w:cstheme="minorHAnsi"/>
              </w:rPr>
              <w:t>BI - Poskytnutá</w:t>
            </w:r>
            <w:proofErr w:type="gramEnd"/>
            <w:r w:rsidRPr="00253160">
              <w:rPr>
                <w:rFonts w:asciiTheme="minorHAnsi" w:hAnsiTheme="minorHAnsi" w:cstheme="minorHAnsi"/>
              </w:rPr>
              <w:t xml:space="preserve"> plnění</w:t>
            </w:r>
          </w:p>
        </w:tc>
        <w:tc>
          <w:tcPr>
            <w:tcW w:w="2346" w:type="dxa"/>
            <w:tcBorders>
              <w:top w:val="nil"/>
              <w:left w:val="nil"/>
              <w:bottom w:val="single" w:sz="4" w:space="0" w:color="auto"/>
              <w:right w:val="single" w:sz="4" w:space="0" w:color="auto"/>
            </w:tcBorders>
            <w:shd w:val="clear" w:color="auto" w:fill="auto"/>
            <w:noWrap/>
            <w:vAlign w:val="center"/>
            <w:hideMark/>
          </w:tcPr>
          <w:p w14:paraId="4AACF31A"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366A6F2D"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0A8252A7" w14:textId="77777777" w:rsidR="00253160" w:rsidRPr="00253160" w:rsidRDefault="00253160" w:rsidP="00DB20D3">
            <w:pPr>
              <w:rPr>
                <w:rFonts w:asciiTheme="minorHAnsi" w:hAnsiTheme="minorHAnsi" w:cstheme="minorHAnsi"/>
              </w:rPr>
            </w:pPr>
            <w:proofErr w:type="gramStart"/>
            <w:r w:rsidRPr="00253160">
              <w:rPr>
                <w:rFonts w:asciiTheme="minorHAnsi" w:hAnsiTheme="minorHAnsi" w:cstheme="minorHAnsi"/>
              </w:rPr>
              <w:t>BI - Přijatá</w:t>
            </w:r>
            <w:proofErr w:type="gramEnd"/>
            <w:r w:rsidRPr="00253160">
              <w:rPr>
                <w:rFonts w:asciiTheme="minorHAnsi" w:hAnsiTheme="minorHAnsi" w:cstheme="minorHAnsi"/>
              </w:rPr>
              <w:t xml:space="preserve"> plnění</w:t>
            </w:r>
          </w:p>
        </w:tc>
        <w:tc>
          <w:tcPr>
            <w:tcW w:w="2346" w:type="dxa"/>
            <w:tcBorders>
              <w:top w:val="nil"/>
              <w:left w:val="nil"/>
              <w:bottom w:val="single" w:sz="4" w:space="0" w:color="auto"/>
              <w:right w:val="single" w:sz="4" w:space="0" w:color="auto"/>
            </w:tcBorders>
            <w:shd w:val="clear" w:color="auto" w:fill="auto"/>
            <w:noWrap/>
            <w:vAlign w:val="center"/>
            <w:hideMark/>
          </w:tcPr>
          <w:p w14:paraId="44A98545"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5570B270"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000000" w:fill="D9D9D9"/>
            <w:vAlign w:val="center"/>
            <w:hideMark/>
          </w:tcPr>
          <w:p w14:paraId="2C37D349"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Mobilní aplikace</w:t>
            </w:r>
          </w:p>
        </w:tc>
        <w:tc>
          <w:tcPr>
            <w:tcW w:w="2346" w:type="dxa"/>
            <w:tcBorders>
              <w:top w:val="nil"/>
              <w:left w:val="nil"/>
              <w:bottom w:val="single" w:sz="4" w:space="0" w:color="auto"/>
              <w:right w:val="single" w:sz="4" w:space="0" w:color="auto"/>
            </w:tcBorders>
            <w:shd w:val="clear" w:color="000000" w:fill="D9D9D9"/>
            <w:vAlign w:val="center"/>
            <w:hideMark/>
          </w:tcPr>
          <w:p w14:paraId="74B16B5D" w14:textId="77777777" w:rsidR="00253160" w:rsidRPr="00253160" w:rsidRDefault="00253160" w:rsidP="00DB20D3">
            <w:pPr>
              <w:jc w:val="center"/>
              <w:rPr>
                <w:rFonts w:asciiTheme="minorHAnsi" w:hAnsiTheme="minorHAnsi" w:cstheme="minorHAnsi"/>
                <w:b/>
                <w:bCs/>
              </w:rPr>
            </w:pPr>
            <w:r w:rsidRPr="00253160">
              <w:rPr>
                <w:rFonts w:asciiTheme="minorHAnsi" w:hAnsiTheme="minorHAnsi" w:cstheme="minorHAnsi"/>
                <w:b/>
                <w:bCs/>
              </w:rPr>
              <w:t> </w:t>
            </w:r>
          </w:p>
        </w:tc>
      </w:tr>
      <w:tr w:rsidR="00253160" w:rsidRPr="00253160" w14:paraId="0D976513"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5F7A6301"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xml:space="preserve">Mobilní </w:t>
            </w:r>
            <w:proofErr w:type="gramStart"/>
            <w:r w:rsidRPr="00253160">
              <w:rPr>
                <w:rFonts w:asciiTheme="minorHAnsi" w:hAnsiTheme="minorHAnsi" w:cstheme="minorHAnsi"/>
              </w:rPr>
              <w:t>aplikace - základ</w:t>
            </w:r>
            <w:proofErr w:type="gramEnd"/>
          </w:p>
        </w:tc>
        <w:tc>
          <w:tcPr>
            <w:tcW w:w="2346" w:type="dxa"/>
            <w:tcBorders>
              <w:top w:val="nil"/>
              <w:left w:val="nil"/>
              <w:bottom w:val="single" w:sz="4" w:space="0" w:color="auto"/>
              <w:right w:val="single" w:sz="4" w:space="0" w:color="auto"/>
            </w:tcBorders>
            <w:shd w:val="clear" w:color="auto" w:fill="auto"/>
            <w:noWrap/>
            <w:vAlign w:val="center"/>
            <w:hideMark/>
          </w:tcPr>
          <w:p w14:paraId="753501EA"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22A6C3CF"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040D2F25"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Mobilní přístup k aplikačnímu serveru</w:t>
            </w:r>
          </w:p>
        </w:tc>
        <w:tc>
          <w:tcPr>
            <w:tcW w:w="2346" w:type="dxa"/>
            <w:tcBorders>
              <w:top w:val="nil"/>
              <w:left w:val="nil"/>
              <w:bottom w:val="single" w:sz="4" w:space="0" w:color="auto"/>
              <w:right w:val="single" w:sz="4" w:space="0" w:color="auto"/>
            </w:tcBorders>
            <w:shd w:val="clear" w:color="auto" w:fill="auto"/>
            <w:noWrap/>
            <w:vAlign w:val="center"/>
            <w:hideMark/>
          </w:tcPr>
          <w:p w14:paraId="08D65C7C"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73B95BA7"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72B2AFF7"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Mobilní CRM</w:t>
            </w:r>
          </w:p>
        </w:tc>
        <w:tc>
          <w:tcPr>
            <w:tcW w:w="2346" w:type="dxa"/>
            <w:tcBorders>
              <w:top w:val="nil"/>
              <w:left w:val="nil"/>
              <w:bottom w:val="single" w:sz="4" w:space="0" w:color="auto"/>
              <w:right w:val="single" w:sz="4" w:space="0" w:color="auto"/>
            </w:tcBorders>
            <w:shd w:val="clear" w:color="auto" w:fill="auto"/>
            <w:noWrap/>
            <w:vAlign w:val="center"/>
            <w:hideMark/>
          </w:tcPr>
          <w:p w14:paraId="4C1599C8"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2A3AF90C"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28FE193E"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Mobilní operativní řízení</w:t>
            </w:r>
          </w:p>
        </w:tc>
        <w:tc>
          <w:tcPr>
            <w:tcW w:w="2346" w:type="dxa"/>
            <w:tcBorders>
              <w:top w:val="nil"/>
              <w:left w:val="nil"/>
              <w:bottom w:val="single" w:sz="4" w:space="0" w:color="auto"/>
              <w:right w:val="single" w:sz="4" w:space="0" w:color="auto"/>
            </w:tcBorders>
            <w:shd w:val="clear" w:color="auto" w:fill="auto"/>
            <w:noWrap/>
            <w:vAlign w:val="center"/>
            <w:hideMark/>
          </w:tcPr>
          <w:p w14:paraId="371B37DD"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1F31BB3F"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3370FA15"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Mobilní manažerské přehledy</w:t>
            </w:r>
          </w:p>
        </w:tc>
        <w:tc>
          <w:tcPr>
            <w:tcW w:w="2346" w:type="dxa"/>
            <w:tcBorders>
              <w:top w:val="nil"/>
              <w:left w:val="nil"/>
              <w:bottom w:val="single" w:sz="4" w:space="0" w:color="auto"/>
              <w:right w:val="single" w:sz="4" w:space="0" w:color="auto"/>
            </w:tcBorders>
            <w:shd w:val="clear" w:color="auto" w:fill="auto"/>
            <w:noWrap/>
            <w:vAlign w:val="center"/>
            <w:hideMark/>
          </w:tcPr>
          <w:p w14:paraId="1036BE5D"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7C261292" w14:textId="77777777" w:rsidTr="0052647F">
        <w:trPr>
          <w:gridAfter w:val="1"/>
          <w:wAfter w:w="12" w:type="dxa"/>
          <w:trHeight w:val="204"/>
        </w:trPr>
        <w:tc>
          <w:tcPr>
            <w:tcW w:w="6879" w:type="dxa"/>
            <w:tcBorders>
              <w:top w:val="nil"/>
              <w:left w:val="single" w:sz="4" w:space="0" w:color="auto"/>
              <w:bottom w:val="single" w:sz="4" w:space="0" w:color="auto"/>
              <w:right w:val="single" w:sz="4" w:space="0" w:color="auto"/>
            </w:tcBorders>
            <w:shd w:val="clear" w:color="auto" w:fill="auto"/>
            <w:noWrap/>
            <w:vAlign w:val="center"/>
            <w:hideMark/>
          </w:tcPr>
          <w:p w14:paraId="51E921F9"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Mobilní personalistika</w:t>
            </w:r>
          </w:p>
        </w:tc>
        <w:tc>
          <w:tcPr>
            <w:tcW w:w="2346" w:type="dxa"/>
            <w:tcBorders>
              <w:top w:val="nil"/>
              <w:left w:val="nil"/>
              <w:bottom w:val="single" w:sz="4" w:space="0" w:color="auto"/>
              <w:right w:val="single" w:sz="4" w:space="0" w:color="auto"/>
            </w:tcBorders>
            <w:shd w:val="clear" w:color="auto" w:fill="auto"/>
            <w:noWrap/>
            <w:vAlign w:val="center"/>
            <w:hideMark/>
          </w:tcPr>
          <w:p w14:paraId="77C92F3C"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250B95A8" w14:textId="77777777" w:rsidTr="0052647F">
        <w:trPr>
          <w:trHeight w:val="300"/>
        </w:trPr>
        <w:tc>
          <w:tcPr>
            <w:tcW w:w="9237" w:type="dxa"/>
            <w:gridSpan w:val="3"/>
            <w:tcBorders>
              <w:top w:val="nil"/>
              <w:left w:val="single" w:sz="4" w:space="0" w:color="auto"/>
              <w:bottom w:val="single" w:sz="4" w:space="0" w:color="auto"/>
              <w:right w:val="single" w:sz="4" w:space="0" w:color="auto"/>
            </w:tcBorders>
            <w:shd w:val="clear" w:color="000000" w:fill="D9D9D9"/>
            <w:vAlign w:val="bottom"/>
            <w:hideMark/>
          </w:tcPr>
          <w:p w14:paraId="5BA35BF4" w14:textId="77777777" w:rsidR="00253160" w:rsidRPr="00253160" w:rsidRDefault="00253160" w:rsidP="00DB20D3">
            <w:pPr>
              <w:spacing w:before="80" w:after="80"/>
              <w:rPr>
                <w:rFonts w:asciiTheme="minorHAnsi" w:hAnsiTheme="minorHAnsi" w:cstheme="minorHAnsi"/>
                <w:b/>
                <w:bCs/>
              </w:rPr>
            </w:pPr>
            <w:r w:rsidRPr="00253160">
              <w:rPr>
                <w:rFonts w:asciiTheme="minorHAnsi" w:hAnsiTheme="minorHAnsi" w:cstheme="minorHAnsi"/>
                <w:b/>
                <w:bCs/>
              </w:rPr>
              <w:t>Digitalizace</w:t>
            </w:r>
          </w:p>
        </w:tc>
      </w:tr>
      <w:tr w:rsidR="00253160" w:rsidRPr="00253160" w14:paraId="42C57F3E" w14:textId="77777777" w:rsidTr="0052647F">
        <w:trPr>
          <w:gridAfter w:val="1"/>
          <w:wAfter w:w="12" w:type="dxa"/>
          <w:trHeight w:val="480"/>
        </w:trPr>
        <w:tc>
          <w:tcPr>
            <w:tcW w:w="6879" w:type="dxa"/>
            <w:tcBorders>
              <w:top w:val="nil"/>
              <w:left w:val="single" w:sz="4" w:space="0" w:color="auto"/>
              <w:bottom w:val="single" w:sz="4" w:space="0" w:color="auto"/>
              <w:right w:val="single" w:sz="4" w:space="0" w:color="auto"/>
            </w:tcBorders>
            <w:shd w:val="clear" w:color="auto" w:fill="auto"/>
            <w:vAlign w:val="bottom"/>
            <w:hideMark/>
          </w:tcPr>
          <w:p w14:paraId="487904BB"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On-line sledování plnění plánu</w:t>
            </w:r>
          </w:p>
        </w:tc>
        <w:tc>
          <w:tcPr>
            <w:tcW w:w="2346" w:type="dxa"/>
            <w:tcBorders>
              <w:top w:val="nil"/>
              <w:left w:val="nil"/>
              <w:bottom w:val="single" w:sz="4" w:space="0" w:color="auto"/>
              <w:right w:val="single" w:sz="4" w:space="0" w:color="auto"/>
            </w:tcBorders>
            <w:shd w:val="clear" w:color="auto" w:fill="auto"/>
            <w:vAlign w:val="bottom"/>
            <w:hideMark/>
          </w:tcPr>
          <w:p w14:paraId="65B74456"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04070F56" w14:textId="77777777" w:rsidTr="0052647F">
        <w:trPr>
          <w:gridAfter w:val="1"/>
          <w:wAfter w:w="12" w:type="dxa"/>
          <w:trHeight w:val="480"/>
        </w:trPr>
        <w:tc>
          <w:tcPr>
            <w:tcW w:w="6879" w:type="dxa"/>
            <w:tcBorders>
              <w:top w:val="nil"/>
              <w:left w:val="single" w:sz="4" w:space="0" w:color="auto"/>
              <w:bottom w:val="single" w:sz="4" w:space="0" w:color="auto"/>
              <w:right w:val="single" w:sz="4" w:space="0" w:color="auto"/>
            </w:tcBorders>
            <w:shd w:val="clear" w:color="auto" w:fill="auto"/>
            <w:vAlign w:val="bottom"/>
          </w:tcPr>
          <w:p w14:paraId="2DAF4BDC"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On-line sledování stavu a efektivity strojů</w:t>
            </w:r>
          </w:p>
        </w:tc>
        <w:tc>
          <w:tcPr>
            <w:tcW w:w="2346" w:type="dxa"/>
            <w:tcBorders>
              <w:top w:val="nil"/>
              <w:left w:val="nil"/>
              <w:bottom w:val="single" w:sz="4" w:space="0" w:color="auto"/>
              <w:right w:val="single" w:sz="4" w:space="0" w:color="auto"/>
            </w:tcBorders>
            <w:shd w:val="clear" w:color="auto" w:fill="auto"/>
            <w:vAlign w:val="bottom"/>
          </w:tcPr>
          <w:p w14:paraId="38FE04B3" w14:textId="77777777" w:rsidR="00253160" w:rsidRPr="00253160" w:rsidRDefault="00253160" w:rsidP="00DB20D3">
            <w:pPr>
              <w:rPr>
                <w:rFonts w:asciiTheme="minorHAnsi" w:hAnsiTheme="minorHAnsi" w:cstheme="minorHAnsi"/>
              </w:rPr>
            </w:pPr>
          </w:p>
        </w:tc>
      </w:tr>
      <w:tr w:rsidR="00253160" w:rsidRPr="00253160" w14:paraId="7737007C" w14:textId="77777777" w:rsidTr="0052647F">
        <w:trPr>
          <w:gridAfter w:val="1"/>
          <w:wAfter w:w="12" w:type="dxa"/>
          <w:trHeight w:val="300"/>
        </w:trPr>
        <w:tc>
          <w:tcPr>
            <w:tcW w:w="6879" w:type="dxa"/>
            <w:tcBorders>
              <w:top w:val="nil"/>
              <w:left w:val="single" w:sz="4" w:space="0" w:color="auto"/>
              <w:bottom w:val="single" w:sz="4" w:space="0" w:color="auto"/>
              <w:right w:val="single" w:sz="4" w:space="0" w:color="auto"/>
            </w:tcBorders>
            <w:shd w:val="clear" w:color="auto" w:fill="auto"/>
            <w:vAlign w:val="bottom"/>
            <w:hideMark/>
          </w:tcPr>
          <w:p w14:paraId="1DE41496"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On-line přehled o stavu zakázek</w:t>
            </w:r>
          </w:p>
        </w:tc>
        <w:tc>
          <w:tcPr>
            <w:tcW w:w="2346" w:type="dxa"/>
            <w:tcBorders>
              <w:top w:val="nil"/>
              <w:left w:val="nil"/>
              <w:bottom w:val="single" w:sz="4" w:space="0" w:color="auto"/>
              <w:right w:val="single" w:sz="4" w:space="0" w:color="auto"/>
            </w:tcBorders>
            <w:shd w:val="clear" w:color="auto" w:fill="auto"/>
            <w:vAlign w:val="bottom"/>
            <w:hideMark/>
          </w:tcPr>
          <w:p w14:paraId="51F676C3"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559AD9A7" w14:textId="77777777" w:rsidTr="0052647F">
        <w:trPr>
          <w:gridAfter w:val="1"/>
          <w:wAfter w:w="12" w:type="dxa"/>
          <w:trHeight w:val="300"/>
        </w:trPr>
        <w:tc>
          <w:tcPr>
            <w:tcW w:w="6879" w:type="dxa"/>
            <w:tcBorders>
              <w:top w:val="nil"/>
              <w:left w:val="single" w:sz="4" w:space="0" w:color="auto"/>
              <w:bottom w:val="single" w:sz="4" w:space="0" w:color="auto"/>
              <w:right w:val="single" w:sz="4" w:space="0" w:color="auto"/>
            </w:tcBorders>
            <w:shd w:val="clear" w:color="auto" w:fill="auto"/>
            <w:vAlign w:val="bottom"/>
          </w:tcPr>
          <w:p w14:paraId="141A9999"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On-line sledování operátorů</w:t>
            </w:r>
          </w:p>
        </w:tc>
        <w:tc>
          <w:tcPr>
            <w:tcW w:w="2346" w:type="dxa"/>
            <w:tcBorders>
              <w:top w:val="nil"/>
              <w:left w:val="nil"/>
              <w:bottom w:val="single" w:sz="4" w:space="0" w:color="auto"/>
              <w:right w:val="single" w:sz="4" w:space="0" w:color="auto"/>
            </w:tcBorders>
            <w:shd w:val="clear" w:color="auto" w:fill="auto"/>
            <w:vAlign w:val="bottom"/>
          </w:tcPr>
          <w:p w14:paraId="5B83427F" w14:textId="77777777" w:rsidR="00253160" w:rsidRPr="00253160" w:rsidRDefault="00253160" w:rsidP="00DB20D3">
            <w:pPr>
              <w:rPr>
                <w:rFonts w:asciiTheme="minorHAnsi" w:hAnsiTheme="minorHAnsi" w:cstheme="minorHAnsi"/>
              </w:rPr>
            </w:pPr>
          </w:p>
        </w:tc>
      </w:tr>
      <w:tr w:rsidR="00253160" w:rsidRPr="00253160" w14:paraId="1EDF2133" w14:textId="77777777" w:rsidTr="0052647F">
        <w:trPr>
          <w:gridAfter w:val="1"/>
          <w:wAfter w:w="12" w:type="dxa"/>
          <w:trHeight w:val="300"/>
        </w:trPr>
        <w:tc>
          <w:tcPr>
            <w:tcW w:w="6879" w:type="dxa"/>
            <w:tcBorders>
              <w:top w:val="nil"/>
              <w:left w:val="single" w:sz="4" w:space="0" w:color="auto"/>
              <w:bottom w:val="single" w:sz="4" w:space="0" w:color="auto"/>
              <w:right w:val="single" w:sz="4" w:space="0" w:color="auto"/>
            </w:tcBorders>
            <w:shd w:val="clear" w:color="auto" w:fill="auto"/>
            <w:vAlign w:val="bottom"/>
          </w:tcPr>
          <w:p w14:paraId="309CBB81"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xml:space="preserve">On-line </w:t>
            </w:r>
            <w:proofErr w:type="spellStart"/>
            <w:r w:rsidRPr="00253160">
              <w:rPr>
                <w:rFonts w:asciiTheme="minorHAnsi" w:hAnsiTheme="minorHAnsi" w:cstheme="minorHAnsi"/>
              </w:rPr>
              <w:t>traceabilita</w:t>
            </w:r>
            <w:proofErr w:type="spellEnd"/>
          </w:p>
        </w:tc>
        <w:tc>
          <w:tcPr>
            <w:tcW w:w="2346" w:type="dxa"/>
            <w:tcBorders>
              <w:top w:val="nil"/>
              <w:left w:val="nil"/>
              <w:bottom w:val="single" w:sz="4" w:space="0" w:color="auto"/>
              <w:right w:val="single" w:sz="4" w:space="0" w:color="auto"/>
            </w:tcBorders>
            <w:shd w:val="clear" w:color="auto" w:fill="auto"/>
            <w:vAlign w:val="bottom"/>
          </w:tcPr>
          <w:p w14:paraId="07D2038E" w14:textId="77777777" w:rsidR="00253160" w:rsidRPr="00253160" w:rsidRDefault="00253160" w:rsidP="00DB20D3">
            <w:pPr>
              <w:rPr>
                <w:rFonts w:asciiTheme="minorHAnsi" w:hAnsiTheme="minorHAnsi" w:cstheme="minorHAnsi"/>
              </w:rPr>
            </w:pPr>
          </w:p>
        </w:tc>
      </w:tr>
      <w:tr w:rsidR="00253160" w:rsidRPr="00253160" w14:paraId="740C5EF2" w14:textId="77777777" w:rsidTr="0052647F">
        <w:trPr>
          <w:gridAfter w:val="1"/>
          <w:wAfter w:w="12" w:type="dxa"/>
          <w:trHeight w:val="300"/>
        </w:trPr>
        <w:tc>
          <w:tcPr>
            <w:tcW w:w="6879" w:type="dxa"/>
            <w:tcBorders>
              <w:top w:val="nil"/>
              <w:left w:val="single" w:sz="4" w:space="0" w:color="auto"/>
              <w:bottom w:val="single" w:sz="4" w:space="0" w:color="auto"/>
              <w:right w:val="single" w:sz="4" w:space="0" w:color="auto"/>
            </w:tcBorders>
            <w:shd w:val="clear" w:color="auto" w:fill="auto"/>
            <w:vAlign w:val="bottom"/>
          </w:tcPr>
          <w:p w14:paraId="7109675C"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On-line záznamy výsledků kontrol</w:t>
            </w:r>
          </w:p>
        </w:tc>
        <w:tc>
          <w:tcPr>
            <w:tcW w:w="2346" w:type="dxa"/>
            <w:tcBorders>
              <w:top w:val="nil"/>
              <w:left w:val="nil"/>
              <w:bottom w:val="single" w:sz="4" w:space="0" w:color="auto"/>
              <w:right w:val="single" w:sz="4" w:space="0" w:color="auto"/>
            </w:tcBorders>
            <w:shd w:val="clear" w:color="auto" w:fill="auto"/>
            <w:vAlign w:val="bottom"/>
          </w:tcPr>
          <w:p w14:paraId="10CF195A" w14:textId="77777777" w:rsidR="00253160" w:rsidRPr="00253160" w:rsidRDefault="00253160" w:rsidP="00DB20D3">
            <w:pPr>
              <w:rPr>
                <w:rFonts w:asciiTheme="minorHAnsi" w:hAnsiTheme="minorHAnsi" w:cstheme="minorHAnsi"/>
              </w:rPr>
            </w:pPr>
          </w:p>
        </w:tc>
      </w:tr>
      <w:tr w:rsidR="00253160" w:rsidRPr="00253160" w14:paraId="324A7AF4" w14:textId="77777777" w:rsidTr="0052647F">
        <w:trPr>
          <w:gridAfter w:val="1"/>
          <w:wAfter w:w="12" w:type="dxa"/>
          <w:trHeight w:val="300"/>
        </w:trPr>
        <w:tc>
          <w:tcPr>
            <w:tcW w:w="6879" w:type="dxa"/>
            <w:tcBorders>
              <w:top w:val="nil"/>
              <w:left w:val="single" w:sz="4" w:space="0" w:color="auto"/>
              <w:bottom w:val="single" w:sz="4" w:space="0" w:color="auto"/>
              <w:right w:val="single" w:sz="4" w:space="0" w:color="auto"/>
            </w:tcBorders>
            <w:shd w:val="clear" w:color="auto" w:fill="auto"/>
            <w:vAlign w:val="bottom"/>
            <w:hideMark/>
          </w:tcPr>
          <w:p w14:paraId="19A34E2C"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On-line vykazování operací obsluhou</w:t>
            </w:r>
          </w:p>
        </w:tc>
        <w:tc>
          <w:tcPr>
            <w:tcW w:w="2346" w:type="dxa"/>
            <w:tcBorders>
              <w:top w:val="nil"/>
              <w:left w:val="nil"/>
              <w:bottom w:val="single" w:sz="4" w:space="0" w:color="auto"/>
              <w:right w:val="single" w:sz="4" w:space="0" w:color="auto"/>
            </w:tcBorders>
            <w:shd w:val="clear" w:color="auto" w:fill="auto"/>
            <w:vAlign w:val="bottom"/>
            <w:hideMark/>
          </w:tcPr>
          <w:p w14:paraId="28FAA2F6"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6A396D69" w14:textId="77777777" w:rsidTr="0052647F">
        <w:trPr>
          <w:gridAfter w:val="1"/>
          <w:wAfter w:w="12" w:type="dxa"/>
          <w:trHeight w:val="300"/>
        </w:trPr>
        <w:tc>
          <w:tcPr>
            <w:tcW w:w="6879" w:type="dxa"/>
            <w:tcBorders>
              <w:top w:val="nil"/>
              <w:left w:val="single" w:sz="4" w:space="0" w:color="auto"/>
              <w:bottom w:val="single" w:sz="4" w:space="0" w:color="auto"/>
              <w:right w:val="single" w:sz="4" w:space="0" w:color="auto"/>
            </w:tcBorders>
            <w:shd w:val="clear" w:color="auto" w:fill="auto"/>
            <w:vAlign w:val="bottom"/>
            <w:hideMark/>
          </w:tcPr>
          <w:p w14:paraId="6E5BB655"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On-line přehled o stavu vydaného materiálu na zakázkách</w:t>
            </w:r>
          </w:p>
        </w:tc>
        <w:tc>
          <w:tcPr>
            <w:tcW w:w="2346" w:type="dxa"/>
            <w:tcBorders>
              <w:top w:val="nil"/>
              <w:left w:val="nil"/>
              <w:bottom w:val="single" w:sz="4" w:space="0" w:color="auto"/>
              <w:right w:val="single" w:sz="4" w:space="0" w:color="auto"/>
            </w:tcBorders>
            <w:shd w:val="clear" w:color="auto" w:fill="auto"/>
            <w:vAlign w:val="bottom"/>
            <w:hideMark/>
          </w:tcPr>
          <w:p w14:paraId="4F6ED6F6"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0C8C588D" w14:textId="77777777" w:rsidTr="0052647F">
        <w:trPr>
          <w:gridAfter w:val="1"/>
          <w:wAfter w:w="12" w:type="dxa"/>
          <w:trHeight w:val="300"/>
        </w:trPr>
        <w:tc>
          <w:tcPr>
            <w:tcW w:w="6879" w:type="dxa"/>
            <w:tcBorders>
              <w:top w:val="nil"/>
              <w:left w:val="single" w:sz="4" w:space="0" w:color="auto"/>
              <w:bottom w:val="single" w:sz="4" w:space="0" w:color="auto"/>
              <w:right w:val="single" w:sz="4" w:space="0" w:color="auto"/>
            </w:tcBorders>
            <w:shd w:val="clear" w:color="auto" w:fill="auto"/>
            <w:vAlign w:val="bottom"/>
            <w:hideMark/>
          </w:tcPr>
          <w:p w14:paraId="38275160"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On-line vyhodnocování skutečných nákladů výrobních zakázek</w:t>
            </w:r>
          </w:p>
        </w:tc>
        <w:tc>
          <w:tcPr>
            <w:tcW w:w="2346" w:type="dxa"/>
            <w:tcBorders>
              <w:top w:val="nil"/>
              <w:left w:val="nil"/>
              <w:bottom w:val="single" w:sz="4" w:space="0" w:color="auto"/>
              <w:right w:val="single" w:sz="4" w:space="0" w:color="auto"/>
            </w:tcBorders>
            <w:shd w:val="clear" w:color="auto" w:fill="auto"/>
            <w:vAlign w:val="bottom"/>
            <w:hideMark/>
          </w:tcPr>
          <w:p w14:paraId="5769AFDB"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5AC57A82" w14:textId="77777777" w:rsidTr="0052647F">
        <w:trPr>
          <w:gridAfter w:val="1"/>
          <w:wAfter w:w="12" w:type="dxa"/>
          <w:trHeight w:val="480"/>
        </w:trPr>
        <w:tc>
          <w:tcPr>
            <w:tcW w:w="6879" w:type="dxa"/>
            <w:tcBorders>
              <w:top w:val="nil"/>
              <w:left w:val="single" w:sz="4" w:space="0" w:color="auto"/>
              <w:bottom w:val="single" w:sz="4" w:space="0" w:color="auto"/>
              <w:right w:val="single" w:sz="4" w:space="0" w:color="auto"/>
            </w:tcBorders>
            <w:shd w:val="clear" w:color="auto" w:fill="auto"/>
            <w:vAlign w:val="bottom"/>
            <w:hideMark/>
          </w:tcPr>
          <w:p w14:paraId="7F2DD397"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Digitální dokumentace jako součást informačního systému (plně integrované DMS)</w:t>
            </w:r>
          </w:p>
        </w:tc>
        <w:tc>
          <w:tcPr>
            <w:tcW w:w="2346" w:type="dxa"/>
            <w:tcBorders>
              <w:top w:val="nil"/>
              <w:left w:val="nil"/>
              <w:bottom w:val="single" w:sz="4" w:space="0" w:color="auto"/>
              <w:right w:val="single" w:sz="4" w:space="0" w:color="auto"/>
            </w:tcBorders>
            <w:shd w:val="clear" w:color="auto" w:fill="auto"/>
            <w:vAlign w:val="bottom"/>
            <w:hideMark/>
          </w:tcPr>
          <w:p w14:paraId="1C1B34CE"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5D189684" w14:textId="77777777" w:rsidTr="0052647F">
        <w:trPr>
          <w:gridAfter w:val="1"/>
          <w:wAfter w:w="12" w:type="dxa"/>
          <w:trHeight w:val="300"/>
        </w:trPr>
        <w:tc>
          <w:tcPr>
            <w:tcW w:w="6879" w:type="dxa"/>
            <w:tcBorders>
              <w:top w:val="nil"/>
              <w:left w:val="single" w:sz="4" w:space="0" w:color="auto"/>
              <w:bottom w:val="single" w:sz="4" w:space="0" w:color="auto"/>
              <w:right w:val="single" w:sz="4" w:space="0" w:color="auto"/>
            </w:tcBorders>
            <w:shd w:val="clear" w:color="auto" w:fill="auto"/>
            <w:vAlign w:val="bottom"/>
            <w:hideMark/>
          </w:tcPr>
          <w:p w14:paraId="64F9A57D"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Evidence všech zákaznických dat v ERP systému</w:t>
            </w:r>
          </w:p>
        </w:tc>
        <w:tc>
          <w:tcPr>
            <w:tcW w:w="2346" w:type="dxa"/>
            <w:tcBorders>
              <w:top w:val="nil"/>
              <w:left w:val="nil"/>
              <w:bottom w:val="single" w:sz="4" w:space="0" w:color="auto"/>
              <w:right w:val="single" w:sz="4" w:space="0" w:color="auto"/>
            </w:tcBorders>
            <w:shd w:val="clear" w:color="auto" w:fill="auto"/>
            <w:vAlign w:val="bottom"/>
            <w:hideMark/>
          </w:tcPr>
          <w:p w14:paraId="584EAB90"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1D569EB6" w14:textId="77777777" w:rsidTr="0052647F">
        <w:trPr>
          <w:gridAfter w:val="1"/>
          <w:wAfter w:w="12" w:type="dxa"/>
          <w:trHeight w:val="480"/>
        </w:trPr>
        <w:tc>
          <w:tcPr>
            <w:tcW w:w="6879" w:type="dxa"/>
            <w:tcBorders>
              <w:top w:val="nil"/>
              <w:left w:val="single" w:sz="4" w:space="0" w:color="auto"/>
              <w:bottom w:val="single" w:sz="4" w:space="0" w:color="auto"/>
              <w:right w:val="single" w:sz="4" w:space="0" w:color="auto"/>
            </w:tcBorders>
            <w:shd w:val="clear" w:color="auto" w:fill="auto"/>
            <w:vAlign w:val="bottom"/>
          </w:tcPr>
          <w:p w14:paraId="135332AD"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On line napojení na datové schránky, archivace odchozích i příchozích zpráv přímo v informačním systému</w:t>
            </w:r>
          </w:p>
        </w:tc>
        <w:tc>
          <w:tcPr>
            <w:tcW w:w="2346" w:type="dxa"/>
            <w:tcBorders>
              <w:top w:val="nil"/>
              <w:left w:val="nil"/>
              <w:bottom w:val="single" w:sz="4" w:space="0" w:color="auto"/>
              <w:right w:val="single" w:sz="4" w:space="0" w:color="auto"/>
            </w:tcBorders>
            <w:shd w:val="clear" w:color="auto" w:fill="auto"/>
            <w:vAlign w:val="bottom"/>
          </w:tcPr>
          <w:p w14:paraId="79CBDFD3" w14:textId="77777777" w:rsidR="00253160" w:rsidRPr="00253160" w:rsidRDefault="00253160" w:rsidP="00DB20D3">
            <w:pPr>
              <w:rPr>
                <w:rFonts w:asciiTheme="minorHAnsi" w:hAnsiTheme="minorHAnsi" w:cstheme="minorHAnsi"/>
              </w:rPr>
            </w:pPr>
          </w:p>
        </w:tc>
      </w:tr>
      <w:tr w:rsidR="00253160" w:rsidRPr="00253160" w14:paraId="2693BE41" w14:textId="77777777" w:rsidTr="0052647F">
        <w:trPr>
          <w:gridAfter w:val="1"/>
          <w:wAfter w:w="12" w:type="dxa"/>
          <w:trHeight w:val="300"/>
        </w:trPr>
        <w:tc>
          <w:tcPr>
            <w:tcW w:w="6879" w:type="dxa"/>
            <w:tcBorders>
              <w:top w:val="nil"/>
              <w:left w:val="single" w:sz="4" w:space="0" w:color="auto"/>
              <w:bottom w:val="single" w:sz="4" w:space="0" w:color="auto"/>
              <w:right w:val="single" w:sz="4" w:space="0" w:color="auto"/>
            </w:tcBorders>
            <w:shd w:val="clear" w:color="auto" w:fill="auto"/>
            <w:vAlign w:val="bottom"/>
            <w:hideMark/>
          </w:tcPr>
          <w:p w14:paraId="1F1365BD"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xml:space="preserve">Propojení se SW </w:t>
            </w:r>
            <w:proofErr w:type="spellStart"/>
            <w:r w:rsidRPr="00253160">
              <w:rPr>
                <w:rFonts w:asciiTheme="minorHAnsi" w:hAnsiTheme="minorHAnsi" w:cstheme="minorHAnsi"/>
              </w:rPr>
              <w:t>Sema</w:t>
            </w:r>
            <w:proofErr w:type="spellEnd"/>
          </w:p>
        </w:tc>
        <w:tc>
          <w:tcPr>
            <w:tcW w:w="2346" w:type="dxa"/>
            <w:tcBorders>
              <w:top w:val="nil"/>
              <w:left w:val="nil"/>
              <w:bottom w:val="single" w:sz="4" w:space="0" w:color="auto"/>
              <w:right w:val="single" w:sz="4" w:space="0" w:color="auto"/>
            </w:tcBorders>
            <w:shd w:val="clear" w:color="auto" w:fill="auto"/>
            <w:vAlign w:val="bottom"/>
            <w:hideMark/>
          </w:tcPr>
          <w:p w14:paraId="4632D149"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1E90830E" w14:textId="77777777" w:rsidTr="0052647F">
        <w:trPr>
          <w:gridAfter w:val="1"/>
          <w:wAfter w:w="12" w:type="dxa"/>
          <w:trHeight w:val="300"/>
        </w:trPr>
        <w:tc>
          <w:tcPr>
            <w:tcW w:w="6879"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0CF68A33" w14:textId="77777777" w:rsidR="00253160" w:rsidRPr="00253160" w:rsidRDefault="00253160" w:rsidP="00DB20D3">
            <w:pPr>
              <w:rPr>
                <w:rFonts w:asciiTheme="minorHAnsi" w:hAnsiTheme="minorHAnsi" w:cstheme="minorHAnsi"/>
                <w:b/>
                <w:bCs/>
              </w:rPr>
            </w:pPr>
            <w:r w:rsidRPr="00253160">
              <w:rPr>
                <w:rFonts w:asciiTheme="minorHAnsi" w:hAnsiTheme="minorHAnsi" w:cstheme="minorHAnsi"/>
                <w:b/>
                <w:bCs/>
              </w:rPr>
              <w:t>Hodnocené parametry</w:t>
            </w:r>
          </w:p>
        </w:tc>
        <w:tc>
          <w:tcPr>
            <w:tcW w:w="2346" w:type="dxa"/>
            <w:tcBorders>
              <w:top w:val="single" w:sz="4" w:space="0" w:color="auto"/>
              <w:left w:val="nil"/>
              <w:bottom w:val="single" w:sz="4" w:space="0" w:color="auto"/>
              <w:right w:val="single" w:sz="4" w:space="0" w:color="auto"/>
            </w:tcBorders>
            <w:shd w:val="clear" w:color="000000" w:fill="D9D9D9"/>
            <w:vAlign w:val="center"/>
            <w:hideMark/>
          </w:tcPr>
          <w:p w14:paraId="69207E0C" w14:textId="77777777" w:rsidR="00253160" w:rsidRPr="00253160" w:rsidRDefault="00253160" w:rsidP="00DB20D3">
            <w:pPr>
              <w:jc w:val="center"/>
              <w:rPr>
                <w:rFonts w:asciiTheme="minorHAnsi" w:hAnsiTheme="minorHAnsi" w:cstheme="minorHAnsi"/>
                <w:b/>
                <w:bCs/>
              </w:rPr>
            </w:pPr>
          </w:p>
        </w:tc>
      </w:tr>
      <w:tr w:rsidR="00253160" w:rsidRPr="00253160" w14:paraId="437BBE71" w14:textId="77777777" w:rsidTr="0052647F">
        <w:trPr>
          <w:gridAfter w:val="1"/>
          <w:wAfter w:w="12" w:type="dxa"/>
          <w:trHeight w:val="300"/>
        </w:trPr>
        <w:tc>
          <w:tcPr>
            <w:tcW w:w="6879" w:type="dxa"/>
            <w:tcBorders>
              <w:top w:val="nil"/>
              <w:left w:val="single" w:sz="4" w:space="0" w:color="auto"/>
              <w:bottom w:val="single" w:sz="4" w:space="0" w:color="auto"/>
              <w:right w:val="single" w:sz="4" w:space="0" w:color="auto"/>
            </w:tcBorders>
            <w:shd w:val="clear" w:color="auto" w:fill="auto"/>
            <w:vAlign w:val="bottom"/>
            <w:hideMark/>
          </w:tcPr>
          <w:p w14:paraId="29006AC2"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Integrovaný vývojový nástroj s možností jeho využití, poskytnutí přístupu ke zdrojovým kódům a možné úpravy systému zadavatelem</w:t>
            </w:r>
          </w:p>
        </w:tc>
        <w:tc>
          <w:tcPr>
            <w:tcW w:w="2346" w:type="dxa"/>
            <w:tcBorders>
              <w:top w:val="nil"/>
              <w:left w:val="nil"/>
              <w:bottom w:val="single" w:sz="4" w:space="0" w:color="auto"/>
              <w:right w:val="single" w:sz="4" w:space="0" w:color="auto"/>
            </w:tcBorders>
            <w:shd w:val="clear" w:color="auto" w:fill="auto"/>
            <w:vAlign w:val="bottom"/>
            <w:hideMark/>
          </w:tcPr>
          <w:p w14:paraId="100C5093"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7E0EF868" w14:textId="77777777" w:rsidTr="0052647F">
        <w:trPr>
          <w:gridAfter w:val="1"/>
          <w:wAfter w:w="12" w:type="dxa"/>
          <w:trHeight w:val="300"/>
        </w:trPr>
        <w:tc>
          <w:tcPr>
            <w:tcW w:w="6879" w:type="dxa"/>
            <w:tcBorders>
              <w:top w:val="nil"/>
              <w:left w:val="single" w:sz="4" w:space="0" w:color="auto"/>
              <w:bottom w:val="single" w:sz="4" w:space="0" w:color="auto"/>
              <w:right w:val="single" w:sz="4" w:space="0" w:color="auto"/>
            </w:tcBorders>
            <w:shd w:val="clear" w:color="auto" w:fill="auto"/>
            <w:vAlign w:val="bottom"/>
          </w:tcPr>
          <w:p w14:paraId="7D45C0E0"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Integrovaný nástroj pro grafickou tvorbu tiskových sestav</w:t>
            </w:r>
          </w:p>
        </w:tc>
        <w:tc>
          <w:tcPr>
            <w:tcW w:w="2346" w:type="dxa"/>
            <w:tcBorders>
              <w:top w:val="nil"/>
              <w:left w:val="nil"/>
              <w:bottom w:val="single" w:sz="4" w:space="0" w:color="auto"/>
              <w:right w:val="single" w:sz="4" w:space="0" w:color="auto"/>
            </w:tcBorders>
            <w:shd w:val="clear" w:color="auto" w:fill="auto"/>
            <w:vAlign w:val="bottom"/>
          </w:tcPr>
          <w:p w14:paraId="78054AAE" w14:textId="77777777" w:rsidR="00253160" w:rsidRPr="00253160" w:rsidRDefault="00253160" w:rsidP="00DB20D3">
            <w:pPr>
              <w:rPr>
                <w:rFonts w:asciiTheme="minorHAnsi" w:hAnsiTheme="minorHAnsi" w:cstheme="minorHAnsi"/>
              </w:rPr>
            </w:pPr>
          </w:p>
        </w:tc>
      </w:tr>
      <w:tr w:rsidR="00253160" w:rsidRPr="00253160" w14:paraId="2CC6A88B" w14:textId="77777777" w:rsidTr="0052647F">
        <w:trPr>
          <w:gridAfter w:val="1"/>
          <w:wAfter w:w="12" w:type="dxa"/>
          <w:trHeight w:val="300"/>
        </w:trPr>
        <w:tc>
          <w:tcPr>
            <w:tcW w:w="6879" w:type="dxa"/>
            <w:tcBorders>
              <w:top w:val="nil"/>
              <w:left w:val="single" w:sz="4" w:space="0" w:color="auto"/>
              <w:bottom w:val="single" w:sz="4" w:space="0" w:color="auto"/>
              <w:right w:val="single" w:sz="4" w:space="0" w:color="auto"/>
            </w:tcBorders>
            <w:shd w:val="clear" w:color="auto" w:fill="auto"/>
            <w:vAlign w:val="bottom"/>
          </w:tcPr>
          <w:p w14:paraId="1F5CB015"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Integrovaný nástroj pro uživatelskou tvorbu a přizpůsobení obrazovkových formulářů</w:t>
            </w:r>
          </w:p>
        </w:tc>
        <w:tc>
          <w:tcPr>
            <w:tcW w:w="2346" w:type="dxa"/>
            <w:tcBorders>
              <w:top w:val="nil"/>
              <w:left w:val="nil"/>
              <w:bottom w:val="single" w:sz="4" w:space="0" w:color="auto"/>
              <w:right w:val="single" w:sz="4" w:space="0" w:color="auto"/>
            </w:tcBorders>
            <w:shd w:val="clear" w:color="auto" w:fill="auto"/>
            <w:vAlign w:val="bottom"/>
          </w:tcPr>
          <w:p w14:paraId="41DBEAAC" w14:textId="77777777" w:rsidR="00253160" w:rsidRPr="00253160" w:rsidRDefault="00253160" w:rsidP="00DB20D3">
            <w:pPr>
              <w:rPr>
                <w:rFonts w:asciiTheme="minorHAnsi" w:hAnsiTheme="minorHAnsi" w:cstheme="minorHAnsi"/>
              </w:rPr>
            </w:pPr>
          </w:p>
        </w:tc>
      </w:tr>
      <w:tr w:rsidR="00253160" w:rsidRPr="00253160" w14:paraId="2506400E" w14:textId="77777777" w:rsidTr="0052647F">
        <w:trPr>
          <w:gridAfter w:val="1"/>
          <w:wAfter w:w="12" w:type="dxa"/>
          <w:trHeight w:val="300"/>
        </w:trPr>
        <w:tc>
          <w:tcPr>
            <w:tcW w:w="6879" w:type="dxa"/>
            <w:tcBorders>
              <w:top w:val="nil"/>
              <w:left w:val="single" w:sz="4" w:space="0" w:color="auto"/>
              <w:bottom w:val="single" w:sz="4" w:space="0" w:color="auto"/>
              <w:right w:val="single" w:sz="4" w:space="0" w:color="auto"/>
            </w:tcBorders>
            <w:shd w:val="clear" w:color="auto" w:fill="auto"/>
            <w:vAlign w:val="bottom"/>
            <w:hideMark/>
          </w:tcPr>
          <w:p w14:paraId="5C3CB117"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Mobilní klient</w:t>
            </w:r>
          </w:p>
        </w:tc>
        <w:tc>
          <w:tcPr>
            <w:tcW w:w="2346" w:type="dxa"/>
            <w:tcBorders>
              <w:top w:val="nil"/>
              <w:left w:val="nil"/>
              <w:bottom w:val="single" w:sz="4" w:space="0" w:color="auto"/>
              <w:right w:val="single" w:sz="4" w:space="0" w:color="auto"/>
            </w:tcBorders>
            <w:shd w:val="clear" w:color="auto" w:fill="auto"/>
            <w:vAlign w:val="bottom"/>
            <w:hideMark/>
          </w:tcPr>
          <w:p w14:paraId="1F629BF8"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4FF59F3F" w14:textId="77777777" w:rsidTr="0052647F">
        <w:trPr>
          <w:gridAfter w:val="1"/>
          <w:wAfter w:w="12" w:type="dxa"/>
          <w:trHeight w:val="300"/>
        </w:trPr>
        <w:tc>
          <w:tcPr>
            <w:tcW w:w="6879" w:type="dxa"/>
            <w:tcBorders>
              <w:top w:val="nil"/>
              <w:left w:val="single" w:sz="4" w:space="0" w:color="auto"/>
              <w:bottom w:val="single" w:sz="4" w:space="0" w:color="auto"/>
              <w:right w:val="single" w:sz="4" w:space="0" w:color="auto"/>
            </w:tcBorders>
            <w:shd w:val="clear" w:color="auto" w:fill="auto"/>
            <w:vAlign w:val="bottom"/>
            <w:hideMark/>
          </w:tcPr>
          <w:p w14:paraId="7BD40D15"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Webový klient</w:t>
            </w:r>
          </w:p>
        </w:tc>
        <w:tc>
          <w:tcPr>
            <w:tcW w:w="2346" w:type="dxa"/>
            <w:tcBorders>
              <w:top w:val="nil"/>
              <w:left w:val="nil"/>
              <w:bottom w:val="single" w:sz="4" w:space="0" w:color="auto"/>
              <w:right w:val="single" w:sz="4" w:space="0" w:color="auto"/>
            </w:tcBorders>
            <w:shd w:val="clear" w:color="auto" w:fill="auto"/>
            <w:vAlign w:val="bottom"/>
            <w:hideMark/>
          </w:tcPr>
          <w:p w14:paraId="1106E115"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51DD7ADD" w14:textId="77777777" w:rsidTr="0052647F">
        <w:trPr>
          <w:gridAfter w:val="1"/>
          <w:wAfter w:w="12" w:type="dxa"/>
          <w:trHeight w:val="300"/>
        </w:trPr>
        <w:tc>
          <w:tcPr>
            <w:tcW w:w="6879" w:type="dxa"/>
            <w:tcBorders>
              <w:top w:val="nil"/>
              <w:left w:val="single" w:sz="4" w:space="0" w:color="auto"/>
              <w:bottom w:val="single" w:sz="4" w:space="0" w:color="auto"/>
              <w:right w:val="single" w:sz="4" w:space="0" w:color="auto"/>
            </w:tcBorders>
            <w:shd w:val="clear" w:color="auto" w:fill="auto"/>
            <w:vAlign w:val="bottom"/>
            <w:hideMark/>
          </w:tcPr>
          <w:p w14:paraId="1CEB0BB5"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Docházkový systém, který je nedílnou součástí informačního systému a jeho databáze</w:t>
            </w:r>
          </w:p>
        </w:tc>
        <w:tc>
          <w:tcPr>
            <w:tcW w:w="2346" w:type="dxa"/>
            <w:tcBorders>
              <w:top w:val="nil"/>
              <w:left w:val="nil"/>
              <w:bottom w:val="single" w:sz="4" w:space="0" w:color="auto"/>
              <w:right w:val="single" w:sz="4" w:space="0" w:color="auto"/>
            </w:tcBorders>
            <w:shd w:val="clear" w:color="auto" w:fill="auto"/>
            <w:vAlign w:val="bottom"/>
            <w:hideMark/>
          </w:tcPr>
          <w:p w14:paraId="002CCDBD"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2ED71AE6" w14:textId="77777777" w:rsidTr="0052647F">
        <w:trPr>
          <w:gridAfter w:val="1"/>
          <w:wAfter w:w="12" w:type="dxa"/>
          <w:trHeight w:val="300"/>
        </w:trPr>
        <w:tc>
          <w:tcPr>
            <w:tcW w:w="6879" w:type="dxa"/>
            <w:tcBorders>
              <w:top w:val="nil"/>
              <w:left w:val="single" w:sz="4" w:space="0" w:color="auto"/>
              <w:bottom w:val="single" w:sz="4" w:space="0" w:color="auto"/>
              <w:right w:val="single" w:sz="4" w:space="0" w:color="auto"/>
            </w:tcBorders>
            <w:shd w:val="clear" w:color="auto" w:fill="auto"/>
            <w:vAlign w:val="bottom"/>
            <w:hideMark/>
          </w:tcPr>
          <w:p w14:paraId="38BF5AC3"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lastRenderedPageBreak/>
              <w:t>Mzdový systém, který je nedílnou součástí informačního systému a jeho databáze</w:t>
            </w:r>
          </w:p>
        </w:tc>
        <w:tc>
          <w:tcPr>
            <w:tcW w:w="2346" w:type="dxa"/>
            <w:tcBorders>
              <w:top w:val="nil"/>
              <w:left w:val="nil"/>
              <w:bottom w:val="single" w:sz="4" w:space="0" w:color="auto"/>
              <w:right w:val="single" w:sz="4" w:space="0" w:color="auto"/>
            </w:tcBorders>
            <w:shd w:val="clear" w:color="auto" w:fill="auto"/>
            <w:vAlign w:val="bottom"/>
            <w:hideMark/>
          </w:tcPr>
          <w:p w14:paraId="2009B0FA"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r w:rsidR="00253160" w:rsidRPr="00253160" w14:paraId="23F2A0B5" w14:textId="77777777" w:rsidTr="0052647F">
        <w:trPr>
          <w:gridAfter w:val="1"/>
          <w:wAfter w:w="12" w:type="dxa"/>
          <w:trHeight w:val="300"/>
        </w:trPr>
        <w:tc>
          <w:tcPr>
            <w:tcW w:w="6879" w:type="dxa"/>
            <w:tcBorders>
              <w:top w:val="nil"/>
              <w:left w:val="single" w:sz="4" w:space="0" w:color="auto"/>
              <w:bottom w:val="single" w:sz="4" w:space="0" w:color="auto"/>
              <w:right w:val="single" w:sz="4" w:space="0" w:color="auto"/>
            </w:tcBorders>
            <w:shd w:val="clear" w:color="auto" w:fill="auto"/>
            <w:vAlign w:val="bottom"/>
            <w:hideMark/>
          </w:tcPr>
          <w:p w14:paraId="0D2FA640"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Jídelní a stravovací systém, který je nedílnou součástí informačního systému a jeho databáze</w:t>
            </w:r>
          </w:p>
        </w:tc>
        <w:tc>
          <w:tcPr>
            <w:tcW w:w="2346" w:type="dxa"/>
            <w:tcBorders>
              <w:top w:val="nil"/>
              <w:left w:val="nil"/>
              <w:bottom w:val="single" w:sz="4" w:space="0" w:color="auto"/>
              <w:right w:val="single" w:sz="4" w:space="0" w:color="auto"/>
            </w:tcBorders>
            <w:shd w:val="clear" w:color="auto" w:fill="auto"/>
            <w:vAlign w:val="bottom"/>
            <w:hideMark/>
          </w:tcPr>
          <w:p w14:paraId="78099DAB" w14:textId="77777777" w:rsidR="00253160" w:rsidRPr="00253160" w:rsidRDefault="00253160" w:rsidP="00DB20D3">
            <w:pPr>
              <w:rPr>
                <w:rFonts w:asciiTheme="minorHAnsi" w:hAnsiTheme="minorHAnsi" w:cstheme="minorHAnsi"/>
              </w:rPr>
            </w:pPr>
            <w:r w:rsidRPr="00253160">
              <w:rPr>
                <w:rFonts w:asciiTheme="minorHAnsi" w:hAnsiTheme="minorHAnsi" w:cstheme="minorHAnsi"/>
              </w:rPr>
              <w:t> </w:t>
            </w:r>
          </w:p>
        </w:tc>
      </w:tr>
    </w:tbl>
    <w:p w14:paraId="2E0C15B3" w14:textId="77777777" w:rsidR="00253160" w:rsidRPr="00253160" w:rsidRDefault="00253160" w:rsidP="00253160">
      <w:pPr>
        <w:rPr>
          <w:rFonts w:asciiTheme="minorHAnsi" w:hAnsiTheme="minorHAnsi" w:cstheme="minorHAnsi"/>
        </w:rPr>
      </w:pPr>
    </w:p>
    <w:p w14:paraId="20A9349E" w14:textId="77777777" w:rsidR="00253160" w:rsidRPr="00253160" w:rsidRDefault="00253160" w:rsidP="00253160">
      <w:pPr>
        <w:rPr>
          <w:rFonts w:asciiTheme="minorHAnsi" w:hAnsiTheme="minorHAnsi" w:cstheme="minorHAnsi"/>
        </w:rPr>
      </w:pPr>
    </w:p>
    <w:p w14:paraId="0872A51C" w14:textId="39FFA1F1" w:rsidR="009229B4" w:rsidRPr="00253160" w:rsidRDefault="009229B4" w:rsidP="007C7534">
      <w:pPr>
        <w:rPr>
          <w:rFonts w:asciiTheme="minorHAnsi" w:hAnsiTheme="minorHAnsi" w:cstheme="minorHAnsi"/>
          <w:sz w:val="22"/>
          <w:szCs w:val="22"/>
        </w:rPr>
      </w:pPr>
    </w:p>
    <w:sectPr w:rsidR="009229B4" w:rsidRPr="00253160" w:rsidSect="00253160">
      <w:headerReference w:type="default" r:id="rId8"/>
      <w:footerReference w:type="default" r:id="rId9"/>
      <w:pgSz w:w="11906" w:h="16838"/>
      <w:pgMar w:top="3119"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834DB1" w14:textId="77777777" w:rsidR="003F2C0C" w:rsidRDefault="003F2C0C" w:rsidP="00212B5A">
      <w:r>
        <w:separator/>
      </w:r>
    </w:p>
  </w:endnote>
  <w:endnote w:type="continuationSeparator" w:id="0">
    <w:p w14:paraId="0F293BEB" w14:textId="77777777" w:rsidR="003F2C0C" w:rsidRDefault="003F2C0C" w:rsidP="00212B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20E2E6" w14:textId="53E1BC14" w:rsidR="00DB20D3" w:rsidRPr="00253160" w:rsidRDefault="00DB20D3" w:rsidP="00253160">
    <w:pPr>
      <w:pStyle w:val="Zpat"/>
      <w:jc w:val="center"/>
      <w:rPr>
        <w:rFonts w:asciiTheme="minorHAnsi" w:hAnsiTheme="minorHAnsi" w:cstheme="minorHAnsi"/>
      </w:rPr>
    </w:pPr>
    <w:r w:rsidRPr="00253160">
      <w:rPr>
        <w:rFonts w:asciiTheme="minorHAnsi" w:hAnsiTheme="minorHAnsi" w:cstheme="minorHAnsi"/>
      </w:rPr>
      <w:t xml:space="preserve">Stránka </w:t>
    </w:r>
    <w:r w:rsidRPr="00253160">
      <w:rPr>
        <w:rFonts w:asciiTheme="minorHAnsi" w:hAnsiTheme="minorHAnsi" w:cstheme="minorHAnsi"/>
        <w:b/>
        <w:bCs/>
      </w:rPr>
      <w:fldChar w:fldCharType="begin"/>
    </w:r>
    <w:r w:rsidRPr="00253160">
      <w:rPr>
        <w:rFonts w:asciiTheme="minorHAnsi" w:hAnsiTheme="minorHAnsi" w:cstheme="minorHAnsi"/>
        <w:b/>
        <w:bCs/>
      </w:rPr>
      <w:instrText>PAGE  \* Arabic  \* MERGEFORMAT</w:instrText>
    </w:r>
    <w:r w:rsidRPr="00253160">
      <w:rPr>
        <w:rFonts w:asciiTheme="minorHAnsi" w:hAnsiTheme="minorHAnsi" w:cstheme="minorHAnsi"/>
        <w:b/>
        <w:bCs/>
      </w:rPr>
      <w:fldChar w:fldCharType="separate"/>
    </w:r>
    <w:r w:rsidRPr="00253160">
      <w:rPr>
        <w:rFonts w:asciiTheme="minorHAnsi" w:hAnsiTheme="minorHAnsi" w:cstheme="minorHAnsi"/>
        <w:b/>
        <w:bCs/>
      </w:rPr>
      <w:t>1</w:t>
    </w:r>
    <w:r w:rsidRPr="00253160">
      <w:rPr>
        <w:rFonts w:asciiTheme="minorHAnsi" w:hAnsiTheme="minorHAnsi" w:cstheme="minorHAnsi"/>
        <w:b/>
        <w:bCs/>
      </w:rPr>
      <w:fldChar w:fldCharType="end"/>
    </w:r>
    <w:r w:rsidRPr="00253160">
      <w:rPr>
        <w:rFonts w:asciiTheme="minorHAnsi" w:hAnsiTheme="minorHAnsi" w:cstheme="minorHAnsi"/>
      </w:rPr>
      <w:t xml:space="preserve"> z </w:t>
    </w:r>
    <w:r w:rsidRPr="00253160">
      <w:rPr>
        <w:rFonts w:asciiTheme="minorHAnsi" w:hAnsiTheme="minorHAnsi" w:cstheme="minorHAnsi"/>
        <w:b/>
        <w:bCs/>
      </w:rPr>
      <w:fldChar w:fldCharType="begin"/>
    </w:r>
    <w:r w:rsidRPr="00253160">
      <w:rPr>
        <w:rFonts w:asciiTheme="minorHAnsi" w:hAnsiTheme="minorHAnsi" w:cstheme="minorHAnsi"/>
        <w:b/>
        <w:bCs/>
      </w:rPr>
      <w:instrText>NUMPAGES  \* Arabic  \* MERGEFORMAT</w:instrText>
    </w:r>
    <w:r w:rsidRPr="00253160">
      <w:rPr>
        <w:rFonts w:asciiTheme="minorHAnsi" w:hAnsiTheme="minorHAnsi" w:cstheme="minorHAnsi"/>
        <w:b/>
        <w:bCs/>
      </w:rPr>
      <w:fldChar w:fldCharType="separate"/>
    </w:r>
    <w:r w:rsidRPr="00253160">
      <w:rPr>
        <w:rFonts w:asciiTheme="minorHAnsi" w:hAnsiTheme="minorHAnsi" w:cstheme="minorHAnsi"/>
        <w:b/>
        <w:bCs/>
      </w:rPr>
      <w:t>2</w:t>
    </w:r>
    <w:r w:rsidRPr="00253160">
      <w:rPr>
        <w:rFonts w:asciiTheme="minorHAnsi" w:hAnsiTheme="minorHAnsi" w:cstheme="minorHAnsi"/>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9B9F32" w14:textId="77777777" w:rsidR="003F2C0C" w:rsidRDefault="003F2C0C" w:rsidP="00212B5A">
      <w:r>
        <w:separator/>
      </w:r>
    </w:p>
  </w:footnote>
  <w:footnote w:type="continuationSeparator" w:id="0">
    <w:p w14:paraId="443E62A4" w14:textId="77777777" w:rsidR="003F2C0C" w:rsidRDefault="003F2C0C" w:rsidP="00212B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DF12C7" w14:textId="77777777" w:rsidR="00DB20D3" w:rsidRDefault="00DB20D3" w:rsidP="00212B5A">
    <w:pPr>
      <w:pStyle w:val="Zhlav"/>
      <w:tabs>
        <w:tab w:val="left" w:pos="885"/>
      </w:tabs>
      <w:jc w:val="center"/>
    </w:pPr>
    <w:r>
      <w:rPr>
        <w:noProof/>
      </w:rPr>
      <w:drawing>
        <wp:anchor distT="0" distB="0" distL="114300" distR="114300" simplePos="0" relativeHeight="251658752" behindDoc="0" locked="0" layoutInCell="1" allowOverlap="1" wp14:anchorId="446ADE06" wp14:editId="52D459CE">
          <wp:simplePos x="0" y="0"/>
          <wp:positionH relativeFrom="column">
            <wp:posOffset>1600200</wp:posOffset>
          </wp:positionH>
          <wp:positionV relativeFrom="paragraph">
            <wp:posOffset>-304165</wp:posOffset>
          </wp:positionV>
          <wp:extent cx="2425700" cy="751205"/>
          <wp:effectExtent l="0" t="0" r="0" b="0"/>
          <wp:wrapSquare wrapText="bothSides"/>
          <wp:docPr id="14" name="Obrázek 14" descr="E:\Práce 2015 BM asistent\OPPIK\publicita\RGB\JPG\CZ_RO_C_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Práce 2015 BM asistent\OPPIK\publicita\RGB\JPG\CZ_RO_C_C.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25700" cy="7512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E04FC1" w14:textId="77777777" w:rsidR="00DB20D3" w:rsidRDefault="00DB20D3" w:rsidP="00212B5A">
    <w:pPr>
      <w:pStyle w:val="Zhlav"/>
    </w:pPr>
  </w:p>
  <w:p w14:paraId="7F609BCA" w14:textId="77777777" w:rsidR="00DB20D3" w:rsidRPr="00C147A0" w:rsidRDefault="00DB20D3" w:rsidP="00C147A0">
    <w:pPr>
      <w:pStyle w:val="Zhlav"/>
      <w:jc w:val="center"/>
      <w:rPr>
        <w:rFonts w:ascii="Arial Narrow" w:hAnsi="Arial Narrow"/>
        <w:b/>
      </w:rPr>
    </w:pPr>
  </w:p>
  <w:tbl>
    <w:tblPr>
      <w:tblW w:w="0" w:type="auto"/>
      <w:tblBorders>
        <w:top w:val="nil"/>
        <w:left w:val="nil"/>
        <w:bottom w:val="nil"/>
        <w:right w:val="nil"/>
      </w:tblBorders>
      <w:tblLayout w:type="fixed"/>
      <w:tblLook w:val="0000" w:firstRow="0" w:lastRow="0" w:firstColumn="0" w:lastColumn="0" w:noHBand="0" w:noVBand="0"/>
    </w:tblPr>
    <w:tblGrid>
      <w:gridCol w:w="9180"/>
    </w:tblGrid>
    <w:tr w:rsidR="00DB20D3" w14:paraId="61D1FFAF" w14:textId="77777777" w:rsidTr="000364B6">
      <w:trPr>
        <w:trHeight w:val="111"/>
      </w:trPr>
      <w:tc>
        <w:tcPr>
          <w:tcW w:w="9180" w:type="dxa"/>
        </w:tcPr>
        <w:p w14:paraId="38459E2D" w14:textId="136EFBE9" w:rsidR="00DB20D3" w:rsidRPr="00075361" w:rsidRDefault="00DB20D3" w:rsidP="000364B6">
          <w:pPr>
            <w:pStyle w:val="Default"/>
            <w:jc w:val="center"/>
            <w:rPr>
              <w:rFonts w:asciiTheme="minorHAnsi" w:hAnsiTheme="minorHAnsi" w:cstheme="minorHAnsi"/>
              <w:b/>
              <w:sz w:val="32"/>
              <w:szCs w:val="32"/>
            </w:rPr>
          </w:pPr>
          <w:r w:rsidRPr="00253160">
            <w:rPr>
              <w:b/>
              <w:color w:val="auto"/>
              <w:sz w:val="32"/>
              <w:szCs w:val="32"/>
            </w:rPr>
            <w:t>ERP SYSTÉM, VYBAVENÍ PRACOVIŠTĚ PŘÍPRAVY VÝROBY A ELEKTRONISTALACE</w:t>
          </w:r>
          <w:r>
            <w:rPr>
              <w:rFonts w:ascii="Arial Narrow" w:hAnsi="Arial Narrow"/>
              <w:bCs/>
              <w:sz w:val="22"/>
              <w:szCs w:val="22"/>
            </w:rPr>
            <w:tab/>
          </w:r>
        </w:p>
      </w:tc>
    </w:tr>
  </w:tbl>
  <w:p w14:paraId="43AAFE2E" w14:textId="5410C6A1" w:rsidR="00DB20D3" w:rsidRDefault="00DB20D3" w:rsidP="00F0525D">
    <w:pPr>
      <w:pStyle w:val="Zhlav"/>
      <w:jc w:val="center"/>
      <w:rPr>
        <w:rFonts w:ascii="Arial Narrow" w:hAnsi="Arial Narrow"/>
        <w:b/>
      </w:rPr>
    </w:pPr>
    <w:r w:rsidRPr="002E65BA">
      <w:rPr>
        <w:rFonts w:ascii="Arial Narrow" w:hAnsi="Arial Narrow"/>
        <w:b/>
      </w:rPr>
      <w:t>Příloha č. 4 Zadávací dokumentace – specifikace nabíz</w:t>
    </w:r>
    <w:r>
      <w:rPr>
        <w:rFonts w:ascii="Arial Narrow" w:hAnsi="Arial Narrow"/>
        <w:b/>
      </w:rPr>
      <w:t>eného</w:t>
    </w:r>
    <w:r w:rsidRPr="002E65BA">
      <w:rPr>
        <w:rFonts w:ascii="Arial Narrow" w:hAnsi="Arial Narrow"/>
        <w:b/>
      </w:rPr>
      <w:t xml:space="preserve"> </w:t>
    </w:r>
    <w:r>
      <w:rPr>
        <w:rFonts w:ascii="Arial Narrow" w:hAnsi="Arial Narrow"/>
        <w:b/>
      </w:rPr>
      <w:t>plnění</w:t>
    </w:r>
  </w:p>
  <w:p w14:paraId="5162F698" w14:textId="4F3F1F92" w:rsidR="00DB20D3" w:rsidRPr="00C147A0" w:rsidRDefault="00DB20D3" w:rsidP="00C147A0">
    <w:pPr>
      <w:pStyle w:val="Zhlav"/>
      <w:jc w:val="center"/>
      <w:rPr>
        <w:rFonts w:ascii="Arial Narrow" w:hAnsi="Arial Narrow"/>
        <w:b/>
      </w:rPr>
    </w:pPr>
    <w:r w:rsidRPr="00C147A0">
      <w:rPr>
        <w:rFonts w:ascii="Arial Narrow" w:hAnsi="Arial Narrow"/>
        <w: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53" type="#_x0000_t75" style="width:12pt;height:12pt;visibility:visible;mso-wrap-style:square" o:bullet="t">
        <v:imagedata r:id="rId1" o:title=""/>
      </v:shape>
    </w:pict>
  </w:numPicBullet>
  <w:abstractNum w:abstractNumId="0" w15:restartNumberingAfterBreak="0">
    <w:nsid w:val="05D20543"/>
    <w:multiLevelType w:val="hybridMultilevel"/>
    <w:tmpl w:val="6068E11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94A0D31"/>
    <w:multiLevelType w:val="hybridMultilevel"/>
    <w:tmpl w:val="8F9027A8"/>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0A0F2316"/>
    <w:multiLevelType w:val="hybridMultilevel"/>
    <w:tmpl w:val="1870CD60"/>
    <w:lvl w:ilvl="0" w:tplc="06CC08AC">
      <w:numFmt w:val="bullet"/>
      <w:lvlText w:val="-"/>
      <w:lvlJc w:val="left"/>
      <w:pPr>
        <w:ind w:left="1353" w:hanging="360"/>
      </w:pPr>
      <w:rPr>
        <w:rFonts w:ascii="Calibri" w:eastAsiaTheme="minorHAnsi" w:hAnsi="Calibri" w:cstheme="minorBidi" w:hint="default"/>
      </w:rPr>
    </w:lvl>
    <w:lvl w:ilvl="1" w:tplc="04090003" w:tentative="1">
      <w:start w:val="1"/>
      <w:numFmt w:val="bullet"/>
      <w:lvlText w:val="o"/>
      <w:lvlJc w:val="left"/>
      <w:pPr>
        <w:ind w:left="2508" w:hanging="360"/>
      </w:pPr>
      <w:rPr>
        <w:rFonts w:ascii="Courier New" w:hAnsi="Courier New" w:cs="Courier New" w:hint="default"/>
      </w:rPr>
    </w:lvl>
    <w:lvl w:ilvl="2" w:tplc="04090005" w:tentative="1">
      <w:start w:val="1"/>
      <w:numFmt w:val="bullet"/>
      <w:lvlText w:val=""/>
      <w:lvlJc w:val="left"/>
      <w:pPr>
        <w:ind w:left="3228" w:hanging="360"/>
      </w:pPr>
      <w:rPr>
        <w:rFonts w:ascii="Wingdings" w:hAnsi="Wingdings" w:hint="default"/>
      </w:rPr>
    </w:lvl>
    <w:lvl w:ilvl="3" w:tplc="04090001" w:tentative="1">
      <w:start w:val="1"/>
      <w:numFmt w:val="bullet"/>
      <w:lvlText w:val=""/>
      <w:lvlJc w:val="left"/>
      <w:pPr>
        <w:ind w:left="3948" w:hanging="360"/>
      </w:pPr>
      <w:rPr>
        <w:rFonts w:ascii="Symbol" w:hAnsi="Symbol" w:hint="default"/>
      </w:rPr>
    </w:lvl>
    <w:lvl w:ilvl="4" w:tplc="04090003" w:tentative="1">
      <w:start w:val="1"/>
      <w:numFmt w:val="bullet"/>
      <w:lvlText w:val="o"/>
      <w:lvlJc w:val="left"/>
      <w:pPr>
        <w:ind w:left="4668" w:hanging="360"/>
      </w:pPr>
      <w:rPr>
        <w:rFonts w:ascii="Courier New" w:hAnsi="Courier New" w:cs="Courier New" w:hint="default"/>
      </w:rPr>
    </w:lvl>
    <w:lvl w:ilvl="5" w:tplc="04090005" w:tentative="1">
      <w:start w:val="1"/>
      <w:numFmt w:val="bullet"/>
      <w:lvlText w:val=""/>
      <w:lvlJc w:val="left"/>
      <w:pPr>
        <w:ind w:left="5388" w:hanging="360"/>
      </w:pPr>
      <w:rPr>
        <w:rFonts w:ascii="Wingdings" w:hAnsi="Wingdings" w:hint="default"/>
      </w:rPr>
    </w:lvl>
    <w:lvl w:ilvl="6" w:tplc="04090001" w:tentative="1">
      <w:start w:val="1"/>
      <w:numFmt w:val="bullet"/>
      <w:lvlText w:val=""/>
      <w:lvlJc w:val="left"/>
      <w:pPr>
        <w:ind w:left="6108" w:hanging="360"/>
      </w:pPr>
      <w:rPr>
        <w:rFonts w:ascii="Symbol" w:hAnsi="Symbol" w:hint="default"/>
      </w:rPr>
    </w:lvl>
    <w:lvl w:ilvl="7" w:tplc="04090003" w:tentative="1">
      <w:start w:val="1"/>
      <w:numFmt w:val="bullet"/>
      <w:lvlText w:val="o"/>
      <w:lvlJc w:val="left"/>
      <w:pPr>
        <w:ind w:left="6828" w:hanging="360"/>
      </w:pPr>
      <w:rPr>
        <w:rFonts w:ascii="Courier New" w:hAnsi="Courier New" w:cs="Courier New" w:hint="default"/>
      </w:rPr>
    </w:lvl>
    <w:lvl w:ilvl="8" w:tplc="04090005" w:tentative="1">
      <w:start w:val="1"/>
      <w:numFmt w:val="bullet"/>
      <w:lvlText w:val=""/>
      <w:lvlJc w:val="left"/>
      <w:pPr>
        <w:ind w:left="7548" w:hanging="360"/>
      </w:pPr>
      <w:rPr>
        <w:rFonts w:ascii="Wingdings" w:hAnsi="Wingdings" w:hint="default"/>
      </w:rPr>
    </w:lvl>
  </w:abstractNum>
  <w:abstractNum w:abstractNumId="3" w15:restartNumberingAfterBreak="0">
    <w:nsid w:val="0A4D6DE4"/>
    <w:multiLevelType w:val="hybridMultilevel"/>
    <w:tmpl w:val="6068E11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137D5AAE"/>
    <w:multiLevelType w:val="hybridMultilevel"/>
    <w:tmpl w:val="3A36B0AE"/>
    <w:lvl w:ilvl="0" w:tplc="A7AAA8CC">
      <w:start w:val="1"/>
      <w:numFmt w:val="bullet"/>
      <w:lvlText w:val=""/>
      <w:lvlPicBulletId w:val="0"/>
      <w:lvlJc w:val="left"/>
      <w:pPr>
        <w:tabs>
          <w:tab w:val="num" w:pos="720"/>
        </w:tabs>
        <w:ind w:left="720" w:hanging="360"/>
      </w:pPr>
      <w:rPr>
        <w:rFonts w:ascii="Symbol" w:hAnsi="Symbol" w:hint="default"/>
      </w:rPr>
    </w:lvl>
    <w:lvl w:ilvl="1" w:tplc="040EC66E" w:tentative="1">
      <w:start w:val="1"/>
      <w:numFmt w:val="bullet"/>
      <w:lvlText w:val=""/>
      <w:lvlJc w:val="left"/>
      <w:pPr>
        <w:tabs>
          <w:tab w:val="num" w:pos="1440"/>
        </w:tabs>
        <w:ind w:left="1440" w:hanging="360"/>
      </w:pPr>
      <w:rPr>
        <w:rFonts w:ascii="Symbol" w:hAnsi="Symbol" w:hint="default"/>
      </w:rPr>
    </w:lvl>
    <w:lvl w:ilvl="2" w:tplc="F34AF9D2" w:tentative="1">
      <w:start w:val="1"/>
      <w:numFmt w:val="bullet"/>
      <w:lvlText w:val=""/>
      <w:lvlJc w:val="left"/>
      <w:pPr>
        <w:tabs>
          <w:tab w:val="num" w:pos="2160"/>
        </w:tabs>
        <w:ind w:left="2160" w:hanging="360"/>
      </w:pPr>
      <w:rPr>
        <w:rFonts w:ascii="Symbol" w:hAnsi="Symbol" w:hint="default"/>
      </w:rPr>
    </w:lvl>
    <w:lvl w:ilvl="3" w:tplc="8D8A73A2" w:tentative="1">
      <w:start w:val="1"/>
      <w:numFmt w:val="bullet"/>
      <w:lvlText w:val=""/>
      <w:lvlJc w:val="left"/>
      <w:pPr>
        <w:tabs>
          <w:tab w:val="num" w:pos="2880"/>
        </w:tabs>
        <w:ind w:left="2880" w:hanging="360"/>
      </w:pPr>
      <w:rPr>
        <w:rFonts w:ascii="Symbol" w:hAnsi="Symbol" w:hint="default"/>
      </w:rPr>
    </w:lvl>
    <w:lvl w:ilvl="4" w:tplc="A94E88DC" w:tentative="1">
      <w:start w:val="1"/>
      <w:numFmt w:val="bullet"/>
      <w:lvlText w:val=""/>
      <w:lvlJc w:val="left"/>
      <w:pPr>
        <w:tabs>
          <w:tab w:val="num" w:pos="3600"/>
        </w:tabs>
        <w:ind w:left="3600" w:hanging="360"/>
      </w:pPr>
      <w:rPr>
        <w:rFonts w:ascii="Symbol" w:hAnsi="Symbol" w:hint="default"/>
      </w:rPr>
    </w:lvl>
    <w:lvl w:ilvl="5" w:tplc="D1009702" w:tentative="1">
      <w:start w:val="1"/>
      <w:numFmt w:val="bullet"/>
      <w:lvlText w:val=""/>
      <w:lvlJc w:val="left"/>
      <w:pPr>
        <w:tabs>
          <w:tab w:val="num" w:pos="4320"/>
        </w:tabs>
        <w:ind w:left="4320" w:hanging="360"/>
      </w:pPr>
      <w:rPr>
        <w:rFonts w:ascii="Symbol" w:hAnsi="Symbol" w:hint="default"/>
      </w:rPr>
    </w:lvl>
    <w:lvl w:ilvl="6" w:tplc="B1942C8E" w:tentative="1">
      <w:start w:val="1"/>
      <w:numFmt w:val="bullet"/>
      <w:lvlText w:val=""/>
      <w:lvlJc w:val="left"/>
      <w:pPr>
        <w:tabs>
          <w:tab w:val="num" w:pos="5040"/>
        </w:tabs>
        <w:ind w:left="5040" w:hanging="360"/>
      </w:pPr>
      <w:rPr>
        <w:rFonts w:ascii="Symbol" w:hAnsi="Symbol" w:hint="default"/>
      </w:rPr>
    </w:lvl>
    <w:lvl w:ilvl="7" w:tplc="A2C61A72" w:tentative="1">
      <w:start w:val="1"/>
      <w:numFmt w:val="bullet"/>
      <w:lvlText w:val=""/>
      <w:lvlJc w:val="left"/>
      <w:pPr>
        <w:tabs>
          <w:tab w:val="num" w:pos="5760"/>
        </w:tabs>
        <w:ind w:left="5760" w:hanging="360"/>
      </w:pPr>
      <w:rPr>
        <w:rFonts w:ascii="Symbol" w:hAnsi="Symbol" w:hint="default"/>
      </w:rPr>
    </w:lvl>
    <w:lvl w:ilvl="8" w:tplc="EBE4196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6EA3162"/>
    <w:multiLevelType w:val="hybridMultilevel"/>
    <w:tmpl w:val="E728A77C"/>
    <w:lvl w:ilvl="0" w:tplc="2D5A5A70">
      <w:start w:val="1"/>
      <w:numFmt w:val="bullet"/>
      <w:lvlText w:val="-"/>
      <w:lvlJc w:val="left"/>
      <w:pPr>
        <w:ind w:left="786" w:hanging="360"/>
      </w:pPr>
      <w:rPr>
        <w:rFonts w:ascii="Arial Narrow" w:eastAsia="Times New Roman" w:hAnsi="Arial Narrow" w:cs="Arial" w:hint="default"/>
      </w:rPr>
    </w:lvl>
    <w:lvl w:ilvl="1" w:tplc="04050003" w:tentative="1">
      <w:start w:val="1"/>
      <w:numFmt w:val="bullet"/>
      <w:lvlText w:val="o"/>
      <w:lvlJc w:val="left"/>
      <w:pPr>
        <w:ind w:left="1506" w:hanging="360"/>
      </w:pPr>
      <w:rPr>
        <w:rFonts w:ascii="Courier New" w:hAnsi="Courier New" w:cs="Courier New" w:hint="default"/>
      </w:rPr>
    </w:lvl>
    <w:lvl w:ilvl="2" w:tplc="04050005" w:tentative="1">
      <w:start w:val="1"/>
      <w:numFmt w:val="bullet"/>
      <w:lvlText w:val=""/>
      <w:lvlJc w:val="left"/>
      <w:pPr>
        <w:ind w:left="2226" w:hanging="360"/>
      </w:pPr>
      <w:rPr>
        <w:rFonts w:ascii="Wingdings" w:hAnsi="Wingdings" w:hint="default"/>
      </w:rPr>
    </w:lvl>
    <w:lvl w:ilvl="3" w:tplc="04050001" w:tentative="1">
      <w:start w:val="1"/>
      <w:numFmt w:val="bullet"/>
      <w:lvlText w:val=""/>
      <w:lvlJc w:val="left"/>
      <w:pPr>
        <w:ind w:left="2946" w:hanging="360"/>
      </w:pPr>
      <w:rPr>
        <w:rFonts w:ascii="Symbol" w:hAnsi="Symbol" w:hint="default"/>
      </w:rPr>
    </w:lvl>
    <w:lvl w:ilvl="4" w:tplc="04050003" w:tentative="1">
      <w:start w:val="1"/>
      <w:numFmt w:val="bullet"/>
      <w:lvlText w:val="o"/>
      <w:lvlJc w:val="left"/>
      <w:pPr>
        <w:ind w:left="3666" w:hanging="360"/>
      </w:pPr>
      <w:rPr>
        <w:rFonts w:ascii="Courier New" w:hAnsi="Courier New" w:cs="Courier New" w:hint="default"/>
      </w:rPr>
    </w:lvl>
    <w:lvl w:ilvl="5" w:tplc="04050005" w:tentative="1">
      <w:start w:val="1"/>
      <w:numFmt w:val="bullet"/>
      <w:lvlText w:val=""/>
      <w:lvlJc w:val="left"/>
      <w:pPr>
        <w:ind w:left="4386" w:hanging="360"/>
      </w:pPr>
      <w:rPr>
        <w:rFonts w:ascii="Wingdings" w:hAnsi="Wingdings" w:hint="default"/>
      </w:rPr>
    </w:lvl>
    <w:lvl w:ilvl="6" w:tplc="04050001" w:tentative="1">
      <w:start w:val="1"/>
      <w:numFmt w:val="bullet"/>
      <w:lvlText w:val=""/>
      <w:lvlJc w:val="left"/>
      <w:pPr>
        <w:ind w:left="5106" w:hanging="360"/>
      </w:pPr>
      <w:rPr>
        <w:rFonts w:ascii="Symbol" w:hAnsi="Symbol" w:hint="default"/>
      </w:rPr>
    </w:lvl>
    <w:lvl w:ilvl="7" w:tplc="04050003" w:tentative="1">
      <w:start w:val="1"/>
      <w:numFmt w:val="bullet"/>
      <w:lvlText w:val="o"/>
      <w:lvlJc w:val="left"/>
      <w:pPr>
        <w:ind w:left="5826" w:hanging="360"/>
      </w:pPr>
      <w:rPr>
        <w:rFonts w:ascii="Courier New" w:hAnsi="Courier New" w:cs="Courier New" w:hint="default"/>
      </w:rPr>
    </w:lvl>
    <w:lvl w:ilvl="8" w:tplc="04050005" w:tentative="1">
      <w:start w:val="1"/>
      <w:numFmt w:val="bullet"/>
      <w:lvlText w:val=""/>
      <w:lvlJc w:val="left"/>
      <w:pPr>
        <w:ind w:left="6546" w:hanging="360"/>
      </w:pPr>
      <w:rPr>
        <w:rFonts w:ascii="Wingdings" w:hAnsi="Wingdings" w:hint="default"/>
      </w:rPr>
    </w:lvl>
  </w:abstractNum>
  <w:abstractNum w:abstractNumId="6" w15:restartNumberingAfterBreak="0">
    <w:nsid w:val="1A403F2E"/>
    <w:multiLevelType w:val="hybridMultilevel"/>
    <w:tmpl w:val="4050A05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23151FA9"/>
    <w:multiLevelType w:val="hybridMultilevel"/>
    <w:tmpl w:val="B70E0FCE"/>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2BF03FB2"/>
    <w:multiLevelType w:val="hybridMultilevel"/>
    <w:tmpl w:val="4462DBC2"/>
    <w:lvl w:ilvl="0" w:tplc="0C206912">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33894FC8"/>
    <w:multiLevelType w:val="hybridMultilevel"/>
    <w:tmpl w:val="FC90D612"/>
    <w:lvl w:ilvl="0" w:tplc="0405000F">
      <w:start w:val="1"/>
      <w:numFmt w:val="decimal"/>
      <w:lvlText w:val="%1."/>
      <w:lvlJc w:val="left"/>
      <w:pPr>
        <w:tabs>
          <w:tab w:val="num" w:pos="720"/>
        </w:tabs>
        <w:ind w:left="720" w:hanging="360"/>
      </w:pPr>
    </w:lvl>
    <w:lvl w:ilvl="1" w:tplc="EF6A48A2">
      <w:start w:val="1"/>
      <w:numFmt w:val="bullet"/>
      <w:lvlText w:val="-"/>
      <w:lvlJc w:val="left"/>
      <w:pPr>
        <w:tabs>
          <w:tab w:val="num" w:pos="1440"/>
        </w:tabs>
        <w:ind w:left="1440" w:hanging="360"/>
      </w:pPr>
      <w:rPr>
        <w:rFonts w:ascii="Times New Roman" w:eastAsia="Times New Roman" w:hAnsi="Times New Roman" w:cs="Times New Roman" w:hint="default"/>
      </w:r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0" w15:restartNumberingAfterBreak="0">
    <w:nsid w:val="346E20C9"/>
    <w:multiLevelType w:val="hybridMultilevel"/>
    <w:tmpl w:val="91D4E3E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15:restartNumberingAfterBreak="0">
    <w:nsid w:val="35F11243"/>
    <w:multiLevelType w:val="hybridMultilevel"/>
    <w:tmpl w:val="97F6576C"/>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39A821F4"/>
    <w:multiLevelType w:val="hybridMultilevel"/>
    <w:tmpl w:val="A29496F4"/>
    <w:lvl w:ilvl="0" w:tplc="9EFE02DE">
      <w:numFmt w:val="bullet"/>
      <w:lvlText w:val="-"/>
      <w:lvlJc w:val="left"/>
      <w:pPr>
        <w:ind w:left="1418" w:hanging="284"/>
      </w:pPr>
      <w:rPr>
        <w:rFonts w:ascii="Calibri" w:eastAsiaTheme="minorHAnsi" w:hAnsi="Calibri" w:cstheme="minorBidi" w:hint="default"/>
      </w:rPr>
    </w:lvl>
    <w:lvl w:ilvl="1" w:tplc="04090003" w:tentative="1">
      <w:start w:val="1"/>
      <w:numFmt w:val="bullet"/>
      <w:lvlText w:val="o"/>
      <w:lvlJc w:val="left"/>
      <w:pPr>
        <w:ind w:left="2508" w:hanging="360"/>
      </w:pPr>
      <w:rPr>
        <w:rFonts w:ascii="Courier New" w:hAnsi="Courier New" w:cs="Courier New" w:hint="default"/>
      </w:rPr>
    </w:lvl>
    <w:lvl w:ilvl="2" w:tplc="04090005" w:tentative="1">
      <w:start w:val="1"/>
      <w:numFmt w:val="bullet"/>
      <w:lvlText w:val=""/>
      <w:lvlJc w:val="left"/>
      <w:pPr>
        <w:ind w:left="3228" w:hanging="360"/>
      </w:pPr>
      <w:rPr>
        <w:rFonts w:ascii="Wingdings" w:hAnsi="Wingdings" w:hint="default"/>
      </w:rPr>
    </w:lvl>
    <w:lvl w:ilvl="3" w:tplc="04090001" w:tentative="1">
      <w:start w:val="1"/>
      <w:numFmt w:val="bullet"/>
      <w:lvlText w:val=""/>
      <w:lvlJc w:val="left"/>
      <w:pPr>
        <w:ind w:left="3948" w:hanging="360"/>
      </w:pPr>
      <w:rPr>
        <w:rFonts w:ascii="Symbol" w:hAnsi="Symbol" w:hint="default"/>
      </w:rPr>
    </w:lvl>
    <w:lvl w:ilvl="4" w:tplc="04090003" w:tentative="1">
      <w:start w:val="1"/>
      <w:numFmt w:val="bullet"/>
      <w:lvlText w:val="o"/>
      <w:lvlJc w:val="left"/>
      <w:pPr>
        <w:ind w:left="4668" w:hanging="360"/>
      </w:pPr>
      <w:rPr>
        <w:rFonts w:ascii="Courier New" w:hAnsi="Courier New" w:cs="Courier New" w:hint="default"/>
      </w:rPr>
    </w:lvl>
    <w:lvl w:ilvl="5" w:tplc="04090005" w:tentative="1">
      <w:start w:val="1"/>
      <w:numFmt w:val="bullet"/>
      <w:lvlText w:val=""/>
      <w:lvlJc w:val="left"/>
      <w:pPr>
        <w:ind w:left="5388" w:hanging="360"/>
      </w:pPr>
      <w:rPr>
        <w:rFonts w:ascii="Wingdings" w:hAnsi="Wingdings" w:hint="default"/>
      </w:rPr>
    </w:lvl>
    <w:lvl w:ilvl="6" w:tplc="04090001" w:tentative="1">
      <w:start w:val="1"/>
      <w:numFmt w:val="bullet"/>
      <w:lvlText w:val=""/>
      <w:lvlJc w:val="left"/>
      <w:pPr>
        <w:ind w:left="6108" w:hanging="360"/>
      </w:pPr>
      <w:rPr>
        <w:rFonts w:ascii="Symbol" w:hAnsi="Symbol" w:hint="default"/>
      </w:rPr>
    </w:lvl>
    <w:lvl w:ilvl="7" w:tplc="04090003" w:tentative="1">
      <w:start w:val="1"/>
      <w:numFmt w:val="bullet"/>
      <w:lvlText w:val="o"/>
      <w:lvlJc w:val="left"/>
      <w:pPr>
        <w:ind w:left="6828" w:hanging="360"/>
      </w:pPr>
      <w:rPr>
        <w:rFonts w:ascii="Courier New" w:hAnsi="Courier New" w:cs="Courier New" w:hint="default"/>
      </w:rPr>
    </w:lvl>
    <w:lvl w:ilvl="8" w:tplc="04090005" w:tentative="1">
      <w:start w:val="1"/>
      <w:numFmt w:val="bullet"/>
      <w:lvlText w:val=""/>
      <w:lvlJc w:val="left"/>
      <w:pPr>
        <w:ind w:left="7548" w:hanging="360"/>
      </w:pPr>
      <w:rPr>
        <w:rFonts w:ascii="Wingdings" w:hAnsi="Wingdings" w:hint="default"/>
      </w:rPr>
    </w:lvl>
  </w:abstractNum>
  <w:abstractNum w:abstractNumId="13" w15:restartNumberingAfterBreak="0">
    <w:nsid w:val="3B5279F7"/>
    <w:multiLevelType w:val="hybridMultilevel"/>
    <w:tmpl w:val="B3F09378"/>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4E0557B8"/>
    <w:multiLevelType w:val="hybridMultilevel"/>
    <w:tmpl w:val="FA1A7516"/>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4E7C37C9"/>
    <w:multiLevelType w:val="hybridMultilevel"/>
    <w:tmpl w:val="C0482146"/>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5BA10491"/>
    <w:multiLevelType w:val="hybridMultilevel"/>
    <w:tmpl w:val="6068E11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6A063DAD"/>
    <w:multiLevelType w:val="hybridMultilevel"/>
    <w:tmpl w:val="2E98DAA8"/>
    <w:lvl w:ilvl="0" w:tplc="8B90A778">
      <w:start w:val="1"/>
      <w:numFmt w:val="upp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6AB73E31"/>
    <w:multiLevelType w:val="hybridMultilevel"/>
    <w:tmpl w:val="3DDC7DE6"/>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9" w15:restartNumberingAfterBreak="0">
    <w:nsid w:val="6BEE541C"/>
    <w:multiLevelType w:val="hybridMultilevel"/>
    <w:tmpl w:val="1A42BF16"/>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15:restartNumberingAfterBreak="0">
    <w:nsid w:val="76EC1691"/>
    <w:multiLevelType w:val="hybridMultilevel"/>
    <w:tmpl w:val="EFC86632"/>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7D17213B"/>
    <w:multiLevelType w:val="hybridMultilevel"/>
    <w:tmpl w:val="38FA4A5A"/>
    <w:lvl w:ilvl="0" w:tplc="42B6A930">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7E277199"/>
    <w:multiLevelType w:val="hybridMultilevel"/>
    <w:tmpl w:val="CC14CBD8"/>
    <w:lvl w:ilvl="0" w:tplc="01FEC136">
      <w:start w:val="1"/>
      <w:numFmt w:val="bullet"/>
      <w:lvlText w:val="-"/>
      <w:lvlJc w:val="left"/>
      <w:pPr>
        <w:ind w:left="1080" w:hanging="360"/>
      </w:pPr>
      <w:rPr>
        <w:rFonts w:ascii="Calibri" w:eastAsiaTheme="minorHAnsi" w:hAnsi="Calibri" w:cs="Calibri" w:hint="default"/>
      </w:rPr>
    </w:lvl>
    <w:lvl w:ilvl="1" w:tplc="04050003">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num w:numId="1">
    <w:abstractNumId w:val="9"/>
  </w:num>
  <w:num w:numId="2">
    <w:abstractNumId w:val="5"/>
  </w:num>
  <w:num w:numId="3">
    <w:abstractNumId w:val="4"/>
  </w:num>
  <w:num w:numId="4">
    <w:abstractNumId w:val="10"/>
  </w:num>
  <w:num w:numId="5">
    <w:abstractNumId w:val="6"/>
  </w:num>
  <w:num w:numId="6">
    <w:abstractNumId w:val="19"/>
  </w:num>
  <w:num w:numId="7">
    <w:abstractNumId w:val="14"/>
  </w:num>
  <w:num w:numId="8">
    <w:abstractNumId w:val="7"/>
  </w:num>
  <w:num w:numId="9">
    <w:abstractNumId w:val="15"/>
  </w:num>
  <w:num w:numId="10">
    <w:abstractNumId w:val="18"/>
  </w:num>
  <w:num w:numId="11">
    <w:abstractNumId w:val="11"/>
  </w:num>
  <w:num w:numId="12">
    <w:abstractNumId w:val="1"/>
  </w:num>
  <w:num w:numId="13">
    <w:abstractNumId w:val="13"/>
  </w:num>
  <w:num w:numId="14">
    <w:abstractNumId w:val="20"/>
  </w:num>
  <w:num w:numId="15">
    <w:abstractNumId w:val="2"/>
  </w:num>
  <w:num w:numId="16">
    <w:abstractNumId w:val="12"/>
  </w:num>
  <w:num w:numId="17">
    <w:abstractNumId w:val="17"/>
  </w:num>
  <w:num w:numId="18">
    <w:abstractNumId w:val="16"/>
  </w:num>
  <w:num w:numId="19">
    <w:abstractNumId w:val="3"/>
  </w:num>
  <w:num w:numId="20">
    <w:abstractNumId w:val="0"/>
  </w:num>
  <w:num w:numId="21">
    <w:abstractNumId w:val="22"/>
  </w:num>
  <w:num w:numId="22">
    <w:abstractNumId w:val="8"/>
  </w:num>
  <w:num w:numId="2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
  <w:rsids>
    <w:rsidRoot w:val="00121D39"/>
    <w:rsid w:val="00002BF7"/>
    <w:rsid w:val="00015469"/>
    <w:rsid w:val="0003569C"/>
    <w:rsid w:val="000364B6"/>
    <w:rsid w:val="000513EA"/>
    <w:rsid w:val="00054A26"/>
    <w:rsid w:val="00075361"/>
    <w:rsid w:val="001178FF"/>
    <w:rsid w:val="00121D39"/>
    <w:rsid w:val="00140E04"/>
    <w:rsid w:val="001C1686"/>
    <w:rsid w:val="001F2BC3"/>
    <w:rsid w:val="00212B5A"/>
    <w:rsid w:val="0023450D"/>
    <w:rsid w:val="0024467F"/>
    <w:rsid w:val="0025242D"/>
    <w:rsid w:val="00253160"/>
    <w:rsid w:val="002840C0"/>
    <w:rsid w:val="002E4AF4"/>
    <w:rsid w:val="002F0F40"/>
    <w:rsid w:val="002F5CED"/>
    <w:rsid w:val="00307E49"/>
    <w:rsid w:val="00326A1D"/>
    <w:rsid w:val="003617D4"/>
    <w:rsid w:val="00381B1C"/>
    <w:rsid w:val="003A1318"/>
    <w:rsid w:val="003A3609"/>
    <w:rsid w:val="003B467C"/>
    <w:rsid w:val="003B570B"/>
    <w:rsid w:val="003B5D19"/>
    <w:rsid w:val="003F2C0C"/>
    <w:rsid w:val="00404C55"/>
    <w:rsid w:val="00422E10"/>
    <w:rsid w:val="00492EBE"/>
    <w:rsid w:val="004A53F1"/>
    <w:rsid w:val="004C73BE"/>
    <w:rsid w:val="005114A3"/>
    <w:rsid w:val="0052647F"/>
    <w:rsid w:val="00533F38"/>
    <w:rsid w:val="00541207"/>
    <w:rsid w:val="00563BA3"/>
    <w:rsid w:val="005A01AC"/>
    <w:rsid w:val="005A6CFB"/>
    <w:rsid w:val="005C0BAE"/>
    <w:rsid w:val="005F1792"/>
    <w:rsid w:val="00602D72"/>
    <w:rsid w:val="006338BD"/>
    <w:rsid w:val="00643186"/>
    <w:rsid w:val="006501B9"/>
    <w:rsid w:val="00677014"/>
    <w:rsid w:val="006B5136"/>
    <w:rsid w:val="006B6672"/>
    <w:rsid w:val="006F7A25"/>
    <w:rsid w:val="00700564"/>
    <w:rsid w:val="00700C33"/>
    <w:rsid w:val="00721D0D"/>
    <w:rsid w:val="0075407E"/>
    <w:rsid w:val="007C1F17"/>
    <w:rsid w:val="007C31D0"/>
    <w:rsid w:val="007C7534"/>
    <w:rsid w:val="007D5340"/>
    <w:rsid w:val="007E4FEE"/>
    <w:rsid w:val="008048BD"/>
    <w:rsid w:val="008233CA"/>
    <w:rsid w:val="008558CF"/>
    <w:rsid w:val="008A4DAA"/>
    <w:rsid w:val="008B2A24"/>
    <w:rsid w:val="008B59F1"/>
    <w:rsid w:val="008C0BC0"/>
    <w:rsid w:val="008D7B94"/>
    <w:rsid w:val="008F021D"/>
    <w:rsid w:val="008F4197"/>
    <w:rsid w:val="008F5F46"/>
    <w:rsid w:val="009229B4"/>
    <w:rsid w:val="00944E27"/>
    <w:rsid w:val="00954653"/>
    <w:rsid w:val="0097099D"/>
    <w:rsid w:val="009834E9"/>
    <w:rsid w:val="00996DEE"/>
    <w:rsid w:val="009A1950"/>
    <w:rsid w:val="009A794C"/>
    <w:rsid w:val="009E20DF"/>
    <w:rsid w:val="009E2BA9"/>
    <w:rsid w:val="009F0030"/>
    <w:rsid w:val="00A041D6"/>
    <w:rsid w:val="00A06AD4"/>
    <w:rsid w:val="00A211F4"/>
    <w:rsid w:val="00A72EFC"/>
    <w:rsid w:val="00A91748"/>
    <w:rsid w:val="00AA2CB0"/>
    <w:rsid w:val="00AD00C7"/>
    <w:rsid w:val="00AD1200"/>
    <w:rsid w:val="00AE706A"/>
    <w:rsid w:val="00AE7B77"/>
    <w:rsid w:val="00B07645"/>
    <w:rsid w:val="00B266C1"/>
    <w:rsid w:val="00B34ED9"/>
    <w:rsid w:val="00B865D9"/>
    <w:rsid w:val="00BA05D5"/>
    <w:rsid w:val="00BB26EE"/>
    <w:rsid w:val="00BE0ED2"/>
    <w:rsid w:val="00BF0489"/>
    <w:rsid w:val="00C147A0"/>
    <w:rsid w:val="00C43C85"/>
    <w:rsid w:val="00C461BC"/>
    <w:rsid w:val="00C50EF4"/>
    <w:rsid w:val="00C71A11"/>
    <w:rsid w:val="00CA3E0B"/>
    <w:rsid w:val="00CA5D18"/>
    <w:rsid w:val="00D013DE"/>
    <w:rsid w:val="00D35E58"/>
    <w:rsid w:val="00D36F44"/>
    <w:rsid w:val="00D443FF"/>
    <w:rsid w:val="00D721E2"/>
    <w:rsid w:val="00D82B8D"/>
    <w:rsid w:val="00D93A46"/>
    <w:rsid w:val="00DA72D3"/>
    <w:rsid w:val="00DA7C88"/>
    <w:rsid w:val="00DB20D3"/>
    <w:rsid w:val="00DB34CF"/>
    <w:rsid w:val="00DE2A9E"/>
    <w:rsid w:val="00E11976"/>
    <w:rsid w:val="00E14BFF"/>
    <w:rsid w:val="00E268BC"/>
    <w:rsid w:val="00EA2A3D"/>
    <w:rsid w:val="00EA6818"/>
    <w:rsid w:val="00EC1497"/>
    <w:rsid w:val="00EC3A55"/>
    <w:rsid w:val="00F02132"/>
    <w:rsid w:val="00F0525D"/>
    <w:rsid w:val="00F422F8"/>
    <w:rsid w:val="00F5242D"/>
    <w:rsid w:val="00FA25D5"/>
    <w:rsid w:val="00FD4C89"/>
  </w:rsids>
  <m:mathPr>
    <m:mathFont m:val="Cambria Math"/>
    <m:brkBin m:val="before"/>
    <m:brkBinSub m:val="--"/>
    <m:smallFrac/>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DCFEB9F"/>
  <w15:docId w15:val="{237C6C0A-7BA1-4F89-9D9B-064F425BE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6B5136"/>
    <w:rPr>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nhideWhenUsed/>
    <w:rsid w:val="00212B5A"/>
    <w:pPr>
      <w:tabs>
        <w:tab w:val="center" w:pos="4536"/>
        <w:tab w:val="right" w:pos="9072"/>
      </w:tabs>
    </w:pPr>
  </w:style>
  <w:style w:type="character" w:customStyle="1" w:styleId="ZhlavChar">
    <w:name w:val="Záhlaví Char"/>
    <w:basedOn w:val="Standardnpsmoodstavce"/>
    <w:link w:val="Zhlav"/>
    <w:uiPriority w:val="99"/>
    <w:semiHidden/>
    <w:rsid w:val="00212B5A"/>
    <w:rPr>
      <w:sz w:val="24"/>
      <w:szCs w:val="24"/>
    </w:rPr>
  </w:style>
  <w:style w:type="paragraph" w:styleId="Zpat">
    <w:name w:val="footer"/>
    <w:basedOn w:val="Normln"/>
    <w:link w:val="ZpatChar"/>
    <w:uiPriority w:val="99"/>
    <w:unhideWhenUsed/>
    <w:rsid w:val="00212B5A"/>
    <w:pPr>
      <w:tabs>
        <w:tab w:val="center" w:pos="4536"/>
        <w:tab w:val="right" w:pos="9072"/>
      </w:tabs>
    </w:pPr>
  </w:style>
  <w:style w:type="character" w:customStyle="1" w:styleId="ZpatChar">
    <w:name w:val="Zápatí Char"/>
    <w:basedOn w:val="Standardnpsmoodstavce"/>
    <w:link w:val="Zpat"/>
    <w:uiPriority w:val="99"/>
    <w:rsid w:val="00212B5A"/>
    <w:rPr>
      <w:sz w:val="24"/>
      <w:szCs w:val="24"/>
    </w:rPr>
  </w:style>
  <w:style w:type="paragraph" w:styleId="Odstavecseseznamem">
    <w:name w:val="List Paragraph"/>
    <w:basedOn w:val="Normln"/>
    <w:uiPriority w:val="34"/>
    <w:qFormat/>
    <w:rsid w:val="00533F38"/>
    <w:pPr>
      <w:ind w:left="720"/>
      <w:contextualSpacing/>
    </w:pPr>
  </w:style>
  <w:style w:type="character" w:styleId="Odkaznakoment">
    <w:name w:val="annotation reference"/>
    <w:basedOn w:val="Standardnpsmoodstavce"/>
    <w:uiPriority w:val="99"/>
    <w:semiHidden/>
    <w:unhideWhenUsed/>
    <w:rsid w:val="005F1792"/>
    <w:rPr>
      <w:sz w:val="16"/>
      <w:szCs w:val="16"/>
    </w:rPr>
  </w:style>
  <w:style w:type="paragraph" w:styleId="Textkomente">
    <w:name w:val="annotation text"/>
    <w:basedOn w:val="Normln"/>
    <w:link w:val="TextkomenteChar"/>
    <w:uiPriority w:val="99"/>
    <w:semiHidden/>
    <w:unhideWhenUsed/>
    <w:rsid w:val="005F1792"/>
    <w:rPr>
      <w:sz w:val="20"/>
      <w:szCs w:val="20"/>
    </w:rPr>
  </w:style>
  <w:style w:type="character" w:customStyle="1" w:styleId="TextkomenteChar">
    <w:name w:val="Text komentáře Char"/>
    <w:basedOn w:val="Standardnpsmoodstavce"/>
    <w:link w:val="Textkomente"/>
    <w:uiPriority w:val="99"/>
    <w:semiHidden/>
    <w:rsid w:val="005F1792"/>
  </w:style>
  <w:style w:type="paragraph" w:styleId="Pedmtkomente">
    <w:name w:val="annotation subject"/>
    <w:basedOn w:val="Textkomente"/>
    <w:next w:val="Textkomente"/>
    <w:link w:val="PedmtkomenteChar"/>
    <w:uiPriority w:val="99"/>
    <w:semiHidden/>
    <w:unhideWhenUsed/>
    <w:rsid w:val="005F1792"/>
    <w:rPr>
      <w:b/>
      <w:bCs/>
    </w:rPr>
  </w:style>
  <w:style w:type="character" w:customStyle="1" w:styleId="PedmtkomenteChar">
    <w:name w:val="Předmět komentáře Char"/>
    <w:basedOn w:val="TextkomenteChar"/>
    <w:link w:val="Pedmtkomente"/>
    <w:uiPriority w:val="99"/>
    <w:semiHidden/>
    <w:rsid w:val="005F1792"/>
    <w:rPr>
      <w:b/>
      <w:bCs/>
    </w:rPr>
  </w:style>
  <w:style w:type="paragraph" w:styleId="Textbubliny">
    <w:name w:val="Balloon Text"/>
    <w:basedOn w:val="Normln"/>
    <w:link w:val="TextbublinyChar"/>
    <w:uiPriority w:val="99"/>
    <w:semiHidden/>
    <w:unhideWhenUsed/>
    <w:rsid w:val="005F1792"/>
    <w:rPr>
      <w:rFonts w:ascii="Tahoma" w:hAnsi="Tahoma" w:cs="Tahoma"/>
      <w:sz w:val="16"/>
      <w:szCs w:val="16"/>
    </w:rPr>
  </w:style>
  <w:style w:type="character" w:customStyle="1" w:styleId="TextbublinyChar">
    <w:name w:val="Text bubliny Char"/>
    <w:basedOn w:val="Standardnpsmoodstavce"/>
    <w:link w:val="Textbubliny"/>
    <w:uiPriority w:val="99"/>
    <w:semiHidden/>
    <w:rsid w:val="005F1792"/>
    <w:rPr>
      <w:rFonts w:ascii="Tahoma" w:hAnsi="Tahoma" w:cs="Tahoma"/>
      <w:sz w:val="16"/>
      <w:szCs w:val="16"/>
    </w:rPr>
  </w:style>
  <w:style w:type="paragraph" w:customStyle="1" w:styleId="Default">
    <w:name w:val="Default"/>
    <w:rsid w:val="000364B6"/>
    <w:pPr>
      <w:autoSpaceDE w:val="0"/>
      <w:autoSpaceDN w:val="0"/>
      <w:adjustRightInd w:val="0"/>
    </w:pPr>
    <w:rPr>
      <w:rFonts w:ascii="Calibri" w:hAnsi="Calibri" w:cs="Calibri"/>
      <w:color w:val="000000"/>
      <w:sz w:val="24"/>
      <w:szCs w:val="24"/>
    </w:rPr>
  </w:style>
  <w:style w:type="table" w:styleId="Mkatabulky">
    <w:name w:val="Table Grid"/>
    <w:basedOn w:val="Normlntabulka"/>
    <w:uiPriority w:val="39"/>
    <w:rsid w:val="007C753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osttext">
    <w:name w:val="Plain Text"/>
    <w:basedOn w:val="Normln"/>
    <w:link w:val="ProsttextChar"/>
    <w:uiPriority w:val="99"/>
    <w:unhideWhenUsed/>
    <w:rsid w:val="009229B4"/>
    <w:rPr>
      <w:rFonts w:ascii="Calibri" w:eastAsiaTheme="minorHAnsi" w:hAnsi="Calibri" w:cstheme="minorBidi"/>
      <w:sz w:val="22"/>
      <w:szCs w:val="21"/>
      <w:lang w:eastAsia="en-US"/>
    </w:rPr>
  </w:style>
  <w:style w:type="character" w:customStyle="1" w:styleId="ProsttextChar">
    <w:name w:val="Prostý text Char"/>
    <w:basedOn w:val="Standardnpsmoodstavce"/>
    <w:link w:val="Prosttext"/>
    <w:uiPriority w:val="99"/>
    <w:rsid w:val="009229B4"/>
    <w:rPr>
      <w:rFonts w:ascii="Calibri" w:eastAsiaTheme="minorHAnsi" w:hAnsi="Calibri" w:cstheme="minorBidi"/>
      <w:sz w:val="22"/>
      <w:szCs w:val="21"/>
      <w:lang w:eastAsia="en-US"/>
    </w:rPr>
  </w:style>
  <w:style w:type="character" w:styleId="Hypertextovodkaz">
    <w:name w:val="Hyperlink"/>
    <w:basedOn w:val="Standardnpsmoodstavce"/>
    <w:uiPriority w:val="99"/>
    <w:unhideWhenUsed/>
    <w:rsid w:val="0025316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84900539">
      <w:bodyDiv w:val="1"/>
      <w:marLeft w:val="0"/>
      <w:marRight w:val="0"/>
      <w:marTop w:val="0"/>
      <w:marBottom w:val="0"/>
      <w:divBdr>
        <w:top w:val="none" w:sz="0" w:space="0" w:color="auto"/>
        <w:left w:val="none" w:sz="0" w:space="0" w:color="auto"/>
        <w:bottom w:val="none" w:sz="0" w:space="0" w:color="auto"/>
        <w:right w:val="none" w:sz="0" w:space="0" w:color="auto"/>
      </w:divBdr>
    </w:div>
    <w:div w:id="1794443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D37A9C-87DA-4EB2-BCDF-1B0A76FC2D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8</Pages>
  <Words>1196</Words>
  <Characters>7061</Characters>
  <Application>Microsoft Office Word</Application>
  <DocSecurity>0</DocSecurity>
  <Lines>58</Lines>
  <Paragraphs>16</Paragraphs>
  <ScaleCrop>false</ScaleCrop>
  <HeadingPairs>
    <vt:vector size="2" baseType="variant">
      <vt:variant>
        <vt:lpstr>Název</vt:lpstr>
      </vt:variant>
      <vt:variant>
        <vt:i4>1</vt:i4>
      </vt:variant>
    </vt:vector>
  </HeadingPairs>
  <TitlesOfParts>
    <vt:vector size="1" baseType="lpstr">
      <vt:lpstr>modernizace technologií v procesech výroby</vt:lpstr>
    </vt:vector>
  </TitlesOfParts>
  <Company/>
  <LinksUpToDate>false</LinksUpToDate>
  <CharactersWithSpaces>8241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modernizace technologií v procesech výroby</dc:title>
  <dc:subject/>
  <dc:creator>hoferek.jr</dc:creator>
  <cp:keywords/>
  <cp:lastModifiedBy>Richard Klimčák</cp:lastModifiedBy>
  <cp:revision>3</cp:revision>
  <cp:lastPrinted>2015-01-30T08:50:00Z</cp:lastPrinted>
  <dcterms:created xsi:type="dcterms:W3CDTF">2021-02-18T10:41:00Z</dcterms:created>
  <dcterms:modified xsi:type="dcterms:W3CDTF">2021-02-18T11:03:00Z</dcterms:modified>
</cp:coreProperties>
</file>