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9771D" w14:textId="21B4447E" w:rsidR="00253160" w:rsidRPr="00C86984" w:rsidRDefault="00253160" w:rsidP="00C86984">
      <w:pPr>
        <w:spacing w:after="160" w:line="259" w:lineRule="auto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C86984">
        <w:rPr>
          <w:rFonts w:asciiTheme="minorHAnsi" w:hAnsiTheme="minorHAnsi" w:cstheme="minorHAnsi"/>
          <w:b/>
          <w:bCs/>
          <w:sz w:val="36"/>
          <w:szCs w:val="36"/>
        </w:rPr>
        <w:t>Specifikace dodávky</w:t>
      </w:r>
      <w:r w:rsidR="00C6045B" w:rsidRPr="00C86984">
        <w:rPr>
          <w:rFonts w:asciiTheme="minorHAnsi" w:hAnsiTheme="minorHAnsi" w:cstheme="minorHAnsi"/>
          <w:b/>
          <w:bCs/>
          <w:sz w:val="36"/>
          <w:szCs w:val="36"/>
        </w:rPr>
        <w:t xml:space="preserve"> – </w:t>
      </w:r>
      <w:r w:rsidR="003A4C39">
        <w:rPr>
          <w:rFonts w:asciiTheme="minorHAnsi" w:hAnsiTheme="minorHAnsi" w:cstheme="minorHAnsi"/>
          <w:b/>
          <w:bCs/>
          <w:sz w:val="36"/>
          <w:szCs w:val="36"/>
        </w:rPr>
        <w:t>nabídka uchazeče</w:t>
      </w:r>
    </w:p>
    <w:p w14:paraId="097B6F54" w14:textId="0F81852B" w:rsidR="00253160" w:rsidRDefault="00253160" w:rsidP="00253160">
      <w:pPr>
        <w:jc w:val="both"/>
        <w:rPr>
          <w:rFonts w:asciiTheme="minorHAnsi" w:hAnsiTheme="minorHAnsi" w:cstheme="minorHAnsi"/>
        </w:rPr>
      </w:pPr>
      <w:r w:rsidRPr="00253160">
        <w:rPr>
          <w:rFonts w:asciiTheme="minorHAnsi" w:hAnsiTheme="minorHAnsi" w:cstheme="minorHAnsi"/>
        </w:rPr>
        <w:t>Pozn. Uváděné parametry jsou stanoveny jako tzv. minimální. Nabízené plnění musí dosahovat požadovaných parametrů nebo lepších (výhodnějších) - myšleno z pohledu objednatele.</w:t>
      </w:r>
    </w:p>
    <w:p w14:paraId="76DE8574" w14:textId="77777777" w:rsidR="00DB20D3" w:rsidRDefault="00DB20D3" w:rsidP="00253160">
      <w:pPr>
        <w:jc w:val="both"/>
        <w:rPr>
          <w:rFonts w:asciiTheme="minorHAnsi" w:hAnsiTheme="minorHAnsi" w:cstheme="minorHAnsi"/>
        </w:rPr>
      </w:pPr>
    </w:p>
    <w:p w14:paraId="5E7D373B" w14:textId="17695AD3" w:rsidR="00DB20D3" w:rsidRPr="00DB20D3" w:rsidRDefault="00DB20D3" w:rsidP="00DB20D3">
      <w:pPr>
        <w:jc w:val="both"/>
        <w:rPr>
          <w:rFonts w:asciiTheme="minorHAnsi" w:hAnsiTheme="minorHAnsi" w:cstheme="minorHAnsi"/>
        </w:rPr>
      </w:pPr>
      <w:r w:rsidRPr="00DB20D3">
        <w:rPr>
          <w:rFonts w:asciiTheme="minorHAnsi" w:hAnsiTheme="minorHAnsi" w:cstheme="minorHAnsi"/>
        </w:rPr>
        <w:t>Do prázdné kolonky účastník doplní ANO/NE</w:t>
      </w:r>
      <w:r>
        <w:rPr>
          <w:rFonts w:asciiTheme="minorHAnsi" w:hAnsiTheme="minorHAnsi" w:cstheme="minorHAnsi"/>
        </w:rPr>
        <w:t xml:space="preserve"> či plnění konkrétních parametrů</w:t>
      </w:r>
      <w:r w:rsidR="00C86984">
        <w:rPr>
          <w:rFonts w:asciiTheme="minorHAnsi" w:hAnsiTheme="minorHAnsi" w:cstheme="minorHAnsi"/>
        </w:rPr>
        <w:t>/hodnot</w:t>
      </w:r>
      <w:r w:rsidRPr="00DB20D3">
        <w:rPr>
          <w:rFonts w:asciiTheme="minorHAnsi" w:hAnsiTheme="minorHAnsi" w:cstheme="minorHAnsi"/>
        </w:rPr>
        <w:t xml:space="preserve"> v závislosti na tom, zda jeho nabízené řešení požadavek splňuje/nesplňuje.</w:t>
      </w:r>
    </w:p>
    <w:p w14:paraId="5F6AA130" w14:textId="77777777" w:rsidR="00253160" w:rsidRPr="00253160" w:rsidRDefault="00253160" w:rsidP="00253160">
      <w:pPr>
        <w:jc w:val="both"/>
        <w:rPr>
          <w:rFonts w:asciiTheme="minorHAnsi" w:hAnsiTheme="minorHAnsi" w:cstheme="minorHAnsi"/>
          <w:sz w:val="32"/>
          <w:szCs w:val="32"/>
        </w:rPr>
      </w:pPr>
    </w:p>
    <w:p w14:paraId="19FD2D45" w14:textId="7BD29F82" w:rsidR="00FA5444" w:rsidRPr="00253160" w:rsidRDefault="003A4C39" w:rsidP="00FA5444">
      <w:pPr>
        <w:pStyle w:val="Odstavecseseznamem"/>
        <w:numPr>
          <w:ilvl w:val="0"/>
          <w:numId w:val="17"/>
        </w:numPr>
        <w:spacing w:after="160" w:line="259" w:lineRule="auto"/>
        <w:jc w:val="both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Robot k </w:t>
      </w:r>
      <w:r w:rsidRPr="00854A31">
        <w:rPr>
          <w:rFonts w:asciiTheme="minorHAnsi" w:hAnsiTheme="minorHAnsi" w:cstheme="minorHAnsi"/>
          <w:b/>
          <w:bCs/>
          <w:sz w:val="32"/>
          <w:szCs w:val="32"/>
          <w:u w:val="single"/>
        </w:rPr>
        <w:t>elektrick</w:t>
      </w: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>ému</w:t>
      </w:r>
      <w:r w:rsidRPr="00854A31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vstřikolis</w:t>
      </w: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>u – 1 ks</w:t>
      </w:r>
    </w:p>
    <w:p w14:paraId="18B686B5" w14:textId="4132878F" w:rsidR="00253160" w:rsidRPr="003A4C39" w:rsidRDefault="003A4C39" w:rsidP="003A4C39">
      <w:pPr>
        <w:spacing w:after="160" w:line="259" w:lineRule="auto"/>
        <w:jc w:val="both"/>
        <w:rPr>
          <w:rFonts w:asciiTheme="minorHAnsi" w:hAnsiTheme="minorHAnsi" w:cstheme="minorHAnsi"/>
          <w:b/>
          <w:bCs/>
          <w:u w:val="single"/>
        </w:rPr>
      </w:pPr>
      <w:r>
        <w:rPr>
          <w:rFonts w:ascii="Calibri" w:hAnsi="Calibri" w:cs="Calibri"/>
        </w:rPr>
        <w:t xml:space="preserve">Předmětem dodání je boční robot se 3 servoosami poháněnými elektromotory. </w:t>
      </w:r>
      <w:r w:rsidRPr="00417E56">
        <w:rPr>
          <w:rFonts w:ascii="Calibri" w:hAnsi="Calibri" w:cs="Calibri"/>
          <w:b/>
          <w:bCs/>
        </w:rPr>
        <w:t>Robot bude odebírat a zakládat IML etikety na vaničky i víčka</w:t>
      </w:r>
      <w:r>
        <w:rPr>
          <w:rFonts w:ascii="Calibri" w:hAnsi="Calibri" w:cs="Calibri"/>
        </w:rPr>
        <w:t>.</w:t>
      </w:r>
    </w:p>
    <w:p w14:paraId="2D5A802F" w14:textId="7DF2CA14" w:rsidR="00253160" w:rsidRDefault="005D5BB4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Výrobce:________________</w:t>
      </w:r>
    </w:p>
    <w:p w14:paraId="5002ECCA" w14:textId="77A9C594" w:rsidR="005D5BB4" w:rsidRDefault="005D5BB4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Označení, typ:________________ </w:t>
      </w:r>
    </w:p>
    <w:tbl>
      <w:tblPr>
        <w:tblW w:w="922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79"/>
        <w:gridCol w:w="2346"/>
      </w:tblGrid>
      <w:tr w:rsidR="003A4C39" w:rsidRPr="00253160" w14:paraId="7EE0623B" w14:textId="77777777" w:rsidTr="00461F43">
        <w:trPr>
          <w:trHeight w:val="489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12D272" w14:textId="77777777" w:rsidR="003A4C39" w:rsidRPr="00253160" w:rsidRDefault="003A4C39" w:rsidP="00461F4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A4C39">
              <w:rPr>
                <w:rFonts w:asciiTheme="minorHAnsi" w:hAnsiTheme="minorHAnsi" w:cstheme="minorHAnsi"/>
                <w:b/>
                <w:bCs/>
              </w:rPr>
              <w:t>A)</w:t>
            </w:r>
            <w:r w:rsidRPr="003A4C39">
              <w:rPr>
                <w:rFonts w:asciiTheme="minorHAnsi" w:hAnsiTheme="minorHAnsi" w:cstheme="minorHAnsi"/>
                <w:b/>
                <w:bCs/>
              </w:rPr>
              <w:tab/>
              <w:t>Robot k elektrickému vstřikolisu – 1 ks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920155D" w14:textId="77777777" w:rsidR="003A4C39" w:rsidRPr="00253160" w:rsidRDefault="003A4C39" w:rsidP="00461F4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3160">
              <w:rPr>
                <w:rFonts w:asciiTheme="minorHAnsi" w:hAnsiTheme="minorHAnsi" w:cstheme="minorHAnsi"/>
                <w:b/>
                <w:bCs/>
              </w:rPr>
              <w:t>ANO/NE</w:t>
            </w:r>
            <w:r>
              <w:rPr>
                <w:rFonts w:asciiTheme="minorHAnsi" w:hAnsiTheme="minorHAnsi" w:cstheme="minorHAnsi"/>
                <w:b/>
                <w:bCs/>
              </w:rPr>
              <w:t>, či hodnota</w:t>
            </w:r>
          </w:p>
        </w:tc>
      </w:tr>
      <w:tr w:rsidR="003A4C39" w:rsidRPr="00253160" w14:paraId="145EF9C3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55C49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Z - hlavní osa vstupu do formy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10E6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1EE58D87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06148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R - osa otáčení chapadel na rameni robota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0C22A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5D286793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34214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W - výtah, který sbírá výrobky z hlavy pracovního ramene a pokládá je na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AED24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58A505B8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A6903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pásový dopravník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B8688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6E1978C5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9367D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Rychlosti pohybu v osách: Vz = 4,5 m/s (min.);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C40AA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2E5F7D00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B148D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Nastavitelná rychlost pohybu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05026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2FB70AE5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B2F83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 xml:space="preserve">Maximální pobyt robota v prostoru formy do 1,5 sekundy v závislosti na rychlosti vyhazovače. 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A6524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0477B615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9AD90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Robotické pracovní rameno s vysokou tuhostí, vybavené hlavou obsahující aplikátory IML etiket a vakuové chapadla pro výrobky.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433E6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3E4AE0C8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0E797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Doplňování štítků do zásobníků nebude vyžadovat zastavení cyklu IML robota.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1933F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22452D77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E2D19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Možnost doplnění systému vizuální kontroly s automatickým tříděním špatných výrobků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50D1F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36752751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DE17B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Načítání štítků ze zásobníků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00ED1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5A2A0CDA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21B87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Umístění IML štítků k aplikátorům na rameni robota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6E05B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543327C1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BE289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Otočení hlav o 180 stupňů - osa R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E655C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05292078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8ECD5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Vstup ramene namontovaného na ose Z do formy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2796D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2DF5D70B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F5537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Současný odběr výrobku a vložení IML štítků - simultánní osy X1 a X2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4EC9B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4D56CEFF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78794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Vyjetí ramene namontovaného na ose Z z formy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916A7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09264A2C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FEDAC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Otočení hlav o 180 stupňů - osa R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D9B94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79DB02F7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81F73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Předání detailu výtahu (osa W)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51B8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46918765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DB923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Optická kontrola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453D9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70126C9F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4062E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Uložení výrobků na dopravní pás nebo vyřazení do skluzu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E0068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5DE3D956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DFD9C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Možnost nastavení stohování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7083D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1BEFC756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59588" w14:textId="77777777" w:rsidR="003A4C39" w:rsidRPr="003A4C39" w:rsidRDefault="003A4C39" w:rsidP="00461F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Barva robota dle RAL požadavku zákazníka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63B5B" w14:textId="77777777" w:rsidR="003A4C39" w:rsidRPr="00253160" w:rsidRDefault="003A4C39" w:rsidP="00461F43">
            <w:pPr>
              <w:rPr>
                <w:rFonts w:asciiTheme="minorHAnsi" w:hAnsiTheme="minorHAnsi" w:cstheme="minorHAnsi"/>
              </w:rPr>
            </w:pPr>
          </w:p>
        </w:tc>
      </w:tr>
    </w:tbl>
    <w:p w14:paraId="5366DE7F" w14:textId="3F41A425" w:rsidR="00C6045B" w:rsidRDefault="003A4C39" w:rsidP="00C6045B">
      <w:pPr>
        <w:pStyle w:val="Odstavecseseznamem"/>
        <w:numPr>
          <w:ilvl w:val="0"/>
          <w:numId w:val="17"/>
        </w:numPr>
        <w:spacing w:after="160" w:line="259" w:lineRule="auto"/>
        <w:jc w:val="both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lastRenderedPageBreak/>
        <w:t xml:space="preserve">Robot k </w:t>
      </w:r>
      <w:r w:rsidRPr="00854A31">
        <w:rPr>
          <w:rFonts w:asciiTheme="minorHAnsi" w:hAnsiTheme="minorHAnsi" w:cstheme="minorHAnsi"/>
          <w:b/>
          <w:bCs/>
          <w:sz w:val="32"/>
          <w:szCs w:val="32"/>
          <w:u w:val="single"/>
        </w:rPr>
        <w:t>elektrick</w:t>
      </w: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>ému</w:t>
      </w:r>
      <w:r w:rsidRPr="00854A31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vstřikolis</w:t>
      </w: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>u – 1 ks</w:t>
      </w:r>
    </w:p>
    <w:p w14:paraId="025293DA" w14:textId="454E9D72" w:rsidR="00FA5444" w:rsidRPr="003A4C39" w:rsidRDefault="003A4C39" w:rsidP="003A4C39">
      <w:pPr>
        <w:spacing w:before="240"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="Calibri" w:hAnsi="Calibri" w:cs="Calibri"/>
        </w:rPr>
        <w:t xml:space="preserve">Předmětem dodání je boční robot se 3 servoosami poháněnými elektromotory. </w:t>
      </w:r>
      <w:r w:rsidRPr="00417E56">
        <w:rPr>
          <w:rFonts w:ascii="Calibri" w:hAnsi="Calibri" w:cs="Calibri"/>
          <w:b/>
          <w:bCs/>
        </w:rPr>
        <w:t xml:space="preserve">Robot bude </w:t>
      </w:r>
      <w:r>
        <w:rPr>
          <w:rFonts w:ascii="Calibri" w:hAnsi="Calibri" w:cs="Calibri"/>
          <w:b/>
          <w:bCs/>
        </w:rPr>
        <w:t>o</w:t>
      </w:r>
      <w:r w:rsidRPr="00417E56">
        <w:rPr>
          <w:rFonts w:ascii="Calibri" w:hAnsi="Calibri" w:cs="Calibri"/>
          <w:b/>
          <w:bCs/>
        </w:rPr>
        <w:t>debírat a zakládat IML etikety na vaničky.</w:t>
      </w:r>
    </w:p>
    <w:p w14:paraId="0D9BCD8B" w14:textId="73759E9B" w:rsidR="005D5BB4" w:rsidRDefault="005D5BB4" w:rsidP="00FA5444">
      <w:pPr>
        <w:pStyle w:val="Odstavecseseznamem"/>
        <w:spacing w:before="240"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Výrobce:________________</w:t>
      </w:r>
    </w:p>
    <w:p w14:paraId="2D290864" w14:textId="10132CDF" w:rsidR="005D5BB4" w:rsidRDefault="005D5BB4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Označení, typ:________________ </w:t>
      </w:r>
    </w:p>
    <w:tbl>
      <w:tblPr>
        <w:tblW w:w="922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79"/>
        <w:gridCol w:w="2346"/>
      </w:tblGrid>
      <w:tr w:rsidR="003A4C39" w:rsidRPr="00253160" w14:paraId="7D830BF7" w14:textId="77777777" w:rsidTr="00461F43">
        <w:trPr>
          <w:trHeight w:val="489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4061EB7" w14:textId="77777777" w:rsidR="003A4C39" w:rsidRPr="00253160" w:rsidRDefault="003A4C39" w:rsidP="00461F4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A4C39">
              <w:rPr>
                <w:rFonts w:asciiTheme="minorHAnsi" w:hAnsiTheme="minorHAnsi" w:cstheme="minorHAnsi"/>
                <w:b/>
                <w:bCs/>
              </w:rPr>
              <w:t>A)</w:t>
            </w:r>
            <w:r w:rsidRPr="003A4C39">
              <w:rPr>
                <w:rFonts w:asciiTheme="minorHAnsi" w:hAnsiTheme="minorHAnsi" w:cstheme="minorHAnsi"/>
                <w:b/>
                <w:bCs/>
              </w:rPr>
              <w:tab/>
              <w:t>Robot k elektrickému vstřikolisu – 1 ks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9D50DE5" w14:textId="77777777" w:rsidR="003A4C39" w:rsidRPr="00253160" w:rsidRDefault="003A4C39" w:rsidP="00461F4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3160">
              <w:rPr>
                <w:rFonts w:asciiTheme="minorHAnsi" w:hAnsiTheme="minorHAnsi" w:cstheme="minorHAnsi"/>
                <w:b/>
                <w:bCs/>
              </w:rPr>
              <w:t>ANO/NE</w:t>
            </w:r>
            <w:r>
              <w:rPr>
                <w:rFonts w:asciiTheme="minorHAnsi" w:hAnsiTheme="minorHAnsi" w:cstheme="minorHAnsi"/>
                <w:b/>
                <w:bCs/>
              </w:rPr>
              <w:t>, či hodnota</w:t>
            </w:r>
          </w:p>
        </w:tc>
      </w:tr>
      <w:tr w:rsidR="003A4C39" w:rsidRPr="00253160" w14:paraId="3C5FCBB4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EF3A6" w14:textId="42FC1524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Z - hlavní osa vstupu do formy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5F6F4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67DEB6B8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682CB" w14:textId="02BFFF93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R - osa otáčení chapadel na rameni robota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48DBE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2ABB3CCB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4A50E" w14:textId="489DE493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W - výtah, který sbírá výrobky z hlavy pracovního ramene a pokládá je na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CFFB9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32C6DC29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7F064" w14:textId="55FDD6FD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pásový dopravník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E1274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4F1F5769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8D9A7" w14:textId="19E5FF4A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Rychlosti pohybu v osách: Vz = 4,5 m/s (min.);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29D75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19E3BE63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9430C" w14:textId="5EA47351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Nastavitelná rychlost pohybu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DC60D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2313C5C3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B9FC6" w14:textId="2FB81F9D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 xml:space="preserve">Maximální pobyt robota v prostoru formy do 1,5 sekundy v závislosti na rychlosti vyhazovače. 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D5788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3949B639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69D03" w14:textId="6591549D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Robotické pracovní rameno s vysokou tuhostí, vybavené hlavou obsahující aplikátory IML etiket a vakuové chapadla pro výrobky.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24764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73BC026A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07BF3" w14:textId="1681977F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Doplňování štítků do zásobníků nebude vyžadovat zastavení cyklu IML robota.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011E9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3014A0D9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5967F" w14:textId="2B602574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Možnost doplnění systému vizuální kontroly s automatickým tříděním špatných výrobků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B2E85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1B200044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B7A54" w14:textId="12571D8E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Načítání štítků ze zásobníků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0A5A9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09A361AB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6E933" w14:textId="5C07E504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Umístění IML štítků k aplikátorům na rameni robota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D21B8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1F467E53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69E15" w14:textId="62DCFA0D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Otočení hlav o 180 stupňů - osa R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B77FA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4CE539E2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8FB15" w14:textId="6C1C0923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Vstup ramene namontovaného na ose Z do formy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55907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34DBB076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A72DD" w14:textId="6F84B8F2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Současný odběr výrobku a vložení IML štítků - simultánní osy X1 a X2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54102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42C071E0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D6453" w14:textId="1DEDAA4D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Vyjetí ramene namontovaného na ose Z z formy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EAC99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65B79477" w14:textId="77777777" w:rsidTr="00461F43">
        <w:trPr>
          <w:trHeight w:val="204"/>
        </w:trPr>
        <w:tc>
          <w:tcPr>
            <w:tcW w:w="6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D87CC" w14:textId="5BB726AD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Otočení hlav o 180 stupňů - osa R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F8CC1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63BDA0DE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77697" w14:textId="4F284257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Předání detailu výtahu (osa W)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6522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4C39" w:rsidRPr="00253160" w14:paraId="5784FD6C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1447A" w14:textId="6873513F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Optická kontrola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D08BD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74EC9BF1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AEC02" w14:textId="5B12CD00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Uložení výrobků na dopravní pás nebo vyřazení do skluzu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CD60D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4B2E6937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76A0F" w14:textId="2FCD5563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Možnost nastavení stohování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C7E84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  <w:tr w:rsidR="003A4C39" w:rsidRPr="00253160" w14:paraId="08143911" w14:textId="77777777" w:rsidTr="00461F43">
        <w:trPr>
          <w:trHeight w:val="204"/>
        </w:trPr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06103" w14:textId="19B75153" w:rsidR="003A4C39" w:rsidRPr="003A4C39" w:rsidRDefault="003A4C39" w:rsidP="003A4C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A4C39">
              <w:rPr>
                <w:rFonts w:asciiTheme="minorHAnsi" w:hAnsiTheme="minorHAnsi" w:cstheme="minorHAnsi"/>
                <w:sz w:val="22"/>
                <w:szCs w:val="22"/>
              </w:rPr>
              <w:t>Barva robota dle RAL požadavku zákazníka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6A13B" w14:textId="77777777" w:rsidR="003A4C39" w:rsidRPr="00253160" w:rsidRDefault="003A4C39" w:rsidP="003A4C39">
            <w:pPr>
              <w:rPr>
                <w:rFonts w:asciiTheme="minorHAnsi" w:hAnsiTheme="minorHAnsi" w:cstheme="minorHAnsi"/>
              </w:rPr>
            </w:pPr>
          </w:p>
        </w:tc>
      </w:tr>
    </w:tbl>
    <w:p w14:paraId="7AFB207E" w14:textId="77777777" w:rsidR="003A4C39" w:rsidRDefault="003A4C39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</w:p>
    <w:p w14:paraId="043BC520" w14:textId="77777777" w:rsidR="003A4C39" w:rsidRPr="00253160" w:rsidRDefault="003A4C39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</w:p>
    <w:p w14:paraId="48FF58CF" w14:textId="25111525" w:rsidR="00C6045B" w:rsidRDefault="00C6045B" w:rsidP="00C6045B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</w:p>
    <w:sectPr w:rsidR="00C6045B" w:rsidSect="00140C73">
      <w:headerReference w:type="default" r:id="rId8"/>
      <w:footerReference w:type="default" r:id="rId9"/>
      <w:pgSz w:w="11906" w:h="16838"/>
      <w:pgMar w:top="2410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17DFF" w14:textId="77777777" w:rsidR="00140C73" w:rsidRDefault="00140C73" w:rsidP="00212B5A">
      <w:r>
        <w:separator/>
      </w:r>
    </w:p>
  </w:endnote>
  <w:endnote w:type="continuationSeparator" w:id="0">
    <w:p w14:paraId="3670F2F2" w14:textId="77777777" w:rsidR="00140C73" w:rsidRDefault="00140C73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0E2E6" w14:textId="53E1BC14" w:rsidR="00DB20D3" w:rsidRPr="00253160" w:rsidRDefault="00DB20D3" w:rsidP="00253160">
    <w:pPr>
      <w:pStyle w:val="Zpat"/>
      <w:jc w:val="center"/>
      <w:rPr>
        <w:rFonts w:asciiTheme="minorHAnsi" w:hAnsiTheme="minorHAnsi" w:cstheme="minorHAnsi"/>
      </w:rPr>
    </w:pPr>
    <w:r w:rsidRPr="00253160">
      <w:rPr>
        <w:rFonts w:asciiTheme="minorHAnsi" w:hAnsiTheme="minorHAnsi" w:cstheme="minorHAnsi"/>
      </w:rPr>
      <w:t xml:space="preserve">Stránka </w:t>
    </w:r>
    <w:r w:rsidRPr="00253160">
      <w:rPr>
        <w:rFonts w:asciiTheme="minorHAnsi" w:hAnsiTheme="minorHAnsi" w:cstheme="minorHAnsi"/>
        <w:b/>
        <w:bCs/>
      </w:rPr>
      <w:fldChar w:fldCharType="begin"/>
    </w:r>
    <w:r w:rsidRPr="00253160">
      <w:rPr>
        <w:rFonts w:asciiTheme="minorHAnsi" w:hAnsiTheme="minorHAnsi" w:cstheme="minorHAnsi"/>
        <w:b/>
        <w:bCs/>
      </w:rPr>
      <w:instrText>PAGE  \* Arabic  \* MERGEFORMAT</w:instrText>
    </w:r>
    <w:r w:rsidRPr="00253160">
      <w:rPr>
        <w:rFonts w:asciiTheme="minorHAnsi" w:hAnsiTheme="minorHAnsi" w:cstheme="minorHAnsi"/>
        <w:b/>
        <w:bCs/>
      </w:rPr>
      <w:fldChar w:fldCharType="separate"/>
    </w:r>
    <w:r w:rsidRPr="00253160">
      <w:rPr>
        <w:rFonts w:asciiTheme="minorHAnsi" w:hAnsiTheme="minorHAnsi" w:cstheme="minorHAnsi"/>
        <w:b/>
        <w:bCs/>
      </w:rPr>
      <w:t>1</w:t>
    </w:r>
    <w:r w:rsidRPr="00253160">
      <w:rPr>
        <w:rFonts w:asciiTheme="minorHAnsi" w:hAnsiTheme="minorHAnsi" w:cstheme="minorHAnsi"/>
        <w:b/>
        <w:bCs/>
      </w:rPr>
      <w:fldChar w:fldCharType="end"/>
    </w:r>
    <w:r w:rsidRPr="00253160">
      <w:rPr>
        <w:rFonts w:asciiTheme="minorHAnsi" w:hAnsiTheme="minorHAnsi" w:cstheme="minorHAnsi"/>
      </w:rPr>
      <w:t xml:space="preserve"> z </w:t>
    </w:r>
    <w:r w:rsidRPr="00253160">
      <w:rPr>
        <w:rFonts w:asciiTheme="minorHAnsi" w:hAnsiTheme="minorHAnsi" w:cstheme="minorHAnsi"/>
        <w:b/>
        <w:bCs/>
      </w:rPr>
      <w:fldChar w:fldCharType="begin"/>
    </w:r>
    <w:r w:rsidRPr="00253160">
      <w:rPr>
        <w:rFonts w:asciiTheme="minorHAnsi" w:hAnsiTheme="minorHAnsi" w:cstheme="minorHAnsi"/>
        <w:b/>
        <w:bCs/>
      </w:rPr>
      <w:instrText>NUMPAGES  \* Arabic  \* MERGEFORMAT</w:instrText>
    </w:r>
    <w:r w:rsidRPr="00253160">
      <w:rPr>
        <w:rFonts w:asciiTheme="minorHAnsi" w:hAnsiTheme="minorHAnsi" w:cstheme="minorHAnsi"/>
        <w:b/>
        <w:bCs/>
      </w:rPr>
      <w:fldChar w:fldCharType="separate"/>
    </w:r>
    <w:r w:rsidRPr="00253160">
      <w:rPr>
        <w:rFonts w:asciiTheme="minorHAnsi" w:hAnsiTheme="minorHAnsi" w:cstheme="minorHAnsi"/>
        <w:b/>
        <w:bCs/>
      </w:rPr>
      <w:t>2</w:t>
    </w:r>
    <w:r w:rsidRPr="00253160">
      <w:rPr>
        <w:rFonts w:asciiTheme="minorHAnsi" w:hAnsiTheme="minorHAnsi" w:cstheme="minorHAnsi"/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1FF4C" w14:textId="77777777" w:rsidR="00140C73" w:rsidRDefault="00140C73" w:rsidP="00212B5A">
      <w:r>
        <w:separator/>
      </w:r>
    </w:p>
  </w:footnote>
  <w:footnote w:type="continuationSeparator" w:id="0">
    <w:p w14:paraId="29E793D8" w14:textId="77777777" w:rsidR="00140C73" w:rsidRDefault="00140C73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F12C7" w14:textId="0FA00EDC" w:rsidR="00DB20D3" w:rsidRDefault="003A4C39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A66C107" wp14:editId="7A2CAD7F">
          <wp:simplePos x="0" y="0"/>
          <wp:positionH relativeFrom="margin">
            <wp:align>center</wp:align>
          </wp:positionH>
          <wp:positionV relativeFrom="paragraph">
            <wp:posOffset>-237338</wp:posOffset>
          </wp:positionV>
          <wp:extent cx="2896819" cy="577145"/>
          <wp:effectExtent l="0" t="0" r="0" b="0"/>
          <wp:wrapNone/>
          <wp:docPr id="1512935956" name="Obrázek 1" descr="Obsah obrázku text, Písmo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2935956" name="Obrázek 1" descr="Obsah obrázku text, Písmo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6819" cy="577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E04FC1" w14:textId="77777777" w:rsidR="00DB20D3" w:rsidRDefault="00DB20D3" w:rsidP="00212B5A">
    <w:pPr>
      <w:pStyle w:val="Zhlav"/>
    </w:pPr>
  </w:p>
  <w:p w14:paraId="7F609BCA" w14:textId="77777777" w:rsidR="00DB20D3" w:rsidRPr="00C147A0" w:rsidRDefault="00DB20D3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9180"/>
    </w:tblGrid>
    <w:tr w:rsidR="00DB20D3" w14:paraId="61D1FFAF" w14:textId="77777777" w:rsidTr="000364B6">
      <w:trPr>
        <w:trHeight w:val="111"/>
      </w:trPr>
      <w:tc>
        <w:tcPr>
          <w:tcW w:w="9180" w:type="dxa"/>
        </w:tcPr>
        <w:p w14:paraId="38459E2D" w14:textId="0BE5D688" w:rsidR="00DB20D3" w:rsidRPr="00075361" w:rsidRDefault="003A4C39" w:rsidP="000364B6">
          <w:pPr>
            <w:pStyle w:val="Default"/>
            <w:jc w:val="center"/>
            <w:rPr>
              <w:rFonts w:asciiTheme="minorHAnsi" w:hAnsiTheme="minorHAnsi" w:cstheme="minorHAnsi"/>
              <w:b/>
              <w:sz w:val="32"/>
              <w:szCs w:val="32"/>
            </w:rPr>
          </w:pPr>
          <w:r w:rsidRPr="001E14F6">
            <w:rPr>
              <w:rFonts w:ascii="Arial Narrow" w:hAnsi="Arial Narrow"/>
              <w:b/>
            </w:rPr>
            <w:t>Rozšíření automatizace v PS PLASTY CZ s.r.o. – pořízení robotů</w:t>
          </w:r>
          <w:r w:rsidR="00DB20D3">
            <w:rPr>
              <w:rFonts w:ascii="Arial Narrow" w:hAnsi="Arial Narrow"/>
              <w:bCs/>
              <w:sz w:val="22"/>
              <w:szCs w:val="22"/>
            </w:rPr>
            <w:tab/>
          </w:r>
        </w:p>
      </w:tc>
    </w:tr>
  </w:tbl>
  <w:p w14:paraId="5162F698" w14:textId="21E297F1" w:rsidR="00DB20D3" w:rsidRPr="00C147A0" w:rsidRDefault="00DB20D3" w:rsidP="00C6045B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</w:t>
    </w:r>
    <w:r w:rsidR="00C6045B">
      <w:rPr>
        <w:rFonts w:ascii="Arial Narrow" w:hAnsi="Arial Narrow"/>
        <w:b/>
      </w:rPr>
      <w:t>b</w:t>
    </w:r>
    <w:r w:rsidRPr="002E65BA">
      <w:rPr>
        <w:rFonts w:ascii="Arial Narrow" w:hAnsi="Arial Narrow"/>
        <w:b/>
      </w:rPr>
      <w:t xml:space="preserve"> Zadávací dokumentace – specifikace nabíz</w:t>
    </w:r>
    <w:r>
      <w:rPr>
        <w:rFonts w:ascii="Arial Narrow" w:hAnsi="Arial Narrow"/>
        <w:b/>
      </w:rPr>
      <w:t>eného</w:t>
    </w:r>
    <w:r w:rsidRPr="002E65BA">
      <w:rPr>
        <w:rFonts w:ascii="Arial Narrow" w:hAnsi="Arial Narrow"/>
        <w:b/>
      </w:rPr>
      <w:t xml:space="preserve"> </w:t>
    </w:r>
    <w:r>
      <w:rPr>
        <w:rFonts w:ascii="Arial Narrow" w:hAnsi="Arial Narrow"/>
        <w:b/>
      </w:rPr>
      <w:t>plnění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05D20543"/>
    <w:multiLevelType w:val="hybridMultilevel"/>
    <w:tmpl w:val="6068E1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A0D31"/>
    <w:multiLevelType w:val="hybridMultilevel"/>
    <w:tmpl w:val="8F9027A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F2316"/>
    <w:multiLevelType w:val="hybridMultilevel"/>
    <w:tmpl w:val="1870CD60"/>
    <w:lvl w:ilvl="0" w:tplc="06CC08AC">
      <w:numFmt w:val="bullet"/>
      <w:lvlText w:val="-"/>
      <w:lvlJc w:val="left"/>
      <w:pPr>
        <w:ind w:left="1353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 w15:restartNumberingAfterBreak="0">
    <w:nsid w:val="0A4D6DE4"/>
    <w:multiLevelType w:val="hybridMultilevel"/>
    <w:tmpl w:val="6068E1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1A403F2E"/>
    <w:multiLevelType w:val="hybridMultilevel"/>
    <w:tmpl w:val="4050A0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51FA9"/>
    <w:multiLevelType w:val="hybridMultilevel"/>
    <w:tmpl w:val="B70E0FC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F03FB2"/>
    <w:multiLevelType w:val="hybridMultilevel"/>
    <w:tmpl w:val="4462DBC2"/>
    <w:lvl w:ilvl="0" w:tplc="0C2069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46E20C9"/>
    <w:multiLevelType w:val="hybridMultilevel"/>
    <w:tmpl w:val="91D4E3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F11243"/>
    <w:multiLevelType w:val="hybridMultilevel"/>
    <w:tmpl w:val="97F6576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A821F4"/>
    <w:multiLevelType w:val="hybridMultilevel"/>
    <w:tmpl w:val="A29496F4"/>
    <w:lvl w:ilvl="0" w:tplc="9EFE02DE">
      <w:numFmt w:val="bullet"/>
      <w:lvlText w:val="-"/>
      <w:lvlJc w:val="left"/>
      <w:pPr>
        <w:ind w:left="1418" w:hanging="284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3" w15:restartNumberingAfterBreak="0">
    <w:nsid w:val="3B5279F7"/>
    <w:multiLevelType w:val="hybridMultilevel"/>
    <w:tmpl w:val="B3F0937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0557B8"/>
    <w:multiLevelType w:val="hybridMultilevel"/>
    <w:tmpl w:val="FA1A751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7C37C9"/>
    <w:multiLevelType w:val="hybridMultilevel"/>
    <w:tmpl w:val="C048214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2369F8"/>
    <w:multiLevelType w:val="hybridMultilevel"/>
    <w:tmpl w:val="D07E112A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D634E0"/>
    <w:multiLevelType w:val="hybridMultilevel"/>
    <w:tmpl w:val="A7BC58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A10491"/>
    <w:multiLevelType w:val="hybridMultilevel"/>
    <w:tmpl w:val="6068E1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A926DD"/>
    <w:multiLevelType w:val="hybridMultilevel"/>
    <w:tmpl w:val="1216261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063DAD"/>
    <w:multiLevelType w:val="hybridMultilevel"/>
    <w:tmpl w:val="D07E112A"/>
    <w:lvl w:ilvl="0" w:tplc="955A10AA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B73E31"/>
    <w:multiLevelType w:val="hybridMultilevel"/>
    <w:tmpl w:val="3DDC7DE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EE541C"/>
    <w:multiLevelType w:val="hybridMultilevel"/>
    <w:tmpl w:val="1A42BF1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EC1691"/>
    <w:multiLevelType w:val="hybridMultilevel"/>
    <w:tmpl w:val="EFC8663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17213B"/>
    <w:multiLevelType w:val="hybridMultilevel"/>
    <w:tmpl w:val="38FA4A5A"/>
    <w:lvl w:ilvl="0" w:tplc="42B6A9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77199"/>
    <w:multiLevelType w:val="hybridMultilevel"/>
    <w:tmpl w:val="CC14CBD8"/>
    <w:lvl w:ilvl="0" w:tplc="01FEC13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43258487">
    <w:abstractNumId w:val="9"/>
  </w:num>
  <w:num w:numId="2" w16cid:durableId="574440953">
    <w:abstractNumId w:val="5"/>
  </w:num>
  <w:num w:numId="3" w16cid:durableId="902108224">
    <w:abstractNumId w:val="4"/>
  </w:num>
  <w:num w:numId="4" w16cid:durableId="1231112347">
    <w:abstractNumId w:val="10"/>
  </w:num>
  <w:num w:numId="5" w16cid:durableId="1954168826">
    <w:abstractNumId w:val="6"/>
  </w:num>
  <w:num w:numId="6" w16cid:durableId="1240020840">
    <w:abstractNumId w:val="22"/>
  </w:num>
  <w:num w:numId="7" w16cid:durableId="1925263471">
    <w:abstractNumId w:val="14"/>
  </w:num>
  <w:num w:numId="8" w16cid:durableId="1540363242">
    <w:abstractNumId w:val="7"/>
  </w:num>
  <w:num w:numId="9" w16cid:durableId="865025529">
    <w:abstractNumId w:val="15"/>
  </w:num>
  <w:num w:numId="10" w16cid:durableId="820317632">
    <w:abstractNumId w:val="21"/>
  </w:num>
  <w:num w:numId="11" w16cid:durableId="988174586">
    <w:abstractNumId w:val="11"/>
  </w:num>
  <w:num w:numId="12" w16cid:durableId="1587035504">
    <w:abstractNumId w:val="1"/>
  </w:num>
  <w:num w:numId="13" w16cid:durableId="2035576544">
    <w:abstractNumId w:val="13"/>
  </w:num>
  <w:num w:numId="14" w16cid:durableId="244345263">
    <w:abstractNumId w:val="23"/>
  </w:num>
  <w:num w:numId="15" w16cid:durableId="874584892">
    <w:abstractNumId w:val="2"/>
  </w:num>
  <w:num w:numId="16" w16cid:durableId="1627735821">
    <w:abstractNumId w:val="12"/>
  </w:num>
  <w:num w:numId="17" w16cid:durableId="1338655402">
    <w:abstractNumId w:val="20"/>
  </w:num>
  <w:num w:numId="18" w16cid:durableId="556431600">
    <w:abstractNumId w:val="18"/>
  </w:num>
  <w:num w:numId="19" w16cid:durableId="1844542469">
    <w:abstractNumId w:val="3"/>
  </w:num>
  <w:num w:numId="20" w16cid:durableId="1850412664">
    <w:abstractNumId w:val="0"/>
  </w:num>
  <w:num w:numId="21" w16cid:durableId="1979454135">
    <w:abstractNumId w:val="25"/>
  </w:num>
  <w:num w:numId="22" w16cid:durableId="1409496868">
    <w:abstractNumId w:val="8"/>
  </w:num>
  <w:num w:numId="23" w16cid:durableId="1722628864">
    <w:abstractNumId w:val="24"/>
  </w:num>
  <w:num w:numId="24" w16cid:durableId="232667696">
    <w:abstractNumId w:val="19"/>
  </w:num>
  <w:num w:numId="25" w16cid:durableId="710501469">
    <w:abstractNumId w:val="17"/>
  </w:num>
  <w:num w:numId="26" w16cid:durableId="13077364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39"/>
    <w:rsid w:val="00002BF7"/>
    <w:rsid w:val="00015469"/>
    <w:rsid w:val="00035638"/>
    <w:rsid w:val="0003569C"/>
    <w:rsid w:val="000364B6"/>
    <w:rsid w:val="000513EA"/>
    <w:rsid w:val="00054A26"/>
    <w:rsid w:val="00075361"/>
    <w:rsid w:val="000A6EF0"/>
    <w:rsid w:val="001178FF"/>
    <w:rsid w:val="00121D39"/>
    <w:rsid w:val="00140C73"/>
    <w:rsid w:val="00140E04"/>
    <w:rsid w:val="001C1686"/>
    <w:rsid w:val="001F2BC3"/>
    <w:rsid w:val="00212B5A"/>
    <w:rsid w:val="0023450D"/>
    <w:rsid w:val="0024467F"/>
    <w:rsid w:val="0025242D"/>
    <w:rsid w:val="00253160"/>
    <w:rsid w:val="002840C0"/>
    <w:rsid w:val="002E4AF4"/>
    <w:rsid w:val="002F0F40"/>
    <w:rsid w:val="002F5CED"/>
    <w:rsid w:val="00307E49"/>
    <w:rsid w:val="00326A1D"/>
    <w:rsid w:val="003617D4"/>
    <w:rsid w:val="00381B1C"/>
    <w:rsid w:val="003A1318"/>
    <w:rsid w:val="003A3609"/>
    <w:rsid w:val="003A4C39"/>
    <w:rsid w:val="003B467C"/>
    <w:rsid w:val="003B570B"/>
    <w:rsid w:val="003B5D19"/>
    <w:rsid w:val="003F2C0C"/>
    <w:rsid w:val="00404C55"/>
    <w:rsid w:val="00422E10"/>
    <w:rsid w:val="00485D82"/>
    <w:rsid w:val="00492EBE"/>
    <w:rsid w:val="004A53F1"/>
    <w:rsid w:val="004C73BE"/>
    <w:rsid w:val="005114A3"/>
    <w:rsid w:val="0052647F"/>
    <w:rsid w:val="00533F38"/>
    <w:rsid w:val="00541207"/>
    <w:rsid w:val="00544BF9"/>
    <w:rsid w:val="00563BA3"/>
    <w:rsid w:val="005A01AC"/>
    <w:rsid w:val="005A6CFB"/>
    <w:rsid w:val="005C0BAE"/>
    <w:rsid w:val="005D5BB4"/>
    <w:rsid w:val="005F1792"/>
    <w:rsid w:val="00600646"/>
    <w:rsid w:val="00602D72"/>
    <w:rsid w:val="006338BD"/>
    <w:rsid w:val="00643186"/>
    <w:rsid w:val="006501B9"/>
    <w:rsid w:val="00677014"/>
    <w:rsid w:val="006B5136"/>
    <w:rsid w:val="006B6672"/>
    <w:rsid w:val="006F7A25"/>
    <w:rsid w:val="00700564"/>
    <w:rsid w:val="00700C33"/>
    <w:rsid w:val="00721D0D"/>
    <w:rsid w:val="0075407E"/>
    <w:rsid w:val="007C1F17"/>
    <w:rsid w:val="007C31D0"/>
    <w:rsid w:val="007C7534"/>
    <w:rsid w:val="007D5340"/>
    <w:rsid w:val="007E4FEE"/>
    <w:rsid w:val="008048BD"/>
    <w:rsid w:val="008233CA"/>
    <w:rsid w:val="008517C0"/>
    <w:rsid w:val="008558CF"/>
    <w:rsid w:val="008A4DAA"/>
    <w:rsid w:val="008B2A24"/>
    <w:rsid w:val="008B59F1"/>
    <w:rsid w:val="008B5D64"/>
    <w:rsid w:val="008C0BC0"/>
    <w:rsid w:val="008C587C"/>
    <w:rsid w:val="008D7B94"/>
    <w:rsid w:val="008F021D"/>
    <w:rsid w:val="008F4197"/>
    <w:rsid w:val="008F5F46"/>
    <w:rsid w:val="009229B4"/>
    <w:rsid w:val="00944E27"/>
    <w:rsid w:val="00954653"/>
    <w:rsid w:val="0097099D"/>
    <w:rsid w:val="009834E9"/>
    <w:rsid w:val="00996DEE"/>
    <w:rsid w:val="009A1950"/>
    <w:rsid w:val="009A262F"/>
    <w:rsid w:val="009A794C"/>
    <w:rsid w:val="009E20DF"/>
    <w:rsid w:val="009E2BA9"/>
    <w:rsid w:val="009F0030"/>
    <w:rsid w:val="00A041D6"/>
    <w:rsid w:val="00A06AD4"/>
    <w:rsid w:val="00A211F4"/>
    <w:rsid w:val="00A72EFC"/>
    <w:rsid w:val="00A91748"/>
    <w:rsid w:val="00AA2CB0"/>
    <w:rsid w:val="00AD00C7"/>
    <w:rsid w:val="00AD1200"/>
    <w:rsid w:val="00AE706A"/>
    <w:rsid w:val="00AE7B77"/>
    <w:rsid w:val="00B07645"/>
    <w:rsid w:val="00B266C1"/>
    <w:rsid w:val="00B34ED9"/>
    <w:rsid w:val="00B865D9"/>
    <w:rsid w:val="00BA05D5"/>
    <w:rsid w:val="00BB26EE"/>
    <w:rsid w:val="00BE0ED2"/>
    <w:rsid w:val="00BF0489"/>
    <w:rsid w:val="00C147A0"/>
    <w:rsid w:val="00C179C1"/>
    <w:rsid w:val="00C43C85"/>
    <w:rsid w:val="00C461BC"/>
    <w:rsid w:val="00C50EF4"/>
    <w:rsid w:val="00C6045B"/>
    <w:rsid w:val="00C63AB1"/>
    <w:rsid w:val="00C71A11"/>
    <w:rsid w:val="00C86984"/>
    <w:rsid w:val="00CA3E0B"/>
    <w:rsid w:val="00CA5D18"/>
    <w:rsid w:val="00D013DE"/>
    <w:rsid w:val="00D328AD"/>
    <w:rsid w:val="00D35E58"/>
    <w:rsid w:val="00D36F44"/>
    <w:rsid w:val="00D443FF"/>
    <w:rsid w:val="00D721E2"/>
    <w:rsid w:val="00D82B8D"/>
    <w:rsid w:val="00D93A46"/>
    <w:rsid w:val="00DA72D3"/>
    <w:rsid w:val="00DA7C88"/>
    <w:rsid w:val="00DB20D3"/>
    <w:rsid w:val="00DB34CF"/>
    <w:rsid w:val="00DE2A9E"/>
    <w:rsid w:val="00E11976"/>
    <w:rsid w:val="00E14BFF"/>
    <w:rsid w:val="00E268BC"/>
    <w:rsid w:val="00EA2A3D"/>
    <w:rsid w:val="00EA6818"/>
    <w:rsid w:val="00EC1497"/>
    <w:rsid w:val="00EC3A55"/>
    <w:rsid w:val="00F02132"/>
    <w:rsid w:val="00F0525D"/>
    <w:rsid w:val="00F422F8"/>
    <w:rsid w:val="00F5242D"/>
    <w:rsid w:val="00FA25D5"/>
    <w:rsid w:val="00FA5444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CFEB9F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B5136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osttext">
    <w:name w:val="Plain Text"/>
    <w:basedOn w:val="Normln"/>
    <w:link w:val="ProsttextChar"/>
    <w:uiPriority w:val="99"/>
    <w:unhideWhenUsed/>
    <w:rsid w:val="009229B4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9229B4"/>
    <w:rPr>
      <w:rFonts w:ascii="Calibri" w:eastAsiaTheme="minorHAnsi" w:hAnsi="Calibri" w:cstheme="minorBidi"/>
      <w:sz w:val="22"/>
      <w:szCs w:val="21"/>
      <w:lang w:eastAsia="en-US"/>
    </w:rPr>
  </w:style>
  <w:style w:type="character" w:styleId="Hypertextovodkaz">
    <w:name w:val="Hyperlink"/>
    <w:basedOn w:val="Standardnpsmoodstavce"/>
    <w:uiPriority w:val="99"/>
    <w:unhideWhenUsed/>
    <w:rsid w:val="002531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37A9C-87DA-4EB2-BCDF-1B0A76FC2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471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Klimčák</cp:lastModifiedBy>
  <cp:revision>3</cp:revision>
  <cp:lastPrinted>2015-01-30T08:50:00Z</cp:lastPrinted>
  <dcterms:created xsi:type="dcterms:W3CDTF">2022-03-14T10:32:00Z</dcterms:created>
  <dcterms:modified xsi:type="dcterms:W3CDTF">2024-04-17T10:42:00Z</dcterms:modified>
</cp:coreProperties>
</file>